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1F862" w14:textId="09949D0D" w:rsidR="002E1593" w:rsidRPr="007137DD" w:rsidRDefault="00A23F82" w:rsidP="00F77002">
      <w:pPr>
        <w:tabs>
          <w:tab w:val="left" w:pos="0"/>
        </w:tabs>
        <w:spacing w:line="276" w:lineRule="auto"/>
        <w:jc w:val="center"/>
        <w:outlineLvl w:val="0"/>
        <w:rPr>
          <w:rFonts w:ascii="GHEA Grapalat" w:hAnsi="GHEA Grapalat"/>
          <w:sz w:val="28"/>
          <w:szCs w:val="28"/>
        </w:rPr>
      </w:pPr>
      <w:bookmarkStart w:id="0" w:name="_Hlk191885674"/>
      <w:bookmarkEnd w:id="0"/>
      <w:r w:rsidRPr="007137DD">
        <w:rPr>
          <w:rFonts w:ascii="GHEA Grapalat" w:hAnsi="GHEA Grapalat"/>
          <w:sz w:val="28"/>
          <w:szCs w:val="28"/>
        </w:rPr>
        <w:t xml:space="preserve"> </w:t>
      </w:r>
      <w:proofErr w:type="spellStart"/>
      <w:r>
        <w:rPr>
          <w:rFonts w:ascii="GHEA Grapalat" w:hAnsi="GHEA Grapalat"/>
          <w:sz w:val="28"/>
          <w:szCs w:val="28"/>
        </w:rPr>
        <w:t>Տ</w:t>
      </w:r>
      <w:r w:rsidR="002E1593" w:rsidRPr="007137DD">
        <w:rPr>
          <w:rFonts w:ascii="GHEA Grapalat" w:hAnsi="GHEA Grapalat"/>
          <w:sz w:val="28"/>
          <w:szCs w:val="28"/>
        </w:rPr>
        <w:t>եղեկանք-հիմնավորում</w:t>
      </w:r>
      <w:proofErr w:type="spellEnd"/>
    </w:p>
    <w:p w14:paraId="5172A4BD" w14:textId="70005F0B" w:rsidR="002E1593" w:rsidRPr="007137DD" w:rsidRDefault="00A23F82" w:rsidP="00F77002">
      <w:pPr>
        <w:tabs>
          <w:tab w:val="left" w:pos="0"/>
        </w:tabs>
        <w:spacing w:line="276" w:lineRule="auto"/>
        <w:jc w:val="center"/>
        <w:outlineLvl w:val="0"/>
        <w:rPr>
          <w:rFonts w:ascii="GHEA Grapalat" w:hAnsi="GHEA Grapalat"/>
          <w:sz w:val="28"/>
          <w:szCs w:val="28"/>
        </w:rPr>
      </w:pPr>
      <w:r>
        <w:rPr>
          <w:rFonts w:ascii="GHEA Grapalat" w:hAnsi="GHEA Grapalat"/>
          <w:sz w:val="28"/>
          <w:szCs w:val="28"/>
        </w:rPr>
        <w:t>«</w:t>
      </w:r>
      <w:proofErr w:type="spellStart"/>
      <w:r w:rsidR="002E1593" w:rsidRPr="007137DD">
        <w:rPr>
          <w:rFonts w:ascii="GHEA Grapalat" w:hAnsi="GHEA Grapalat"/>
          <w:sz w:val="28"/>
          <w:szCs w:val="28"/>
        </w:rPr>
        <w:t>Երևան</w:t>
      </w:r>
      <w:proofErr w:type="spellEnd"/>
      <w:r w:rsidR="002E1593" w:rsidRPr="007137DD">
        <w:rPr>
          <w:rFonts w:ascii="GHEA Grapalat" w:hAnsi="GHEA Grapalat"/>
          <w:sz w:val="28"/>
          <w:szCs w:val="28"/>
        </w:rPr>
        <w:t xml:space="preserve"> </w:t>
      </w:r>
      <w:proofErr w:type="spellStart"/>
      <w:r w:rsidR="002E1593" w:rsidRPr="007137DD">
        <w:rPr>
          <w:rFonts w:ascii="GHEA Grapalat" w:hAnsi="GHEA Grapalat"/>
          <w:sz w:val="28"/>
          <w:szCs w:val="28"/>
        </w:rPr>
        <w:t>քաղաքի</w:t>
      </w:r>
      <w:proofErr w:type="spellEnd"/>
      <w:r w:rsidR="002E1593" w:rsidRPr="007137DD">
        <w:rPr>
          <w:rFonts w:ascii="GHEA Grapalat" w:hAnsi="GHEA Grapalat"/>
          <w:sz w:val="28"/>
          <w:szCs w:val="28"/>
        </w:rPr>
        <w:t xml:space="preserve"> 20</w:t>
      </w:r>
      <w:r w:rsidR="005B4038" w:rsidRPr="007137DD">
        <w:rPr>
          <w:rFonts w:ascii="GHEA Grapalat" w:hAnsi="GHEA Grapalat"/>
          <w:sz w:val="28"/>
          <w:szCs w:val="28"/>
        </w:rPr>
        <w:t>2</w:t>
      </w:r>
      <w:r w:rsidR="00B770F8" w:rsidRPr="007137DD">
        <w:rPr>
          <w:rFonts w:ascii="GHEA Grapalat" w:hAnsi="GHEA Grapalat"/>
          <w:sz w:val="28"/>
          <w:szCs w:val="28"/>
        </w:rPr>
        <w:t>4</w:t>
      </w:r>
      <w:r w:rsidR="002E1593" w:rsidRPr="007137DD">
        <w:rPr>
          <w:rFonts w:ascii="GHEA Grapalat" w:hAnsi="GHEA Grapalat"/>
          <w:sz w:val="28"/>
          <w:szCs w:val="28"/>
        </w:rPr>
        <w:t xml:space="preserve"> </w:t>
      </w:r>
      <w:proofErr w:type="spellStart"/>
      <w:r w:rsidR="002E1593" w:rsidRPr="007137DD">
        <w:rPr>
          <w:rFonts w:ascii="GHEA Grapalat" w:hAnsi="GHEA Grapalat"/>
          <w:sz w:val="28"/>
          <w:szCs w:val="28"/>
        </w:rPr>
        <w:t>թ</w:t>
      </w:r>
      <w:r w:rsidR="002E1593" w:rsidRPr="007137DD">
        <w:rPr>
          <w:rFonts w:ascii="GHEA Grapalat" w:hAnsi="GHEA Grapalat" w:cs="Sylfaen"/>
          <w:sz w:val="28"/>
          <w:szCs w:val="28"/>
        </w:rPr>
        <w:t>վականի</w:t>
      </w:r>
      <w:proofErr w:type="spellEnd"/>
      <w:r w:rsidR="002E1593" w:rsidRPr="007137DD">
        <w:rPr>
          <w:rFonts w:ascii="GHEA Grapalat" w:hAnsi="GHEA Grapalat"/>
          <w:sz w:val="28"/>
          <w:szCs w:val="28"/>
        </w:rPr>
        <w:t xml:space="preserve"> </w:t>
      </w:r>
      <w:proofErr w:type="spellStart"/>
      <w:r w:rsidR="002E1593" w:rsidRPr="007137DD">
        <w:rPr>
          <w:rFonts w:ascii="GHEA Grapalat" w:hAnsi="GHEA Grapalat"/>
          <w:sz w:val="28"/>
          <w:szCs w:val="28"/>
        </w:rPr>
        <w:t>բյուջեի</w:t>
      </w:r>
      <w:proofErr w:type="spellEnd"/>
      <w:r w:rsidR="002E1593" w:rsidRPr="007137DD">
        <w:rPr>
          <w:rFonts w:ascii="GHEA Grapalat" w:hAnsi="GHEA Grapalat"/>
          <w:sz w:val="28"/>
          <w:szCs w:val="28"/>
        </w:rPr>
        <w:t xml:space="preserve"> </w:t>
      </w:r>
      <w:proofErr w:type="spellStart"/>
      <w:r w:rsidR="002E1593" w:rsidRPr="007137DD">
        <w:rPr>
          <w:rFonts w:ascii="GHEA Grapalat" w:hAnsi="GHEA Grapalat"/>
          <w:sz w:val="28"/>
          <w:szCs w:val="28"/>
        </w:rPr>
        <w:t>կատարման</w:t>
      </w:r>
      <w:proofErr w:type="spellEnd"/>
      <w:r w:rsidR="002E1593" w:rsidRPr="007137DD">
        <w:rPr>
          <w:rFonts w:ascii="GHEA Grapalat" w:hAnsi="GHEA Grapalat"/>
          <w:sz w:val="28"/>
          <w:szCs w:val="28"/>
        </w:rPr>
        <w:t xml:space="preserve"> </w:t>
      </w:r>
      <w:proofErr w:type="spellStart"/>
      <w:r>
        <w:rPr>
          <w:rFonts w:ascii="GHEA Grapalat" w:hAnsi="GHEA Grapalat"/>
          <w:sz w:val="28"/>
          <w:szCs w:val="28"/>
        </w:rPr>
        <w:t>հաշվետվությունը</w:t>
      </w:r>
      <w:proofErr w:type="spellEnd"/>
      <w:r>
        <w:rPr>
          <w:rFonts w:ascii="GHEA Grapalat" w:hAnsi="GHEA Grapalat"/>
          <w:sz w:val="28"/>
          <w:szCs w:val="28"/>
        </w:rPr>
        <w:t xml:space="preserve"> </w:t>
      </w:r>
      <w:proofErr w:type="spellStart"/>
      <w:r>
        <w:rPr>
          <w:rFonts w:ascii="GHEA Grapalat" w:hAnsi="GHEA Grapalat"/>
          <w:sz w:val="28"/>
          <w:szCs w:val="28"/>
        </w:rPr>
        <w:t>հաստատելու</w:t>
      </w:r>
      <w:proofErr w:type="spellEnd"/>
      <w:r>
        <w:rPr>
          <w:rFonts w:ascii="GHEA Grapalat" w:hAnsi="GHEA Grapalat"/>
          <w:sz w:val="28"/>
          <w:szCs w:val="28"/>
        </w:rPr>
        <w:t xml:space="preserve"> </w:t>
      </w:r>
      <w:proofErr w:type="spellStart"/>
      <w:r>
        <w:rPr>
          <w:rFonts w:ascii="GHEA Grapalat" w:hAnsi="GHEA Grapalat"/>
          <w:sz w:val="28"/>
          <w:szCs w:val="28"/>
        </w:rPr>
        <w:t>մասին</w:t>
      </w:r>
      <w:proofErr w:type="spellEnd"/>
      <w:r>
        <w:rPr>
          <w:rFonts w:ascii="GHEA Grapalat" w:hAnsi="GHEA Grapalat"/>
          <w:sz w:val="28"/>
          <w:szCs w:val="28"/>
        </w:rPr>
        <w:t xml:space="preserve">» </w:t>
      </w:r>
      <w:proofErr w:type="spellStart"/>
      <w:r>
        <w:rPr>
          <w:rFonts w:ascii="GHEA Grapalat" w:hAnsi="GHEA Grapalat"/>
          <w:sz w:val="28"/>
          <w:szCs w:val="28"/>
        </w:rPr>
        <w:t>ավագանու</w:t>
      </w:r>
      <w:proofErr w:type="spellEnd"/>
      <w:r>
        <w:rPr>
          <w:rFonts w:ascii="GHEA Grapalat" w:hAnsi="GHEA Grapalat"/>
          <w:sz w:val="28"/>
          <w:szCs w:val="28"/>
        </w:rPr>
        <w:t xml:space="preserve"> </w:t>
      </w:r>
      <w:proofErr w:type="spellStart"/>
      <w:r>
        <w:rPr>
          <w:rFonts w:ascii="GHEA Grapalat" w:hAnsi="GHEA Grapalat"/>
          <w:sz w:val="28"/>
          <w:szCs w:val="28"/>
        </w:rPr>
        <w:t>որոշման</w:t>
      </w:r>
      <w:proofErr w:type="spellEnd"/>
      <w:r>
        <w:rPr>
          <w:rFonts w:ascii="GHEA Grapalat" w:hAnsi="GHEA Grapalat"/>
          <w:sz w:val="28"/>
          <w:szCs w:val="28"/>
        </w:rPr>
        <w:t xml:space="preserve"> </w:t>
      </w:r>
      <w:proofErr w:type="spellStart"/>
      <w:r>
        <w:rPr>
          <w:rFonts w:ascii="GHEA Grapalat" w:hAnsi="GHEA Grapalat"/>
          <w:sz w:val="28"/>
          <w:szCs w:val="28"/>
        </w:rPr>
        <w:t>նախագծի</w:t>
      </w:r>
      <w:proofErr w:type="spellEnd"/>
    </w:p>
    <w:p w14:paraId="3626B809" w14:textId="77777777" w:rsidR="002E1593" w:rsidRPr="007137DD" w:rsidRDefault="002E1593" w:rsidP="00F77002">
      <w:pPr>
        <w:tabs>
          <w:tab w:val="left" w:pos="0"/>
        </w:tabs>
        <w:spacing w:line="276" w:lineRule="auto"/>
        <w:jc w:val="both"/>
        <w:rPr>
          <w:rFonts w:ascii="GHEA Grapalat" w:hAnsi="GHEA Grapalat"/>
        </w:rPr>
      </w:pPr>
    </w:p>
    <w:p w14:paraId="066EEECA" w14:textId="708FF584" w:rsidR="002E1593" w:rsidRPr="007137DD" w:rsidRDefault="008E408B" w:rsidP="00F77002">
      <w:pPr>
        <w:tabs>
          <w:tab w:val="left" w:pos="0"/>
        </w:tabs>
        <w:spacing w:line="276" w:lineRule="auto"/>
        <w:jc w:val="both"/>
        <w:rPr>
          <w:rFonts w:ascii="GHEA Grapalat" w:hAnsi="GHEA Grapalat" w:cs="Sylfaen"/>
        </w:rPr>
      </w:pPr>
      <w:r w:rsidRPr="007137DD">
        <w:rPr>
          <w:rFonts w:ascii="GHEA Grapalat" w:hAnsi="GHEA Grapalat" w:cs="Sylfaen"/>
        </w:rPr>
        <w:tab/>
      </w:r>
      <w:proofErr w:type="spellStart"/>
      <w:r w:rsidR="002E1593" w:rsidRPr="007137DD">
        <w:rPr>
          <w:rFonts w:ascii="GHEA Grapalat" w:hAnsi="GHEA Grapalat" w:cs="Sylfaen"/>
        </w:rPr>
        <w:t>Երևան</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քաղաքի</w:t>
      </w:r>
      <w:proofErr w:type="spellEnd"/>
      <w:r w:rsidR="002E1593" w:rsidRPr="007137DD">
        <w:rPr>
          <w:rFonts w:ascii="GHEA Grapalat" w:hAnsi="GHEA Grapalat" w:cs="Sylfaen"/>
        </w:rPr>
        <w:t xml:space="preserve"> 20</w:t>
      </w:r>
      <w:r w:rsidR="005B4038" w:rsidRPr="007137DD">
        <w:rPr>
          <w:rFonts w:ascii="GHEA Grapalat" w:hAnsi="GHEA Grapalat" w:cs="Sylfaen"/>
        </w:rPr>
        <w:t>2</w:t>
      </w:r>
      <w:r w:rsidR="00B770F8" w:rsidRPr="007137DD">
        <w:rPr>
          <w:rFonts w:ascii="GHEA Grapalat" w:hAnsi="GHEA Grapalat" w:cs="Sylfaen"/>
        </w:rPr>
        <w:t>4</w:t>
      </w:r>
      <w:r w:rsidR="002E1593" w:rsidRPr="007137DD">
        <w:rPr>
          <w:rFonts w:ascii="GHEA Grapalat" w:hAnsi="GHEA Grapalat" w:cs="Sylfaen"/>
        </w:rPr>
        <w:t xml:space="preserve"> </w:t>
      </w:r>
      <w:proofErr w:type="spellStart"/>
      <w:r w:rsidR="002E1593" w:rsidRPr="007137DD">
        <w:rPr>
          <w:rFonts w:ascii="GHEA Grapalat" w:hAnsi="GHEA Grapalat" w:cs="Sylfaen"/>
        </w:rPr>
        <w:t>թվականի</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բյուջեի</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կատարման</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վերաբերյալ</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հաշվետվությունը</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կազմվել</w:t>
      </w:r>
      <w:proofErr w:type="spellEnd"/>
      <w:r w:rsidR="002E1593" w:rsidRPr="007137DD">
        <w:rPr>
          <w:rFonts w:ascii="GHEA Grapalat" w:hAnsi="GHEA Grapalat" w:cs="Sylfaen"/>
        </w:rPr>
        <w:t xml:space="preserve"> է</w:t>
      </w:r>
      <w:r w:rsidR="005B4038" w:rsidRPr="007137DD">
        <w:rPr>
          <w:rFonts w:ascii="GHEA Grapalat" w:hAnsi="GHEA Grapalat" w:cs="Sylfaen"/>
        </w:rPr>
        <w:t>՝</w:t>
      </w:r>
      <w:r w:rsidR="002E1593" w:rsidRPr="007137DD">
        <w:rPr>
          <w:rFonts w:ascii="GHEA Grapalat" w:hAnsi="GHEA Grapalat" w:cs="Sylfaen"/>
        </w:rPr>
        <w:t xml:space="preserve"> </w:t>
      </w:r>
      <w:proofErr w:type="spellStart"/>
      <w:r w:rsidR="002E1593" w:rsidRPr="007137DD">
        <w:rPr>
          <w:rFonts w:ascii="GHEA Grapalat" w:hAnsi="GHEA Grapalat" w:cs="Sylfaen"/>
        </w:rPr>
        <w:t>հիմք</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ընդունելով</w:t>
      </w:r>
      <w:proofErr w:type="spellEnd"/>
      <w:r w:rsidR="002E1593" w:rsidRPr="007137DD">
        <w:rPr>
          <w:rFonts w:ascii="GHEA Grapalat" w:hAnsi="GHEA Grapalat" w:cs="Sylfaen"/>
        </w:rPr>
        <w:t xml:space="preserve"> </w:t>
      </w:r>
      <w:r w:rsidR="002E1593" w:rsidRPr="007137DD">
        <w:rPr>
          <w:rFonts w:ascii="GHEA Grapalat" w:hAnsi="GHEA Grapalat" w:cs="Sylfaen"/>
          <w:lang w:val="hy-AM"/>
        </w:rPr>
        <w:t>«</w:t>
      </w:r>
      <w:proofErr w:type="spellStart"/>
      <w:r w:rsidR="002E1593" w:rsidRPr="007137DD">
        <w:rPr>
          <w:rFonts w:ascii="GHEA Grapalat" w:hAnsi="GHEA Grapalat" w:cs="Sylfaen"/>
        </w:rPr>
        <w:t>Երևան</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քաղաքում</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տեղական</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ինքնակառավարման</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մասին</w:t>
      </w:r>
      <w:proofErr w:type="spellEnd"/>
      <w:r w:rsidR="002E1593" w:rsidRPr="007137DD">
        <w:rPr>
          <w:rFonts w:ascii="GHEA Grapalat" w:hAnsi="GHEA Grapalat" w:cs="Sylfaen"/>
          <w:lang w:val="hy-AM"/>
        </w:rPr>
        <w:t>»</w:t>
      </w:r>
      <w:r w:rsidR="00D66705">
        <w:rPr>
          <w:rFonts w:ascii="GHEA Grapalat" w:hAnsi="GHEA Grapalat" w:cs="Sylfaen"/>
        </w:rPr>
        <w:t xml:space="preserve">, </w:t>
      </w:r>
      <w:r w:rsidR="002E1593" w:rsidRPr="007137DD">
        <w:rPr>
          <w:rFonts w:ascii="GHEA Grapalat" w:hAnsi="GHEA Grapalat" w:cs="Sylfaen"/>
          <w:lang w:val="hy-AM"/>
        </w:rPr>
        <w:t>«</w:t>
      </w:r>
      <w:r w:rsidR="002E1593" w:rsidRPr="007137DD">
        <w:rPr>
          <w:rFonts w:ascii="GHEA Grapalat" w:hAnsi="GHEA Grapalat" w:cs="Sylfaen"/>
        </w:rPr>
        <w:t xml:space="preserve">ՀՀ </w:t>
      </w:r>
      <w:proofErr w:type="spellStart"/>
      <w:r w:rsidR="002E1593" w:rsidRPr="007137DD">
        <w:rPr>
          <w:rFonts w:ascii="GHEA Grapalat" w:hAnsi="GHEA Grapalat" w:cs="Sylfaen"/>
        </w:rPr>
        <w:t>բյուջետային</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համակարգի</w:t>
      </w:r>
      <w:proofErr w:type="spellEnd"/>
      <w:r w:rsidR="002E1593" w:rsidRPr="007137DD">
        <w:rPr>
          <w:rFonts w:ascii="GHEA Grapalat" w:hAnsi="GHEA Grapalat" w:cs="Sylfaen"/>
        </w:rPr>
        <w:t xml:space="preserve"> </w:t>
      </w:r>
      <w:proofErr w:type="spellStart"/>
      <w:r w:rsidR="002E1593" w:rsidRPr="007137DD">
        <w:rPr>
          <w:rFonts w:ascii="GHEA Grapalat" w:hAnsi="GHEA Grapalat" w:cs="Sylfaen"/>
        </w:rPr>
        <w:t>մասին</w:t>
      </w:r>
      <w:proofErr w:type="spellEnd"/>
      <w:r w:rsidR="002E1593" w:rsidRPr="007137DD">
        <w:rPr>
          <w:rFonts w:ascii="GHEA Grapalat" w:hAnsi="GHEA Grapalat" w:cs="Sylfaen"/>
          <w:lang w:val="hy-AM"/>
        </w:rPr>
        <w:t>»</w:t>
      </w:r>
      <w:r w:rsidR="00D66705">
        <w:rPr>
          <w:rFonts w:ascii="GHEA Grapalat" w:hAnsi="GHEA Grapalat" w:cs="Sylfaen"/>
          <w:lang w:val="hy-AM"/>
        </w:rPr>
        <w:t>,</w:t>
      </w:r>
      <w:r w:rsidR="00610A99">
        <w:rPr>
          <w:rFonts w:ascii="GHEA Grapalat" w:hAnsi="GHEA Grapalat" w:cs="Sylfaen"/>
          <w:lang w:val="hy-AM"/>
        </w:rPr>
        <w:t xml:space="preserve"> </w:t>
      </w:r>
      <w:r w:rsidR="00610A99" w:rsidRPr="007137DD">
        <w:rPr>
          <w:rFonts w:ascii="GHEA Grapalat" w:hAnsi="GHEA Grapalat" w:cs="Sylfaen"/>
          <w:lang w:val="hy-AM"/>
        </w:rPr>
        <w:t>«</w:t>
      </w:r>
      <w:r w:rsidR="00610A99">
        <w:rPr>
          <w:rFonts w:ascii="GHEA Grapalat" w:hAnsi="GHEA Grapalat" w:cs="Sylfaen"/>
          <w:lang w:val="hy-AM"/>
        </w:rPr>
        <w:t>Գանձապետական</w:t>
      </w:r>
      <w:r w:rsidR="00610A99" w:rsidRPr="007137DD">
        <w:rPr>
          <w:rFonts w:ascii="GHEA Grapalat" w:hAnsi="GHEA Grapalat" w:cs="Sylfaen"/>
        </w:rPr>
        <w:t xml:space="preserve"> </w:t>
      </w:r>
      <w:proofErr w:type="spellStart"/>
      <w:r w:rsidR="00610A99" w:rsidRPr="007137DD">
        <w:rPr>
          <w:rFonts w:ascii="GHEA Grapalat" w:hAnsi="GHEA Grapalat" w:cs="Sylfaen"/>
        </w:rPr>
        <w:t>համակարգի</w:t>
      </w:r>
      <w:proofErr w:type="spellEnd"/>
      <w:r w:rsidR="00610A99" w:rsidRPr="007137DD">
        <w:rPr>
          <w:rFonts w:ascii="GHEA Grapalat" w:hAnsi="GHEA Grapalat" w:cs="Sylfaen"/>
        </w:rPr>
        <w:t xml:space="preserve"> </w:t>
      </w:r>
      <w:proofErr w:type="spellStart"/>
      <w:r w:rsidR="00610A99" w:rsidRPr="007137DD">
        <w:rPr>
          <w:rFonts w:ascii="GHEA Grapalat" w:hAnsi="GHEA Grapalat" w:cs="Sylfaen"/>
        </w:rPr>
        <w:t>մասին</w:t>
      </w:r>
      <w:proofErr w:type="spellEnd"/>
      <w:r w:rsidR="00610A99" w:rsidRPr="007137DD">
        <w:rPr>
          <w:rFonts w:ascii="GHEA Grapalat" w:hAnsi="GHEA Grapalat" w:cs="Sylfaen"/>
          <w:lang w:val="hy-AM"/>
        </w:rPr>
        <w:t>»</w:t>
      </w:r>
      <w:r w:rsidR="00610A99">
        <w:rPr>
          <w:rFonts w:ascii="GHEA Grapalat" w:hAnsi="GHEA Grapalat" w:cs="Sylfaen"/>
        </w:rPr>
        <w:t xml:space="preserve"> </w:t>
      </w:r>
      <w:proofErr w:type="spellStart"/>
      <w:r w:rsidR="00610A99">
        <w:rPr>
          <w:rFonts w:ascii="GHEA Grapalat" w:hAnsi="GHEA Grapalat" w:cs="Sylfaen"/>
        </w:rPr>
        <w:t>օրենք</w:t>
      </w:r>
      <w:proofErr w:type="spellEnd"/>
      <w:r w:rsidR="00D66705">
        <w:rPr>
          <w:rFonts w:ascii="GHEA Grapalat" w:hAnsi="GHEA Grapalat" w:cs="Sylfaen"/>
          <w:lang w:val="hy-AM"/>
        </w:rPr>
        <w:t xml:space="preserve">երով </w:t>
      </w:r>
      <w:proofErr w:type="spellStart"/>
      <w:r w:rsidR="00D66705">
        <w:rPr>
          <w:rFonts w:ascii="GHEA Grapalat" w:hAnsi="GHEA Grapalat" w:cs="Sylfaen"/>
        </w:rPr>
        <w:t>ամրագրված</w:t>
      </w:r>
      <w:proofErr w:type="spellEnd"/>
      <w:r w:rsidR="00D66705">
        <w:rPr>
          <w:rFonts w:ascii="GHEA Grapalat" w:hAnsi="GHEA Grapalat" w:cs="Sylfaen"/>
        </w:rPr>
        <w:t xml:space="preserve"> </w:t>
      </w:r>
      <w:proofErr w:type="spellStart"/>
      <w:r w:rsidR="00D66705">
        <w:rPr>
          <w:rFonts w:ascii="GHEA Grapalat" w:hAnsi="GHEA Grapalat" w:cs="Sylfaen"/>
        </w:rPr>
        <w:t>դրույթներ</w:t>
      </w:r>
      <w:proofErr w:type="spellEnd"/>
      <w:r w:rsidR="00D66705">
        <w:rPr>
          <w:rFonts w:ascii="GHEA Grapalat" w:hAnsi="GHEA Grapalat" w:cs="Sylfaen"/>
          <w:lang w:val="hy-AM"/>
        </w:rPr>
        <w:t>ը և ՀՀ ֆինանսների նախարարի 2019 թվականի մարտի 13-ին ընդունված հ. 254-Ն հրամանի պահանջները</w:t>
      </w:r>
      <w:r w:rsidR="00166B82" w:rsidRPr="007137DD">
        <w:rPr>
          <w:rFonts w:ascii="GHEA Grapalat" w:hAnsi="GHEA Grapalat" w:cs="Sylfaen"/>
        </w:rPr>
        <w:t>:</w:t>
      </w:r>
      <w:r w:rsidR="002E1593" w:rsidRPr="007137DD">
        <w:rPr>
          <w:rFonts w:ascii="GHEA Grapalat" w:hAnsi="GHEA Grapalat" w:cs="Sylfaen"/>
        </w:rPr>
        <w:t xml:space="preserve">  </w:t>
      </w:r>
    </w:p>
    <w:p w14:paraId="5AB837B7" w14:textId="11747880" w:rsidR="007C2FE2" w:rsidRPr="007137DD" w:rsidRDefault="008E408B" w:rsidP="00F77002">
      <w:pPr>
        <w:spacing w:line="276" w:lineRule="auto"/>
        <w:jc w:val="both"/>
        <w:rPr>
          <w:rFonts w:ascii="GHEA Grapalat" w:hAnsi="GHEA Grapalat" w:cs="Sylfaen"/>
          <w:lang w:val="hy-AM"/>
        </w:rPr>
      </w:pPr>
      <w:r w:rsidRPr="007137DD">
        <w:rPr>
          <w:rFonts w:ascii="GHEA Grapalat" w:hAnsi="GHEA Grapalat" w:cs="Sylfaen"/>
        </w:rPr>
        <w:tab/>
      </w:r>
      <w:r w:rsidR="002E1593" w:rsidRPr="007137DD">
        <w:rPr>
          <w:rFonts w:ascii="GHEA Grapalat" w:hAnsi="GHEA Grapalat" w:cs="Sylfaen"/>
          <w:lang w:val="hy-AM"/>
        </w:rPr>
        <w:t>Երևան քաղաքի 20</w:t>
      </w:r>
      <w:r w:rsidR="009E5912" w:rsidRPr="007137DD">
        <w:rPr>
          <w:rFonts w:ascii="GHEA Grapalat" w:hAnsi="GHEA Grapalat" w:cs="Sylfaen"/>
          <w:lang w:val="hy-AM"/>
        </w:rPr>
        <w:t>2</w:t>
      </w:r>
      <w:r w:rsidR="00B770F8" w:rsidRPr="007137DD">
        <w:rPr>
          <w:rFonts w:ascii="GHEA Grapalat" w:hAnsi="GHEA Grapalat" w:cs="Sylfaen"/>
          <w:lang w:val="hy-AM"/>
        </w:rPr>
        <w:t>4</w:t>
      </w:r>
      <w:r w:rsidR="002E1593" w:rsidRPr="007137DD">
        <w:rPr>
          <w:rFonts w:ascii="GHEA Grapalat" w:hAnsi="GHEA Grapalat" w:cs="Sylfaen"/>
          <w:lang w:val="hy-AM"/>
        </w:rPr>
        <w:t xml:space="preserve"> թվականի բյուջեի ընդամենը փաստացի եկամուտները կազմել են </w:t>
      </w:r>
      <w:r w:rsidR="00B770F8" w:rsidRPr="007137DD">
        <w:rPr>
          <w:rFonts w:ascii="GHEA Grapalat" w:hAnsi="GHEA Grapalat" w:cs="Sylfaen"/>
          <w:lang w:val="hy-AM"/>
        </w:rPr>
        <w:t xml:space="preserve">116,715,550.3 </w:t>
      </w:r>
      <w:r w:rsidR="002E1593" w:rsidRPr="007137DD">
        <w:rPr>
          <w:rFonts w:ascii="GHEA Grapalat" w:hAnsi="GHEA Grapalat" w:cs="Sylfaen"/>
          <w:lang w:val="hy-AM"/>
        </w:rPr>
        <w:t>հազար դրամ</w:t>
      </w:r>
      <w:r w:rsidR="00F956AE" w:rsidRPr="007137DD">
        <w:rPr>
          <w:rFonts w:ascii="GHEA Grapalat" w:hAnsi="GHEA Grapalat" w:cs="Sylfaen"/>
          <w:lang w:val="hy-AM"/>
        </w:rPr>
        <w:t>`</w:t>
      </w:r>
      <w:r w:rsidR="002E1593" w:rsidRPr="007137DD">
        <w:rPr>
          <w:rFonts w:ascii="GHEA Grapalat" w:hAnsi="GHEA Grapalat" w:cs="Sylfaen"/>
          <w:lang w:val="hy-AM"/>
        </w:rPr>
        <w:t xml:space="preserve"> ծրագրված</w:t>
      </w:r>
      <w:r w:rsidR="00015E12" w:rsidRPr="007137DD">
        <w:rPr>
          <w:rStyle w:val="FootnoteReference"/>
          <w:rFonts w:ascii="GHEA Grapalat" w:hAnsi="GHEA Grapalat" w:cs="Sylfaen"/>
          <w:lang w:val="hy-AM"/>
        </w:rPr>
        <w:footnoteReference w:id="1"/>
      </w:r>
      <w:r w:rsidR="002E1593" w:rsidRPr="007137DD">
        <w:rPr>
          <w:rFonts w:ascii="GHEA Grapalat" w:hAnsi="GHEA Grapalat" w:cs="Sylfaen"/>
          <w:lang w:val="hy-AM"/>
        </w:rPr>
        <w:t xml:space="preserve"> </w:t>
      </w:r>
      <w:r w:rsidR="00B770F8" w:rsidRPr="007137DD">
        <w:rPr>
          <w:rFonts w:ascii="GHEA Grapalat" w:hAnsi="GHEA Grapalat" w:cs="Sylfaen"/>
          <w:lang w:val="hy-AM"/>
        </w:rPr>
        <w:t xml:space="preserve">113,198,866.2 </w:t>
      </w:r>
      <w:r w:rsidR="002E1593" w:rsidRPr="007137DD">
        <w:rPr>
          <w:rFonts w:ascii="GHEA Grapalat" w:hAnsi="GHEA Grapalat" w:cs="Sylfaen"/>
          <w:lang w:val="hy-AM"/>
        </w:rPr>
        <w:t xml:space="preserve">հազար դրամի նկատմամբ, կամ կատարողականը կազմել է </w:t>
      </w:r>
      <w:r w:rsidR="00F0662D" w:rsidRPr="007137DD">
        <w:rPr>
          <w:rFonts w:ascii="GHEA Grapalat" w:hAnsi="GHEA Grapalat" w:cs="Sylfaen"/>
          <w:lang w:val="hy-AM"/>
        </w:rPr>
        <w:t>10</w:t>
      </w:r>
      <w:r w:rsidR="00B770F8" w:rsidRPr="007137DD">
        <w:rPr>
          <w:rFonts w:ascii="GHEA Grapalat" w:hAnsi="GHEA Grapalat" w:cs="Sylfaen"/>
        </w:rPr>
        <w:t>3.1</w:t>
      </w:r>
      <w:r w:rsidR="002E1593" w:rsidRPr="007137DD">
        <w:rPr>
          <w:rFonts w:ascii="GHEA Grapalat" w:hAnsi="GHEA Grapalat" w:cs="Sylfaen"/>
          <w:lang w:val="hy-AM"/>
        </w:rPr>
        <w:t>%։ Ընդ որում`</w:t>
      </w:r>
      <w:r w:rsidR="00702763" w:rsidRPr="007137DD">
        <w:rPr>
          <w:rFonts w:ascii="GHEA Grapalat" w:hAnsi="GHEA Grapalat" w:cs="Sylfaen"/>
          <w:lang w:val="hy-AM"/>
        </w:rPr>
        <w:t xml:space="preserve"> </w:t>
      </w:r>
      <w:r w:rsidR="007C2FE2" w:rsidRPr="007137DD">
        <w:rPr>
          <w:rFonts w:ascii="GHEA Grapalat" w:hAnsi="GHEA Grapalat" w:cs="Sylfaen"/>
          <w:lang w:val="hy-AM"/>
        </w:rPr>
        <w:t>2023 թվականի</w:t>
      </w:r>
      <w:r w:rsidR="00054465" w:rsidRPr="007137DD">
        <w:rPr>
          <w:rFonts w:ascii="GHEA Grapalat" w:hAnsi="GHEA Grapalat" w:cs="Sylfaen"/>
          <w:lang w:val="hy-AM"/>
        </w:rPr>
        <w:t xml:space="preserve"> նկատմամբ 2024 թվականի փաստացի եկամուտները հավաքագրվել են </w:t>
      </w:r>
      <w:r w:rsidR="00592A37" w:rsidRPr="007137DD">
        <w:rPr>
          <w:rFonts w:ascii="GHEA Grapalat" w:hAnsi="GHEA Grapalat" w:cs="Sylfaen"/>
          <w:lang w:val="hy-AM"/>
        </w:rPr>
        <w:t xml:space="preserve">1,885,249.1 հազար դրամով </w:t>
      </w:r>
      <w:r w:rsidR="00054465" w:rsidRPr="007137DD">
        <w:rPr>
          <w:rFonts w:ascii="GHEA Grapalat" w:hAnsi="GHEA Grapalat" w:cs="Sylfaen"/>
          <w:lang w:val="hy-AM"/>
        </w:rPr>
        <w:t>ավել</w:t>
      </w:r>
      <w:r w:rsidR="00592A37" w:rsidRPr="007137DD">
        <w:rPr>
          <w:rFonts w:ascii="GHEA Grapalat" w:hAnsi="GHEA Grapalat" w:cs="Sylfaen"/>
          <w:lang w:val="hy-AM"/>
        </w:rPr>
        <w:t>:</w:t>
      </w:r>
    </w:p>
    <w:p w14:paraId="68CB73BA" w14:textId="479877D2" w:rsidR="002E1593" w:rsidRPr="007137DD" w:rsidRDefault="002E1593" w:rsidP="00F77002">
      <w:pPr>
        <w:spacing w:line="276" w:lineRule="auto"/>
        <w:ind w:firstLine="720"/>
        <w:jc w:val="both"/>
        <w:rPr>
          <w:rFonts w:ascii="GHEA Grapalat" w:hAnsi="GHEA Grapalat" w:cs="Sylfaen"/>
          <w:lang w:val="hy-AM"/>
        </w:rPr>
      </w:pPr>
      <w:r w:rsidRPr="007137DD">
        <w:rPr>
          <w:rFonts w:ascii="GHEA Grapalat" w:hAnsi="GHEA Grapalat" w:cs="Sylfaen"/>
          <w:lang w:val="hy-AM"/>
        </w:rPr>
        <w:t>Երևան քաղաքի 20</w:t>
      </w:r>
      <w:r w:rsidR="00F956AE" w:rsidRPr="007137DD">
        <w:rPr>
          <w:rFonts w:ascii="GHEA Grapalat" w:hAnsi="GHEA Grapalat" w:cs="Sylfaen"/>
          <w:lang w:val="hy-AM"/>
        </w:rPr>
        <w:t>2</w:t>
      </w:r>
      <w:r w:rsidR="00B770F8" w:rsidRPr="007137DD">
        <w:rPr>
          <w:rFonts w:ascii="GHEA Grapalat" w:hAnsi="GHEA Grapalat" w:cs="Sylfaen"/>
          <w:lang w:val="hy-AM"/>
        </w:rPr>
        <w:t>4</w:t>
      </w:r>
      <w:r w:rsidR="00F956AE" w:rsidRPr="007137DD">
        <w:rPr>
          <w:rFonts w:ascii="GHEA Grapalat" w:hAnsi="GHEA Grapalat" w:cs="Sylfaen"/>
          <w:lang w:val="hy-AM"/>
        </w:rPr>
        <w:t xml:space="preserve"> </w:t>
      </w:r>
      <w:r w:rsidRPr="007137DD">
        <w:rPr>
          <w:rFonts w:ascii="GHEA Grapalat" w:hAnsi="GHEA Grapalat" w:cs="Sylfaen"/>
          <w:lang w:val="hy-AM"/>
        </w:rPr>
        <w:t xml:space="preserve">թվականի բյուջեի վարչական մասով ծրագրված </w:t>
      </w:r>
      <w:r w:rsidR="00B770F8" w:rsidRPr="007137DD">
        <w:rPr>
          <w:rFonts w:ascii="GHEA Grapalat" w:hAnsi="GHEA Grapalat" w:cs="Sylfaen"/>
          <w:lang w:val="hy-AM"/>
        </w:rPr>
        <w:t xml:space="preserve">112,827,473.6 </w:t>
      </w:r>
      <w:r w:rsidRPr="007137DD">
        <w:rPr>
          <w:rFonts w:ascii="GHEA Grapalat" w:hAnsi="GHEA Grapalat" w:cs="Sylfaen"/>
          <w:lang w:val="hy-AM"/>
        </w:rPr>
        <w:t xml:space="preserve">հազար դրամ ընդամենը եկամուտների դիմաց փաստացի մուտքագրվել է </w:t>
      </w:r>
      <w:r w:rsidR="00B770F8" w:rsidRPr="007137DD">
        <w:rPr>
          <w:rFonts w:ascii="GHEA Grapalat" w:hAnsi="GHEA Grapalat" w:cs="Sylfaen"/>
          <w:lang w:val="hy-AM"/>
        </w:rPr>
        <w:t>116,348,987.2</w:t>
      </w:r>
      <w:r w:rsidR="00F018D4" w:rsidRPr="007137DD">
        <w:rPr>
          <w:rFonts w:ascii="GHEA Grapalat" w:hAnsi="GHEA Grapalat" w:cs="Sylfaen"/>
          <w:lang w:val="hy-AM"/>
        </w:rPr>
        <w:t xml:space="preserve"> </w:t>
      </w:r>
      <w:r w:rsidRPr="007137DD">
        <w:rPr>
          <w:rFonts w:ascii="GHEA Grapalat" w:hAnsi="GHEA Grapalat" w:cs="Sylfaen"/>
          <w:lang w:val="hy-AM"/>
        </w:rPr>
        <w:t>հազար դրամ</w:t>
      </w:r>
      <w:r w:rsidR="00684DBA" w:rsidRPr="007137DD">
        <w:rPr>
          <w:rFonts w:ascii="GHEA Grapalat" w:hAnsi="GHEA Grapalat" w:cs="Sylfaen"/>
          <w:lang w:val="hy-AM"/>
        </w:rPr>
        <w:t xml:space="preserve"> (կատարողական՝ 103.1%), ինչը 2023 թվականի փաստացի ցուցանիշից (113,494,340.0 հազար դրամ) 2,854,647.2 հազար դրամով ավել է, </w:t>
      </w:r>
      <w:r w:rsidR="00F018D4" w:rsidRPr="007137DD">
        <w:rPr>
          <w:rFonts w:ascii="GHEA Grapalat" w:hAnsi="GHEA Grapalat" w:cs="Sylfaen"/>
          <w:lang w:val="hy-AM"/>
        </w:rPr>
        <w:t>իսկ ֆոնդային մասով ծրագրված 15,863,575.1 հազար դրամի</w:t>
      </w:r>
      <w:r w:rsidR="00897C9D" w:rsidRPr="007137DD">
        <w:rPr>
          <w:rFonts w:ascii="GHEA Grapalat" w:hAnsi="GHEA Grapalat" w:cs="Sylfaen"/>
          <w:lang w:val="hy-AM"/>
        </w:rPr>
        <w:t xml:space="preserve"> դիմաց ընդամենը եկամուտները փաստացի կազմել են 15,279,563.0 հազար դրամ</w:t>
      </w:r>
      <w:r w:rsidR="00684DBA" w:rsidRPr="007137DD">
        <w:rPr>
          <w:rFonts w:ascii="GHEA Grapalat" w:hAnsi="GHEA Grapalat" w:cs="Sylfaen"/>
          <w:lang w:val="hy-AM"/>
        </w:rPr>
        <w:t>, մինչդեռ 2023 թվականի</w:t>
      </w:r>
      <w:r w:rsidR="00054465" w:rsidRPr="007137DD">
        <w:rPr>
          <w:rFonts w:ascii="GHEA Grapalat" w:hAnsi="GHEA Grapalat" w:cs="Sylfaen"/>
          <w:lang w:val="hy-AM"/>
        </w:rPr>
        <w:t xml:space="preserve"> փաստացի </w:t>
      </w:r>
      <w:r w:rsidR="00684DBA" w:rsidRPr="007137DD">
        <w:rPr>
          <w:rFonts w:ascii="GHEA Grapalat" w:hAnsi="GHEA Grapalat" w:cs="Sylfaen"/>
          <w:lang w:val="hy-AM"/>
        </w:rPr>
        <w:t>ցուցանիշը կազմել է 4,453,693.6 հազար դրամ</w:t>
      </w:r>
      <w:r w:rsidR="00054465" w:rsidRPr="007137DD">
        <w:rPr>
          <w:rFonts w:ascii="GHEA Grapalat" w:hAnsi="GHEA Grapalat" w:cs="Sylfaen"/>
          <w:lang w:val="hy-AM"/>
        </w:rPr>
        <w:t>, ընդ որում</w:t>
      </w:r>
      <w:r w:rsidR="00684DBA" w:rsidRPr="007137DD">
        <w:rPr>
          <w:rFonts w:ascii="GHEA Grapalat" w:hAnsi="GHEA Grapalat" w:cs="Sylfaen"/>
          <w:lang w:val="hy-AM"/>
        </w:rPr>
        <w:t xml:space="preserve"> </w:t>
      </w:r>
      <w:r w:rsidR="00054465" w:rsidRPr="007137DD">
        <w:rPr>
          <w:rFonts w:ascii="GHEA Grapalat" w:hAnsi="GHEA Grapalat" w:cs="Sylfaen"/>
          <w:lang w:val="hy-AM"/>
        </w:rPr>
        <w:t xml:space="preserve">2023 թվականի նկատմամբ </w:t>
      </w:r>
      <w:r w:rsidR="00684DBA" w:rsidRPr="007137DD">
        <w:rPr>
          <w:rFonts w:ascii="GHEA Grapalat" w:hAnsi="GHEA Grapalat" w:cs="Sylfaen"/>
          <w:lang w:val="hy-AM"/>
        </w:rPr>
        <w:t xml:space="preserve">2024 թվականի </w:t>
      </w:r>
      <w:r w:rsidR="00054465" w:rsidRPr="007137DD">
        <w:rPr>
          <w:rFonts w:ascii="GHEA Grapalat" w:hAnsi="GHEA Grapalat" w:cs="Sylfaen"/>
          <w:lang w:val="hy-AM"/>
        </w:rPr>
        <w:t xml:space="preserve">փաստացին </w:t>
      </w:r>
      <w:r w:rsidR="00684DBA" w:rsidRPr="007137DD">
        <w:rPr>
          <w:rFonts w:ascii="GHEA Grapalat" w:hAnsi="GHEA Grapalat" w:cs="Sylfaen"/>
          <w:lang w:val="hy-AM"/>
        </w:rPr>
        <w:t xml:space="preserve">10,825,869.4 հազար դրամով </w:t>
      </w:r>
      <w:r w:rsidR="00054465" w:rsidRPr="007137DD">
        <w:rPr>
          <w:rFonts w:ascii="GHEA Grapalat" w:hAnsi="GHEA Grapalat" w:cs="Sylfaen"/>
          <w:lang w:val="hy-AM"/>
        </w:rPr>
        <w:t>ավել է</w:t>
      </w:r>
      <w:r w:rsidR="00684DBA" w:rsidRPr="007137DD">
        <w:rPr>
          <w:rFonts w:ascii="GHEA Grapalat" w:hAnsi="GHEA Grapalat" w:cs="Sylfaen"/>
          <w:lang w:val="hy-AM"/>
        </w:rPr>
        <w:t>:</w:t>
      </w:r>
      <w:r w:rsidR="00182EC5" w:rsidRPr="007137DD">
        <w:rPr>
          <w:rFonts w:ascii="GHEA Grapalat" w:hAnsi="GHEA Grapalat" w:cs="Sylfaen"/>
          <w:lang w:val="hy-AM"/>
        </w:rPr>
        <w:t xml:space="preserve"> </w:t>
      </w:r>
      <w:r w:rsidR="00C96DDC" w:rsidRPr="007137DD">
        <w:rPr>
          <w:rFonts w:ascii="GHEA Grapalat" w:hAnsi="GHEA Grapalat" w:cs="Sylfaen"/>
          <w:lang w:val="hy-AM"/>
        </w:rPr>
        <w:t>Ֆ</w:t>
      </w:r>
      <w:r w:rsidR="00182EC5" w:rsidRPr="007137DD">
        <w:rPr>
          <w:rFonts w:ascii="GHEA Grapalat" w:hAnsi="GHEA Grapalat" w:cs="Sylfaen"/>
          <w:lang w:val="hy-AM"/>
        </w:rPr>
        <w:t>ոնդային մասով ընդամենը փաստացի եկամուտներից 14,913,000.0 հազար դրամը</w:t>
      </w:r>
      <w:r w:rsidR="00F04D9A" w:rsidRPr="007137DD">
        <w:rPr>
          <w:rFonts w:ascii="GHEA Grapalat" w:hAnsi="GHEA Grapalat" w:cs="Sylfaen"/>
          <w:lang w:val="hy-AM"/>
        </w:rPr>
        <w:t xml:space="preserve"> (</w:t>
      </w:r>
      <w:r w:rsidR="00C96DDC" w:rsidRPr="007137DD">
        <w:rPr>
          <w:rFonts w:ascii="GHEA Grapalat" w:hAnsi="GHEA Grapalat" w:cs="Sylfaen"/>
          <w:lang w:val="hy-AM"/>
        </w:rPr>
        <w:t>նախատեսված</w:t>
      </w:r>
      <w:r w:rsidR="00F04D9A" w:rsidRPr="007137DD">
        <w:rPr>
          <w:rFonts w:ascii="GHEA Grapalat" w:hAnsi="GHEA Grapalat" w:cs="Sylfaen"/>
          <w:lang w:val="hy-AM"/>
        </w:rPr>
        <w:t xml:space="preserve">՝ 15,492,182.5 հազար դրամ) </w:t>
      </w:r>
      <w:r w:rsidR="00182EC5" w:rsidRPr="007137DD">
        <w:rPr>
          <w:rFonts w:ascii="GHEA Grapalat" w:hAnsi="GHEA Grapalat" w:cs="Sylfaen"/>
          <w:lang w:val="hy-AM"/>
        </w:rPr>
        <w:t xml:space="preserve">վարչական մասի պահուստային ֆոնդից բյուջեի ֆոնդային մաս հատկացումն է, իսկ 2023 թվականին հատկացումը </w:t>
      </w:r>
      <w:r w:rsidR="00C96DDC" w:rsidRPr="007137DD">
        <w:rPr>
          <w:rFonts w:ascii="GHEA Grapalat" w:hAnsi="GHEA Grapalat" w:cs="Sylfaen"/>
          <w:lang w:val="hy-AM"/>
        </w:rPr>
        <w:t xml:space="preserve"> այս մասով փաստացի </w:t>
      </w:r>
      <w:r w:rsidR="00182EC5" w:rsidRPr="007137DD">
        <w:rPr>
          <w:rFonts w:ascii="GHEA Grapalat" w:hAnsi="GHEA Grapalat" w:cs="Sylfaen"/>
          <w:lang w:val="hy-AM"/>
        </w:rPr>
        <w:t xml:space="preserve">կազմել է </w:t>
      </w:r>
      <w:r w:rsidR="00C96DDC" w:rsidRPr="007137DD">
        <w:rPr>
          <w:rFonts w:ascii="GHEA Grapalat" w:hAnsi="GHEA Grapalat" w:cs="Sylfaen"/>
          <w:lang w:val="hy-AM"/>
        </w:rPr>
        <w:t>3,117,732.4 հազար դրամ:</w:t>
      </w:r>
    </w:p>
    <w:p w14:paraId="38B5FDBB" w14:textId="2816EABD" w:rsidR="00684DBA" w:rsidRPr="007137DD" w:rsidRDefault="00684DBA"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t>Երևան քաղաքի 2024 թվականի բյուջեով սեփական եկամուտները ծրագրվել են 62,932,314.9 հազար դրամ, որի դիմաց փաստացի կատարողականը կազմել է 71,199,638.9 հազար դրամ կամ 113.1%</w:t>
      </w:r>
      <w:r w:rsidR="00702763" w:rsidRPr="007137DD">
        <w:rPr>
          <w:rFonts w:ascii="GHEA Grapalat" w:hAnsi="GHEA Grapalat" w:cs="Sylfaen"/>
          <w:lang w:val="hy-AM"/>
        </w:rPr>
        <w:t xml:space="preserve">: </w:t>
      </w:r>
      <w:r w:rsidR="00E51EAE" w:rsidRPr="007137DD">
        <w:rPr>
          <w:rFonts w:ascii="GHEA Grapalat" w:hAnsi="GHEA Grapalat" w:cs="Sylfaen"/>
          <w:lang w:val="hy-AM"/>
        </w:rPr>
        <w:t xml:space="preserve">Ընդ որում, </w:t>
      </w:r>
      <w:r w:rsidR="00995222" w:rsidRPr="007137DD">
        <w:rPr>
          <w:rFonts w:ascii="GHEA Grapalat" w:hAnsi="GHEA Grapalat" w:cs="Sylfaen"/>
          <w:lang w:val="hy-AM"/>
        </w:rPr>
        <w:t>սեփական եկամուտների տարեսկզբին հաստատված բյուջեի ցուցանիշը</w:t>
      </w:r>
      <w:r w:rsidR="00E51EAE" w:rsidRPr="007137DD">
        <w:rPr>
          <w:rFonts w:ascii="GHEA Grapalat" w:hAnsi="GHEA Grapalat" w:cs="Sylfaen"/>
          <w:lang w:val="hy-AM"/>
        </w:rPr>
        <w:t>՝</w:t>
      </w:r>
      <w:r w:rsidR="00E51EAE" w:rsidRPr="007137DD">
        <w:rPr>
          <w:lang w:val="hy-AM"/>
        </w:rPr>
        <w:t xml:space="preserve"> </w:t>
      </w:r>
      <w:r w:rsidR="00E51EAE" w:rsidRPr="007137DD">
        <w:rPr>
          <w:rFonts w:ascii="GHEA Grapalat" w:hAnsi="GHEA Grapalat" w:cs="Sylfaen"/>
          <w:lang w:val="hy-AM"/>
        </w:rPr>
        <w:t>61,514,335.1 հազար դրամ,</w:t>
      </w:r>
      <w:r w:rsidR="00995222" w:rsidRPr="007137DD">
        <w:rPr>
          <w:rFonts w:ascii="GHEA Grapalat" w:hAnsi="GHEA Grapalat" w:cs="Sylfaen"/>
          <w:lang w:val="hy-AM"/>
        </w:rPr>
        <w:t xml:space="preserve"> 2024 թվականի</w:t>
      </w:r>
      <w:r w:rsidR="000C1E21" w:rsidRPr="007137DD">
        <w:rPr>
          <w:rFonts w:ascii="GHEA Grapalat" w:hAnsi="GHEA Grapalat" w:cs="Sylfaen"/>
          <w:lang w:val="hy-AM"/>
        </w:rPr>
        <w:t xml:space="preserve"> ճշտումների արդյունքում </w:t>
      </w:r>
      <w:r w:rsidR="00995222" w:rsidRPr="007137DD">
        <w:rPr>
          <w:rFonts w:ascii="GHEA Grapalat" w:hAnsi="GHEA Grapalat" w:cs="Sylfaen"/>
          <w:lang w:val="hy-AM"/>
        </w:rPr>
        <w:t>չի նվազեցվել</w:t>
      </w:r>
      <w:r w:rsidRPr="007137DD">
        <w:rPr>
          <w:rFonts w:ascii="GHEA Grapalat" w:hAnsi="GHEA Grapalat" w:cs="Sylfaen"/>
          <w:lang w:val="hy-AM"/>
        </w:rPr>
        <w:t>։ Սեփական եկամուտների փաստացի հավաքագ</w:t>
      </w:r>
      <w:r w:rsidR="00E350D6" w:rsidRPr="007137DD">
        <w:rPr>
          <w:rFonts w:ascii="GHEA Grapalat" w:hAnsi="GHEA Grapalat" w:cs="Sylfaen"/>
          <w:lang w:val="hy-AM"/>
        </w:rPr>
        <w:t xml:space="preserve">րումն </w:t>
      </w:r>
      <w:r w:rsidRPr="007137DD">
        <w:rPr>
          <w:rFonts w:ascii="GHEA Grapalat" w:hAnsi="GHEA Grapalat" w:cs="Sylfaen"/>
          <w:lang w:val="hy-AM"/>
        </w:rPr>
        <w:t xml:space="preserve">ավել է 2023 թվականի </w:t>
      </w:r>
      <w:r w:rsidR="00E350D6" w:rsidRPr="007137DD">
        <w:rPr>
          <w:rFonts w:ascii="GHEA Grapalat" w:hAnsi="GHEA Grapalat" w:cs="Sylfaen"/>
          <w:lang w:val="hy-AM"/>
        </w:rPr>
        <w:t>փաստացի</w:t>
      </w:r>
      <w:r w:rsidRPr="007137DD">
        <w:rPr>
          <w:rFonts w:ascii="GHEA Grapalat" w:hAnsi="GHEA Grapalat" w:cs="Sylfaen"/>
          <w:lang w:val="hy-AM"/>
        </w:rPr>
        <w:t xml:space="preserve"> ցուցանիշից 21,108,607.6</w:t>
      </w:r>
      <w:r w:rsidRPr="007137DD">
        <w:rPr>
          <w:rFonts w:ascii="GHEA Grapalat" w:hAnsi="GHEA Grapalat" w:cs="Sylfaen"/>
          <w:sz w:val="28"/>
          <w:lang w:val="hy-AM"/>
        </w:rPr>
        <w:t xml:space="preserve"> </w:t>
      </w:r>
      <w:r w:rsidRPr="007137DD">
        <w:rPr>
          <w:rFonts w:ascii="GHEA Grapalat" w:hAnsi="GHEA Grapalat" w:cs="Sylfaen"/>
          <w:lang w:val="hy-AM"/>
        </w:rPr>
        <w:t xml:space="preserve">հազար դրամով։ </w:t>
      </w:r>
    </w:p>
    <w:p w14:paraId="1CB6F51B" w14:textId="77777777" w:rsidR="00684DBA" w:rsidRPr="007137DD" w:rsidRDefault="00684DBA" w:rsidP="00F77002">
      <w:pPr>
        <w:spacing w:line="276" w:lineRule="auto"/>
        <w:ind w:firstLine="720"/>
        <w:jc w:val="both"/>
        <w:rPr>
          <w:rFonts w:ascii="GHEA Grapalat" w:hAnsi="GHEA Grapalat" w:cs="Sylfaen"/>
          <w:lang w:val="hy-AM"/>
        </w:rPr>
      </w:pPr>
    </w:p>
    <w:p w14:paraId="494EE894" w14:textId="2C6C04F7" w:rsidR="00510763" w:rsidRPr="007137DD" w:rsidRDefault="00684DBA" w:rsidP="00F77002">
      <w:pPr>
        <w:spacing w:line="276" w:lineRule="auto"/>
        <w:jc w:val="both"/>
        <w:rPr>
          <w:rFonts w:ascii="GHEA Grapalat" w:hAnsi="GHEA Grapalat" w:cs="Sylfaen"/>
          <w:lang w:val="hy-AM"/>
        </w:rPr>
      </w:pPr>
      <w:r w:rsidRPr="007137DD">
        <w:rPr>
          <w:rFonts w:ascii="GHEA Grapalat" w:hAnsi="GHEA Grapalat" w:cs="Sylfaen"/>
          <w:noProof/>
        </w:rPr>
        <w:lastRenderedPageBreak/>
        <w:drawing>
          <wp:inline distT="0" distB="0" distL="0" distR="0" wp14:anchorId="6141824B" wp14:editId="75E977A5">
            <wp:extent cx="6162675" cy="2651760"/>
            <wp:effectExtent l="0" t="0" r="9525" b="15240"/>
            <wp:docPr id="130476105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B09AB9C" w14:textId="77777777" w:rsidR="00C52657" w:rsidRDefault="00C52657" w:rsidP="00F77002">
      <w:pPr>
        <w:spacing w:line="276" w:lineRule="auto"/>
        <w:ind w:firstLine="720"/>
        <w:rPr>
          <w:rFonts w:ascii="GHEA Grapalat" w:hAnsi="GHEA Grapalat" w:cs="Sylfaen"/>
          <w:i/>
          <w:iCs/>
          <w:lang w:val="hy-AM"/>
        </w:rPr>
      </w:pPr>
      <w:r w:rsidRPr="007137DD">
        <w:rPr>
          <w:rFonts w:ascii="GHEA Grapalat" w:hAnsi="GHEA Grapalat" w:cs="Sylfaen"/>
          <w:b/>
          <w:bCs/>
          <w:i/>
          <w:iCs/>
          <w:lang w:val="hy-AM"/>
        </w:rPr>
        <w:t>Գծապատկեր 1.</w:t>
      </w:r>
      <w:r w:rsidRPr="007137DD">
        <w:rPr>
          <w:rFonts w:ascii="GHEA Grapalat" w:hAnsi="GHEA Grapalat" w:cs="Sylfaen"/>
          <w:i/>
          <w:iCs/>
          <w:lang w:val="hy-AM"/>
        </w:rPr>
        <w:t xml:space="preserve"> 2023 և 2024 թվականների փաստացի եկամտային ցուցանիշների համեմատական</w:t>
      </w:r>
    </w:p>
    <w:p w14:paraId="6A86B61A" w14:textId="77777777" w:rsidR="007C421C" w:rsidRPr="007137DD" w:rsidRDefault="007C421C" w:rsidP="00F77002">
      <w:pPr>
        <w:spacing w:line="276" w:lineRule="auto"/>
        <w:ind w:firstLine="720"/>
        <w:rPr>
          <w:rFonts w:ascii="GHEA Grapalat" w:hAnsi="GHEA Grapalat" w:cs="Sylfaen"/>
          <w:i/>
          <w:iCs/>
          <w:lang w:val="hy-AM"/>
        </w:rPr>
      </w:pPr>
    </w:p>
    <w:p w14:paraId="0FF33834" w14:textId="7D788089" w:rsidR="00510763" w:rsidRPr="007137DD" w:rsidRDefault="00684DBA" w:rsidP="00F77002">
      <w:pPr>
        <w:tabs>
          <w:tab w:val="left" w:pos="0"/>
        </w:tabs>
        <w:spacing w:line="276" w:lineRule="auto"/>
        <w:jc w:val="both"/>
        <w:rPr>
          <w:rFonts w:ascii="GHEA Grapalat" w:hAnsi="GHEA Grapalat" w:cs="Sylfaen"/>
          <w:lang w:val="hy-AM"/>
        </w:rPr>
      </w:pPr>
      <w:r w:rsidRPr="007137DD">
        <w:rPr>
          <w:rFonts w:ascii="GHEA Grapalat" w:hAnsi="GHEA Grapalat" w:cs="Sylfaen"/>
          <w:noProof/>
        </w:rPr>
        <w:drawing>
          <wp:anchor distT="0" distB="0" distL="114300" distR="114300" simplePos="0" relativeHeight="251659264" behindDoc="0" locked="0" layoutInCell="1" allowOverlap="1" wp14:anchorId="441192C6" wp14:editId="0F7CDF0C">
            <wp:simplePos x="0" y="0"/>
            <wp:positionH relativeFrom="margin">
              <wp:align>left</wp:align>
            </wp:positionH>
            <wp:positionV relativeFrom="paragraph">
              <wp:posOffset>15240</wp:posOffset>
            </wp:positionV>
            <wp:extent cx="6210300" cy="2735580"/>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0300" cy="2735580"/>
                    </a:xfrm>
                    <a:prstGeom prst="rect">
                      <a:avLst/>
                    </a:prstGeom>
                    <a:noFill/>
                  </pic:spPr>
                </pic:pic>
              </a:graphicData>
            </a:graphic>
            <wp14:sizeRelH relativeFrom="page">
              <wp14:pctWidth>0</wp14:pctWidth>
            </wp14:sizeRelH>
            <wp14:sizeRelV relativeFrom="page">
              <wp14:pctHeight>0</wp14:pctHeight>
            </wp14:sizeRelV>
          </wp:anchor>
        </w:drawing>
      </w:r>
    </w:p>
    <w:p w14:paraId="00BFD3F9" w14:textId="306A6A30" w:rsidR="00510763" w:rsidRPr="007137DD" w:rsidRDefault="00510763" w:rsidP="00F77002">
      <w:pPr>
        <w:tabs>
          <w:tab w:val="left" w:pos="0"/>
        </w:tabs>
        <w:spacing w:line="276" w:lineRule="auto"/>
        <w:jc w:val="both"/>
        <w:rPr>
          <w:rFonts w:ascii="GHEA Grapalat" w:hAnsi="GHEA Grapalat" w:cs="Sylfaen"/>
          <w:lang w:val="hy-AM"/>
        </w:rPr>
      </w:pPr>
    </w:p>
    <w:p w14:paraId="5A33A9F5" w14:textId="51AB1FB0" w:rsidR="00510763" w:rsidRPr="007137DD" w:rsidRDefault="00510763" w:rsidP="00F77002">
      <w:pPr>
        <w:tabs>
          <w:tab w:val="left" w:pos="0"/>
        </w:tabs>
        <w:spacing w:line="276" w:lineRule="auto"/>
        <w:jc w:val="both"/>
        <w:rPr>
          <w:rFonts w:ascii="GHEA Grapalat" w:hAnsi="GHEA Grapalat" w:cs="Sylfaen"/>
          <w:lang w:val="hy-AM"/>
        </w:rPr>
      </w:pPr>
    </w:p>
    <w:p w14:paraId="0B0C062F" w14:textId="73397954" w:rsidR="00510763" w:rsidRPr="007137DD" w:rsidRDefault="00510763" w:rsidP="00F77002">
      <w:pPr>
        <w:tabs>
          <w:tab w:val="left" w:pos="0"/>
        </w:tabs>
        <w:spacing w:line="276" w:lineRule="auto"/>
        <w:jc w:val="both"/>
        <w:rPr>
          <w:rFonts w:ascii="GHEA Grapalat" w:hAnsi="GHEA Grapalat" w:cs="Sylfaen"/>
          <w:lang w:val="hy-AM"/>
        </w:rPr>
      </w:pPr>
    </w:p>
    <w:p w14:paraId="6755E069" w14:textId="189779B2" w:rsidR="00510763" w:rsidRPr="007137DD" w:rsidRDefault="00510763" w:rsidP="00F77002">
      <w:pPr>
        <w:tabs>
          <w:tab w:val="left" w:pos="0"/>
        </w:tabs>
        <w:spacing w:line="276" w:lineRule="auto"/>
        <w:jc w:val="both"/>
        <w:rPr>
          <w:rFonts w:ascii="GHEA Grapalat" w:hAnsi="GHEA Grapalat" w:cs="Sylfaen"/>
          <w:lang w:val="hy-AM"/>
        </w:rPr>
      </w:pPr>
    </w:p>
    <w:p w14:paraId="648F03D8" w14:textId="457CB330" w:rsidR="00510763" w:rsidRPr="007137DD" w:rsidRDefault="00510763" w:rsidP="00F77002">
      <w:pPr>
        <w:tabs>
          <w:tab w:val="left" w:pos="0"/>
        </w:tabs>
        <w:spacing w:line="276" w:lineRule="auto"/>
        <w:jc w:val="both"/>
        <w:rPr>
          <w:rFonts w:ascii="GHEA Grapalat" w:hAnsi="GHEA Grapalat" w:cs="Sylfaen"/>
          <w:lang w:val="hy-AM"/>
        </w:rPr>
      </w:pPr>
    </w:p>
    <w:p w14:paraId="5D935E4B" w14:textId="756802C7" w:rsidR="00510763" w:rsidRPr="007137DD" w:rsidRDefault="00510763" w:rsidP="00F77002">
      <w:pPr>
        <w:tabs>
          <w:tab w:val="left" w:pos="0"/>
        </w:tabs>
        <w:spacing w:line="276" w:lineRule="auto"/>
        <w:jc w:val="both"/>
        <w:rPr>
          <w:rFonts w:ascii="GHEA Grapalat" w:hAnsi="GHEA Grapalat" w:cs="Sylfaen"/>
          <w:lang w:val="hy-AM"/>
        </w:rPr>
      </w:pPr>
    </w:p>
    <w:p w14:paraId="79954181" w14:textId="23757EB3" w:rsidR="00510763" w:rsidRDefault="00510763" w:rsidP="00F77002">
      <w:pPr>
        <w:tabs>
          <w:tab w:val="left" w:pos="0"/>
        </w:tabs>
        <w:spacing w:line="276" w:lineRule="auto"/>
        <w:jc w:val="both"/>
        <w:rPr>
          <w:rFonts w:ascii="GHEA Grapalat" w:hAnsi="GHEA Grapalat" w:cs="Sylfaen"/>
          <w:lang w:val="hy-AM"/>
        </w:rPr>
      </w:pPr>
    </w:p>
    <w:p w14:paraId="533A68B7" w14:textId="77777777" w:rsidR="005A5228" w:rsidRPr="007137DD" w:rsidRDefault="005A5228" w:rsidP="00F77002">
      <w:pPr>
        <w:tabs>
          <w:tab w:val="left" w:pos="0"/>
        </w:tabs>
        <w:spacing w:line="276" w:lineRule="auto"/>
        <w:jc w:val="both"/>
        <w:rPr>
          <w:rFonts w:ascii="GHEA Grapalat" w:hAnsi="GHEA Grapalat" w:cs="Sylfaen"/>
          <w:lang w:val="hy-AM"/>
        </w:rPr>
      </w:pPr>
    </w:p>
    <w:p w14:paraId="51956991" w14:textId="4CD30ABF" w:rsidR="007C421C" w:rsidRPr="007137DD" w:rsidRDefault="00684DBA" w:rsidP="00F77002">
      <w:pPr>
        <w:tabs>
          <w:tab w:val="left" w:pos="0"/>
        </w:tabs>
        <w:spacing w:line="276" w:lineRule="auto"/>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b/>
          <w:bCs/>
          <w:i/>
          <w:iCs/>
          <w:lang w:val="hy-AM"/>
        </w:rPr>
        <w:t xml:space="preserve">Գծապատկեր </w:t>
      </w:r>
      <w:r w:rsidR="001D5D84" w:rsidRPr="007137DD">
        <w:rPr>
          <w:rFonts w:ascii="GHEA Grapalat" w:hAnsi="GHEA Grapalat" w:cs="Sylfaen"/>
          <w:b/>
          <w:bCs/>
          <w:i/>
          <w:iCs/>
          <w:lang w:val="hy-AM"/>
        </w:rPr>
        <w:t>2.</w:t>
      </w:r>
      <w:r w:rsidRPr="007137DD">
        <w:rPr>
          <w:rFonts w:ascii="GHEA Grapalat" w:hAnsi="GHEA Grapalat" w:cs="Sylfaen"/>
          <w:lang w:val="hy-AM"/>
        </w:rPr>
        <w:t xml:space="preserve"> </w:t>
      </w:r>
      <w:r w:rsidRPr="007137DD">
        <w:rPr>
          <w:rFonts w:ascii="GHEA Grapalat" w:hAnsi="GHEA Grapalat" w:cs="Sylfaen"/>
          <w:i/>
          <w:iCs/>
          <w:lang w:val="hy-AM"/>
        </w:rPr>
        <w:t>Երևան քաղաքի 2021-2024 թվականների փաստացի հավաքագրված եկամուտները</w:t>
      </w:r>
    </w:p>
    <w:p w14:paraId="5676A313" w14:textId="59C75AA7" w:rsidR="00E2273D" w:rsidRPr="007137DD" w:rsidRDefault="00810246"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2E1593" w:rsidRPr="007137DD">
        <w:rPr>
          <w:rFonts w:ascii="GHEA Grapalat" w:hAnsi="GHEA Grapalat" w:cs="Sylfaen"/>
          <w:lang w:val="hy-AM"/>
        </w:rPr>
        <w:t>Երևան քաղաքի 20</w:t>
      </w:r>
      <w:r w:rsidR="008627E6" w:rsidRPr="007137DD">
        <w:rPr>
          <w:rFonts w:ascii="GHEA Grapalat" w:hAnsi="GHEA Grapalat" w:cs="Sylfaen"/>
          <w:lang w:val="hy-AM"/>
        </w:rPr>
        <w:t>2</w:t>
      </w:r>
      <w:r w:rsidR="00A26A95" w:rsidRPr="007137DD">
        <w:rPr>
          <w:rFonts w:ascii="GHEA Grapalat" w:hAnsi="GHEA Grapalat" w:cs="Sylfaen"/>
          <w:lang w:val="hy-AM"/>
        </w:rPr>
        <w:t>4</w:t>
      </w:r>
      <w:r w:rsidR="002E1593" w:rsidRPr="007137DD">
        <w:rPr>
          <w:rFonts w:ascii="GHEA Grapalat" w:hAnsi="GHEA Grapalat" w:cs="Sylfaen"/>
          <w:lang w:val="hy-AM"/>
        </w:rPr>
        <w:t xml:space="preserve"> թվականի բյուջեի միջոցների հաշվին իրականացվել է </w:t>
      </w:r>
      <w:r w:rsidR="00A26A95" w:rsidRPr="007137DD">
        <w:rPr>
          <w:rFonts w:ascii="GHEA Grapalat" w:hAnsi="GHEA Grapalat" w:cs="Sylfaen"/>
          <w:lang w:val="hy-AM"/>
        </w:rPr>
        <w:t>113,699,633.8</w:t>
      </w:r>
      <w:r w:rsidR="002E1593" w:rsidRPr="007137DD">
        <w:rPr>
          <w:rFonts w:ascii="GHEA Grapalat" w:hAnsi="GHEA Grapalat" w:cs="Sylfaen"/>
          <w:lang w:val="hy-AM"/>
        </w:rPr>
        <w:t xml:space="preserve"> հազար դրամի </w:t>
      </w:r>
      <w:r w:rsidR="009C0440" w:rsidRPr="007137DD">
        <w:rPr>
          <w:rFonts w:ascii="GHEA Grapalat" w:hAnsi="GHEA Grapalat" w:cs="Sylfaen"/>
          <w:lang w:val="hy-AM"/>
        </w:rPr>
        <w:t xml:space="preserve">ծախսեր` կազմելով </w:t>
      </w:r>
      <w:r w:rsidR="00D66D89" w:rsidRPr="007137DD">
        <w:rPr>
          <w:rFonts w:ascii="GHEA Grapalat" w:hAnsi="GHEA Grapalat" w:cs="Sylfaen"/>
          <w:lang w:val="hy-AM"/>
        </w:rPr>
        <w:t>նախատեսված</w:t>
      </w:r>
      <w:r w:rsidR="009C0440" w:rsidRPr="007137DD">
        <w:rPr>
          <w:rFonts w:ascii="GHEA Grapalat" w:hAnsi="GHEA Grapalat" w:cs="Sylfaen"/>
          <w:lang w:val="hy-AM"/>
        </w:rPr>
        <w:t xml:space="preserve"> </w:t>
      </w:r>
      <w:r w:rsidR="00D66D89" w:rsidRPr="007137DD">
        <w:rPr>
          <w:rFonts w:ascii="GHEA Grapalat" w:hAnsi="GHEA Grapalat" w:cs="Sylfaen"/>
          <w:lang w:val="hy-AM"/>
        </w:rPr>
        <w:t>բյուջեի</w:t>
      </w:r>
      <w:r w:rsidR="009C0440" w:rsidRPr="007137DD">
        <w:rPr>
          <w:rFonts w:ascii="GHEA Grapalat" w:hAnsi="GHEA Grapalat" w:cs="Sylfaen"/>
          <w:lang w:val="hy-AM"/>
        </w:rPr>
        <w:t xml:space="preserve"> </w:t>
      </w:r>
      <w:r w:rsidR="00272BBC" w:rsidRPr="007137DD">
        <w:rPr>
          <w:rFonts w:ascii="GHEA Grapalat" w:hAnsi="GHEA Grapalat" w:cs="Sylfaen"/>
          <w:lang w:val="hy-AM"/>
        </w:rPr>
        <w:t>9</w:t>
      </w:r>
      <w:r w:rsidR="00A26A95" w:rsidRPr="007137DD">
        <w:rPr>
          <w:rFonts w:ascii="GHEA Grapalat" w:hAnsi="GHEA Grapalat" w:cs="Sylfaen"/>
          <w:lang w:val="hy-AM"/>
        </w:rPr>
        <w:t>4.5</w:t>
      </w:r>
      <w:r w:rsidR="002E1593" w:rsidRPr="007137DD">
        <w:rPr>
          <w:rFonts w:ascii="GHEA Grapalat" w:hAnsi="GHEA Grapalat" w:cs="Sylfaen"/>
          <w:lang w:val="hy-AM"/>
        </w:rPr>
        <w:t>%-ը</w:t>
      </w:r>
      <w:r w:rsidR="00450CE9" w:rsidRPr="007137DD">
        <w:rPr>
          <w:rFonts w:ascii="GHEA Grapalat" w:hAnsi="GHEA Grapalat" w:cs="Sylfaen"/>
          <w:lang w:val="hy-AM"/>
        </w:rPr>
        <w:t>, ինչը 2023 թվականի 111,165,737.1 հազար դրամ փաստացի ծախսերից 2,533,896.7 հազար դրամով ավելի է</w:t>
      </w:r>
      <w:r w:rsidR="002E1593" w:rsidRPr="007137DD">
        <w:rPr>
          <w:rFonts w:ascii="GHEA Grapalat" w:hAnsi="GHEA Grapalat" w:cs="Sylfaen"/>
          <w:lang w:val="hy-AM"/>
        </w:rPr>
        <w:t xml:space="preserve">։ </w:t>
      </w:r>
      <w:r w:rsidR="00166B82" w:rsidRPr="007137DD">
        <w:rPr>
          <w:rFonts w:ascii="GHEA Grapalat" w:hAnsi="GHEA Grapalat" w:cs="Sylfaen"/>
          <w:lang w:val="hy-AM"/>
        </w:rPr>
        <w:t xml:space="preserve">Նախատեսված և փաստացի ծախսված գումարների </w:t>
      </w:r>
      <w:r w:rsidR="00DB1BDA" w:rsidRPr="007137DD">
        <w:rPr>
          <w:rFonts w:ascii="GHEA Grapalat" w:hAnsi="GHEA Grapalat" w:cs="Sylfaen"/>
          <w:lang w:val="hy-AM"/>
        </w:rPr>
        <w:t>շեղումները</w:t>
      </w:r>
      <w:r w:rsidR="002E1593" w:rsidRPr="007137DD">
        <w:rPr>
          <w:rFonts w:ascii="GHEA Grapalat" w:hAnsi="GHEA Grapalat" w:cs="Sylfaen"/>
          <w:lang w:val="hy-AM"/>
        </w:rPr>
        <w:t xml:space="preserve"> հիմնականում պայմանավորված են գնումների գործընթացում առաջացած խնայողություններով</w:t>
      </w:r>
      <w:r w:rsidR="00F113DC" w:rsidRPr="007137DD">
        <w:rPr>
          <w:rFonts w:ascii="GHEA Grapalat" w:hAnsi="GHEA Grapalat" w:cs="Sylfaen"/>
          <w:lang w:val="hy-AM"/>
        </w:rPr>
        <w:t xml:space="preserve"> և </w:t>
      </w:r>
      <w:r w:rsidR="00384450" w:rsidRPr="007137DD">
        <w:rPr>
          <w:rFonts w:ascii="GHEA Grapalat" w:hAnsi="GHEA Grapalat" w:cs="Sylfaen"/>
          <w:lang w:val="hy-AM"/>
        </w:rPr>
        <w:t>պայմանագրային պարտավորությունների անցումներով</w:t>
      </w:r>
      <w:r w:rsidR="005577A6" w:rsidRPr="007137DD">
        <w:rPr>
          <w:rFonts w:ascii="GHEA Grapalat" w:hAnsi="GHEA Grapalat" w:cs="Sylfaen"/>
          <w:lang w:val="hy-AM"/>
        </w:rPr>
        <w:t>:</w:t>
      </w:r>
    </w:p>
    <w:p w14:paraId="71565F37" w14:textId="74FB38C5" w:rsidR="00810246" w:rsidRPr="007137DD" w:rsidRDefault="008E408B"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2E1593" w:rsidRPr="007137DD">
        <w:rPr>
          <w:rFonts w:ascii="GHEA Grapalat" w:hAnsi="GHEA Grapalat" w:cs="Sylfaen"/>
          <w:lang w:val="hy-AM"/>
        </w:rPr>
        <w:t>Ստորև ներկայացվում է Երևան քաղաքի 20</w:t>
      </w:r>
      <w:r w:rsidR="008627E6" w:rsidRPr="007137DD">
        <w:rPr>
          <w:rFonts w:ascii="GHEA Grapalat" w:hAnsi="GHEA Grapalat" w:cs="Sylfaen"/>
          <w:lang w:val="hy-AM"/>
        </w:rPr>
        <w:t>2</w:t>
      </w:r>
      <w:r w:rsidR="006C4719" w:rsidRPr="007137DD">
        <w:rPr>
          <w:rFonts w:ascii="GHEA Grapalat" w:hAnsi="GHEA Grapalat" w:cs="Sylfaen"/>
          <w:lang w:val="hy-AM"/>
        </w:rPr>
        <w:t>4</w:t>
      </w:r>
      <w:r w:rsidR="002E1593" w:rsidRPr="007137DD">
        <w:rPr>
          <w:rFonts w:ascii="GHEA Grapalat" w:hAnsi="GHEA Grapalat" w:cs="Sylfaen"/>
          <w:lang w:val="hy-AM"/>
        </w:rPr>
        <w:t xml:space="preserve"> թվականի բյուջեի փաստացի եկամուտների և ծախսերի առավել մանրամասն քանակական և համեմատական վերլուծությունը։ </w:t>
      </w:r>
    </w:p>
    <w:p w14:paraId="72D11174" w14:textId="358F7E06" w:rsidR="002E1593" w:rsidRPr="007137DD" w:rsidRDefault="005E65B5" w:rsidP="00F77002">
      <w:pPr>
        <w:tabs>
          <w:tab w:val="left" w:pos="0"/>
        </w:tabs>
        <w:spacing w:line="276" w:lineRule="auto"/>
        <w:jc w:val="both"/>
        <w:outlineLvl w:val="0"/>
        <w:rPr>
          <w:rFonts w:ascii="GHEA Grapalat" w:hAnsi="GHEA Grapalat" w:cs="Sylfaen"/>
          <w:b/>
          <w:i/>
          <w:lang w:val="hy-AM"/>
        </w:rPr>
      </w:pPr>
      <w:r w:rsidRPr="007137DD">
        <w:rPr>
          <w:rFonts w:ascii="GHEA Grapalat" w:hAnsi="GHEA Grapalat" w:cs="Sylfaen"/>
          <w:b/>
          <w:i/>
          <w:lang w:val="hy-AM"/>
        </w:rPr>
        <w:tab/>
      </w:r>
      <w:r w:rsidR="002E1593" w:rsidRPr="007137DD">
        <w:rPr>
          <w:rFonts w:ascii="GHEA Grapalat" w:hAnsi="GHEA Grapalat" w:cs="Sylfaen"/>
          <w:b/>
          <w:i/>
          <w:lang w:val="hy-AM"/>
        </w:rPr>
        <w:t>Եկամուտներ</w:t>
      </w:r>
    </w:p>
    <w:p w14:paraId="599775A4" w14:textId="17E1579E" w:rsidR="002E1593" w:rsidRPr="007137DD" w:rsidRDefault="00F36A48" w:rsidP="00F77002">
      <w:pPr>
        <w:tabs>
          <w:tab w:val="left" w:pos="0"/>
        </w:tabs>
        <w:spacing w:line="276" w:lineRule="auto"/>
        <w:jc w:val="both"/>
        <w:rPr>
          <w:rFonts w:ascii="GHEA Grapalat" w:hAnsi="GHEA Grapalat" w:cs="Sylfaen"/>
          <w:lang w:val="hy-AM"/>
        </w:rPr>
      </w:pPr>
      <w:r w:rsidRPr="007137DD">
        <w:rPr>
          <w:rFonts w:ascii="GHEA Grapalat" w:hAnsi="GHEA Grapalat" w:cs="Sylfaen"/>
          <w:noProof/>
        </w:rPr>
        <w:drawing>
          <wp:anchor distT="0" distB="0" distL="114300" distR="114300" simplePos="0" relativeHeight="251660288" behindDoc="0" locked="0" layoutInCell="1" allowOverlap="1" wp14:anchorId="3B34B054" wp14:editId="4A82C8C9">
            <wp:simplePos x="0" y="0"/>
            <wp:positionH relativeFrom="margin">
              <wp:align>left</wp:align>
            </wp:positionH>
            <wp:positionV relativeFrom="paragraph">
              <wp:posOffset>3039110</wp:posOffset>
            </wp:positionV>
            <wp:extent cx="6339840" cy="2857500"/>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339840" cy="2857500"/>
                    </a:xfrm>
                    <a:prstGeom prst="rect">
                      <a:avLst/>
                    </a:prstGeom>
                  </pic:spPr>
                </pic:pic>
              </a:graphicData>
            </a:graphic>
            <wp14:sizeRelH relativeFrom="margin">
              <wp14:pctWidth>0</wp14:pctWidth>
            </wp14:sizeRelH>
            <wp14:sizeRelV relativeFrom="margin">
              <wp14:pctHeight>0</wp14:pctHeight>
            </wp14:sizeRelV>
          </wp:anchor>
        </w:drawing>
      </w:r>
      <w:r w:rsidR="008E408B" w:rsidRPr="007137DD">
        <w:rPr>
          <w:rFonts w:ascii="GHEA Grapalat" w:hAnsi="GHEA Grapalat" w:cs="Sylfaen"/>
          <w:lang w:val="hy-AM"/>
        </w:rPr>
        <w:tab/>
      </w:r>
      <w:r w:rsidR="002E1593" w:rsidRPr="007137DD">
        <w:rPr>
          <w:rFonts w:ascii="GHEA Grapalat" w:hAnsi="GHEA Grapalat" w:cs="Sylfaen"/>
          <w:lang w:val="hy-AM"/>
        </w:rPr>
        <w:t>Երևանի 20</w:t>
      </w:r>
      <w:r w:rsidR="008627E6" w:rsidRPr="007137DD">
        <w:rPr>
          <w:rFonts w:ascii="GHEA Grapalat" w:hAnsi="GHEA Grapalat" w:cs="Sylfaen"/>
          <w:lang w:val="hy-AM"/>
        </w:rPr>
        <w:t>2</w:t>
      </w:r>
      <w:r w:rsidR="00940A67" w:rsidRPr="007137DD">
        <w:rPr>
          <w:rFonts w:ascii="GHEA Grapalat" w:hAnsi="GHEA Grapalat" w:cs="Sylfaen"/>
          <w:lang w:val="hy-AM"/>
        </w:rPr>
        <w:t>4</w:t>
      </w:r>
      <w:r w:rsidR="002E1593" w:rsidRPr="007137DD">
        <w:rPr>
          <w:rFonts w:ascii="GHEA Grapalat" w:hAnsi="GHEA Grapalat" w:cs="Sylfaen"/>
          <w:lang w:val="hy-AM"/>
        </w:rPr>
        <w:t xml:space="preserve"> թվականի բյուջեի փաստացի եկամուտների </w:t>
      </w:r>
      <w:r w:rsidR="00940A67" w:rsidRPr="007137DD">
        <w:rPr>
          <w:rFonts w:ascii="GHEA Grapalat" w:hAnsi="GHEA Grapalat" w:cs="Sylfaen"/>
          <w:lang w:val="hy-AM"/>
        </w:rPr>
        <w:t>40.1%</w:t>
      </w:r>
      <w:r w:rsidR="002E1593" w:rsidRPr="007137DD">
        <w:rPr>
          <w:rFonts w:ascii="GHEA Grapalat" w:hAnsi="GHEA Grapalat" w:cs="Sylfaen"/>
          <w:lang w:val="hy-AM"/>
        </w:rPr>
        <w:t xml:space="preserve">-ը ձևավորվել է հարկային եկամուտների և տուրքերի հաշվին, որից </w:t>
      </w:r>
      <w:r w:rsidR="00940A67" w:rsidRPr="007137DD">
        <w:rPr>
          <w:rFonts w:ascii="GHEA Grapalat" w:hAnsi="GHEA Grapalat" w:cs="Sylfaen"/>
          <w:lang w:val="hy-AM"/>
        </w:rPr>
        <w:t>11.8</w:t>
      </w:r>
      <w:r w:rsidR="002E1593" w:rsidRPr="007137DD">
        <w:rPr>
          <w:rFonts w:ascii="GHEA Grapalat" w:hAnsi="GHEA Grapalat" w:cs="Sylfaen"/>
          <w:lang w:val="hy-AM"/>
        </w:rPr>
        <w:t xml:space="preserve">%-ը` գույքային հարկեր անշարժ </w:t>
      </w:r>
      <w:r w:rsidR="002E1593" w:rsidRPr="007137DD">
        <w:rPr>
          <w:rFonts w:ascii="GHEA Grapalat" w:hAnsi="GHEA Grapalat" w:cs="Sylfaen"/>
          <w:lang w:val="hy-AM"/>
        </w:rPr>
        <w:lastRenderedPageBreak/>
        <w:t xml:space="preserve">գույքից, </w:t>
      </w:r>
      <w:r w:rsidR="00940A67" w:rsidRPr="007137DD">
        <w:rPr>
          <w:rFonts w:ascii="GHEA Grapalat" w:hAnsi="GHEA Grapalat" w:cs="Sylfaen"/>
          <w:lang w:val="hy-AM"/>
        </w:rPr>
        <w:t>10.9</w:t>
      </w:r>
      <w:r w:rsidR="002E1593" w:rsidRPr="007137DD">
        <w:rPr>
          <w:rFonts w:ascii="GHEA Grapalat" w:hAnsi="GHEA Grapalat" w:cs="Sylfaen"/>
          <w:lang w:val="hy-AM"/>
        </w:rPr>
        <w:t>%-ը` գույքային հարկեր այլ գույքի</w:t>
      </w:r>
      <w:r w:rsidR="00F956AE" w:rsidRPr="007137DD">
        <w:rPr>
          <w:rFonts w:ascii="GHEA Grapalat" w:hAnsi="GHEA Grapalat" w:cs="Sylfaen"/>
          <w:lang w:val="hy-AM"/>
        </w:rPr>
        <w:t>ց</w:t>
      </w:r>
      <w:r w:rsidR="002E1593" w:rsidRPr="007137DD">
        <w:rPr>
          <w:rFonts w:ascii="GHEA Grapalat" w:hAnsi="GHEA Grapalat" w:cs="Sylfaen"/>
          <w:lang w:val="hy-AM"/>
        </w:rPr>
        <w:t xml:space="preserve">, </w:t>
      </w:r>
      <w:r w:rsidR="00940A67" w:rsidRPr="007137DD">
        <w:rPr>
          <w:rFonts w:ascii="GHEA Grapalat" w:hAnsi="GHEA Grapalat" w:cs="Sylfaen"/>
          <w:lang w:val="hy-AM"/>
        </w:rPr>
        <w:t>16.7</w:t>
      </w:r>
      <w:r w:rsidR="002E1593" w:rsidRPr="007137DD">
        <w:rPr>
          <w:rFonts w:ascii="GHEA Grapalat" w:hAnsi="GHEA Grapalat" w:cs="Sylfaen"/>
          <w:lang w:val="hy-AM"/>
        </w:rPr>
        <w:t>%-ը` տեղական տուրքերից, 0.</w:t>
      </w:r>
      <w:r w:rsidR="00CC45AD" w:rsidRPr="007137DD">
        <w:rPr>
          <w:rFonts w:ascii="GHEA Grapalat" w:hAnsi="GHEA Grapalat" w:cs="Sylfaen"/>
          <w:lang w:val="hy-AM"/>
        </w:rPr>
        <w:t>7</w:t>
      </w:r>
      <w:r w:rsidR="002E1593" w:rsidRPr="007137DD">
        <w:rPr>
          <w:rFonts w:ascii="GHEA Grapalat" w:hAnsi="GHEA Grapalat" w:cs="Sylfaen"/>
          <w:lang w:val="hy-AM"/>
        </w:rPr>
        <w:t xml:space="preserve">%-ը` համայնքի բյուջե վճարվող պետական տուրքերից։ Հաշվետու ժամանակահատվածում փաստացի եկամուտների </w:t>
      </w:r>
      <w:r w:rsidR="0072166E" w:rsidRPr="007137DD">
        <w:rPr>
          <w:rFonts w:ascii="GHEA Grapalat" w:hAnsi="GHEA Grapalat" w:cs="Sylfaen"/>
          <w:lang w:val="hy-AM"/>
        </w:rPr>
        <w:t>12.5</w:t>
      </w:r>
      <w:r w:rsidR="002E1593" w:rsidRPr="007137DD">
        <w:rPr>
          <w:rFonts w:ascii="GHEA Grapalat" w:hAnsi="GHEA Grapalat" w:cs="Sylfaen"/>
          <w:lang w:val="hy-AM"/>
        </w:rPr>
        <w:t>%-ը ձևավորվել է պաշտոնական դրամաշնորհների</w:t>
      </w:r>
      <w:r w:rsidR="000912E4" w:rsidRPr="007137DD">
        <w:rPr>
          <w:rFonts w:ascii="GHEA Grapalat" w:hAnsi="GHEA Grapalat" w:cs="Sylfaen"/>
          <w:lang w:val="hy-AM"/>
        </w:rPr>
        <w:t>ց</w:t>
      </w:r>
      <w:r w:rsidR="002E1593" w:rsidRPr="007137DD">
        <w:rPr>
          <w:rFonts w:ascii="GHEA Grapalat" w:hAnsi="GHEA Grapalat" w:cs="Sylfaen"/>
          <w:lang w:val="hy-AM"/>
        </w:rPr>
        <w:t xml:space="preserve">, </w:t>
      </w:r>
      <w:r w:rsidR="0072166E" w:rsidRPr="007137DD">
        <w:rPr>
          <w:rFonts w:ascii="GHEA Grapalat" w:hAnsi="GHEA Grapalat" w:cs="Sylfaen"/>
          <w:lang w:val="hy-AM"/>
        </w:rPr>
        <w:t>47.4</w:t>
      </w:r>
      <w:r w:rsidR="002E1593" w:rsidRPr="007137DD">
        <w:rPr>
          <w:rFonts w:ascii="GHEA Grapalat" w:hAnsi="GHEA Grapalat" w:cs="Sylfaen"/>
          <w:lang w:val="hy-AM"/>
        </w:rPr>
        <w:t>%-ը՝ այլ եկամուտների հաշվին, որից 0.</w:t>
      </w:r>
      <w:r w:rsidR="0072166E" w:rsidRPr="007137DD">
        <w:rPr>
          <w:rFonts w:ascii="GHEA Grapalat" w:hAnsi="GHEA Grapalat" w:cs="Sylfaen"/>
          <w:lang w:val="hy-AM"/>
        </w:rPr>
        <w:t>2</w:t>
      </w:r>
      <w:r w:rsidR="002E1593" w:rsidRPr="007137DD">
        <w:rPr>
          <w:rFonts w:ascii="GHEA Grapalat" w:hAnsi="GHEA Grapalat" w:cs="Sylfaen"/>
          <w:lang w:val="hy-AM"/>
        </w:rPr>
        <w:t xml:space="preserve">%-ը` շահաբաժիններից, </w:t>
      </w:r>
      <w:r w:rsidR="00D730E2" w:rsidRPr="007137DD">
        <w:rPr>
          <w:rFonts w:ascii="GHEA Grapalat" w:hAnsi="GHEA Grapalat" w:cs="Sylfaen"/>
          <w:lang w:val="hy-AM"/>
        </w:rPr>
        <w:t>1.</w:t>
      </w:r>
      <w:r w:rsidR="0072166E" w:rsidRPr="007137DD">
        <w:rPr>
          <w:rFonts w:ascii="GHEA Grapalat" w:hAnsi="GHEA Grapalat" w:cs="Sylfaen"/>
          <w:lang w:val="hy-AM"/>
        </w:rPr>
        <w:t>6</w:t>
      </w:r>
      <w:r w:rsidR="002E1593" w:rsidRPr="007137DD">
        <w:rPr>
          <w:rFonts w:ascii="GHEA Grapalat" w:hAnsi="GHEA Grapalat" w:cs="Sylfaen"/>
          <w:lang w:val="hy-AM"/>
        </w:rPr>
        <w:t xml:space="preserve">%-ը` գույքի վարձակալության դիմաց եկամուտներից, </w:t>
      </w:r>
      <w:r w:rsidR="0072166E" w:rsidRPr="007137DD">
        <w:rPr>
          <w:rFonts w:ascii="GHEA Grapalat" w:hAnsi="GHEA Grapalat" w:cs="Sylfaen"/>
          <w:lang w:val="hy-AM"/>
        </w:rPr>
        <w:t>26</w:t>
      </w:r>
      <w:r w:rsidR="00CC45AD" w:rsidRPr="007137DD">
        <w:rPr>
          <w:rFonts w:ascii="GHEA Grapalat" w:hAnsi="GHEA Grapalat" w:cs="Sylfaen"/>
          <w:lang w:val="hy-AM"/>
        </w:rPr>
        <w:t>.</w:t>
      </w:r>
      <w:r w:rsidR="0072166E" w:rsidRPr="007137DD">
        <w:rPr>
          <w:rFonts w:ascii="GHEA Grapalat" w:hAnsi="GHEA Grapalat" w:cs="Sylfaen"/>
          <w:lang w:val="hy-AM"/>
        </w:rPr>
        <w:t>5</w:t>
      </w:r>
      <w:r w:rsidR="002E1593" w:rsidRPr="007137DD">
        <w:rPr>
          <w:rFonts w:ascii="GHEA Grapalat" w:hAnsi="GHEA Grapalat" w:cs="Sylfaen"/>
          <w:lang w:val="hy-AM"/>
        </w:rPr>
        <w:t xml:space="preserve">%-ը` համայնքի բյուջեի եկամուտներ ապրանքների մատակարարումից և ծառայությունների մատուցումից և </w:t>
      </w:r>
      <w:r w:rsidR="00685F1B" w:rsidRPr="007137DD">
        <w:rPr>
          <w:rFonts w:ascii="GHEA Grapalat" w:hAnsi="GHEA Grapalat" w:cs="Sylfaen"/>
          <w:lang w:val="hy-AM"/>
        </w:rPr>
        <w:t>15.</w:t>
      </w:r>
      <w:r w:rsidR="00771BD6" w:rsidRPr="007137DD">
        <w:rPr>
          <w:rFonts w:ascii="GHEA Grapalat" w:hAnsi="GHEA Grapalat" w:cs="Sylfaen"/>
          <w:lang w:val="hy-AM"/>
        </w:rPr>
        <w:t>7</w:t>
      </w:r>
      <w:r w:rsidR="002E1593" w:rsidRPr="007137DD">
        <w:rPr>
          <w:rFonts w:ascii="GHEA Grapalat" w:hAnsi="GHEA Grapalat" w:cs="Sylfaen"/>
          <w:lang w:val="hy-AM"/>
        </w:rPr>
        <w:t xml:space="preserve">%-ը` վարչական գանձումներից, </w:t>
      </w:r>
      <w:r w:rsidR="005540A1" w:rsidRPr="007137DD">
        <w:rPr>
          <w:rFonts w:ascii="GHEA Grapalat" w:hAnsi="GHEA Grapalat" w:cs="Sylfaen"/>
          <w:lang w:val="hy-AM"/>
        </w:rPr>
        <w:t>1</w:t>
      </w:r>
      <w:r w:rsidR="002E1593" w:rsidRPr="007137DD">
        <w:rPr>
          <w:rFonts w:ascii="GHEA Grapalat" w:hAnsi="GHEA Grapalat" w:cs="Sylfaen"/>
          <w:lang w:val="hy-AM"/>
        </w:rPr>
        <w:t>.</w:t>
      </w:r>
      <w:r w:rsidR="00771BD6" w:rsidRPr="007137DD">
        <w:rPr>
          <w:rFonts w:ascii="GHEA Grapalat" w:hAnsi="GHEA Grapalat" w:cs="Sylfaen"/>
          <w:lang w:val="hy-AM"/>
        </w:rPr>
        <w:t>4</w:t>
      </w:r>
      <w:r w:rsidR="002E1593" w:rsidRPr="007137DD">
        <w:rPr>
          <w:rFonts w:ascii="GHEA Grapalat" w:hAnsi="GHEA Grapalat" w:cs="Sylfaen"/>
          <w:lang w:val="hy-AM"/>
        </w:rPr>
        <w:t xml:space="preserve">%-ը՝ տույժերից, տուգանքներից, </w:t>
      </w:r>
      <w:r w:rsidR="00685F1B" w:rsidRPr="007137DD">
        <w:rPr>
          <w:rFonts w:ascii="GHEA Grapalat" w:hAnsi="GHEA Grapalat" w:cs="Sylfaen"/>
          <w:lang w:val="hy-AM"/>
        </w:rPr>
        <w:t>1.</w:t>
      </w:r>
      <w:r w:rsidR="00771BD6" w:rsidRPr="007137DD">
        <w:rPr>
          <w:rFonts w:ascii="GHEA Grapalat" w:hAnsi="GHEA Grapalat" w:cs="Sylfaen"/>
          <w:lang w:val="hy-AM"/>
        </w:rPr>
        <w:t>9</w:t>
      </w:r>
      <w:r w:rsidR="002E1593" w:rsidRPr="007137DD">
        <w:rPr>
          <w:rFonts w:ascii="GHEA Grapalat" w:hAnsi="GHEA Grapalat" w:cs="Sylfaen"/>
          <w:lang w:val="hy-AM"/>
        </w:rPr>
        <w:t xml:space="preserve">%-ը՝ </w:t>
      </w:r>
      <w:r w:rsidR="00A941D7" w:rsidRPr="007137DD">
        <w:rPr>
          <w:rFonts w:ascii="GHEA Grapalat" w:hAnsi="GHEA Grapalat" w:cs="Sylfaen"/>
          <w:lang w:val="hy-AM"/>
        </w:rPr>
        <w:t>այլ եկամուտներից</w:t>
      </w:r>
      <w:r w:rsidR="001214DE" w:rsidRPr="007137DD">
        <w:rPr>
          <w:rFonts w:ascii="GHEA Grapalat" w:hAnsi="GHEA Grapalat" w:cs="Sylfaen"/>
          <w:lang w:val="hy-AM"/>
        </w:rPr>
        <w:t xml:space="preserve"> և ընթացիկ ոչ պաշտոնական դրամաշնորհների</w:t>
      </w:r>
      <w:r w:rsidR="00CA7B9F" w:rsidRPr="007137DD">
        <w:rPr>
          <w:rFonts w:ascii="GHEA Grapalat" w:hAnsi="GHEA Grapalat" w:cs="Sylfaen"/>
          <w:lang w:val="hy-AM"/>
        </w:rPr>
        <w:t>ց:</w:t>
      </w:r>
    </w:p>
    <w:p w14:paraId="5F9DDDA3" w14:textId="5CD2A3C3" w:rsidR="005E65B5" w:rsidRPr="007137DD" w:rsidRDefault="005E65B5" w:rsidP="00F77002">
      <w:pPr>
        <w:tabs>
          <w:tab w:val="left" w:pos="0"/>
        </w:tabs>
        <w:spacing w:line="276" w:lineRule="auto"/>
        <w:jc w:val="both"/>
        <w:rPr>
          <w:rFonts w:ascii="GHEA Grapalat" w:hAnsi="GHEA Grapalat" w:cs="Sylfaen"/>
          <w:lang w:val="hy-AM"/>
        </w:rPr>
      </w:pPr>
    </w:p>
    <w:p w14:paraId="05139A2C" w14:textId="77777777" w:rsidR="005E65B5" w:rsidRPr="007137DD" w:rsidRDefault="005E65B5" w:rsidP="00F77002">
      <w:pPr>
        <w:tabs>
          <w:tab w:val="left" w:pos="0"/>
        </w:tabs>
        <w:spacing w:line="276" w:lineRule="auto"/>
        <w:jc w:val="both"/>
        <w:rPr>
          <w:rFonts w:ascii="GHEA Grapalat" w:hAnsi="GHEA Grapalat" w:cs="Sylfaen"/>
          <w:lang w:val="hy-AM"/>
        </w:rPr>
      </w:pPr>
    </w:p>
    <w:p w14:paraId="28DFEEF9" w14:textId="74CAA2DC" w:rsidR="005E65B5" w:rsidRPr="007137DD" w:rsidRDefault="005E65B5" w:rsidP="00F77002">
      <w:pPr>
        <w:tabs>
          <w:tab w:val="left" w:pos="0"/>
        </w:tabs>
        <w:spacing w:line="276" w:lineRule="auto"/>
        <w:jc w:val="both"/>
        <w:rPr>
          <w:rFonts w:ascii="GHEA Grapalat" w:hAnsi="GHEA Grapalat" w:cs="Sylfaen"/>
          <w:lang w:val="hy-AM"/>
        </w:rPr>
      </w:pPr>
    </w:p>
    <w:p w14:paraId="68357663" w14:textId="77777777" w:rsidR="005E65B5" w:rsidRPr="007137DD" w:rsidRDefault="005E65B5" w:rsidP="00F77002">
      <w:pPr>
        <w:tabs>
          <w:tab w:val="left" w:pos="0"/>
        </w:tabs>
        <w:spacing w:line="276" w:lineRule="auto"/>
        <w:jc w:val="both"/>
        <w:rPr>
          <w:rFonts w:ascii="GHEA Grapalat" w:hAnsi="GHEA Grapalat" w:cs="Sylfaen"/>
          <w:lang w:val="hy-AM"/>
        </w:rPr>
      </w:pPr>
    </w:p>
    <w:p w14:paraId="671A892D" w14:textId="77777777" w:rsidR="005E65B5" w:rsidRPr="007137DD" w:rsidRDefault="005E65B5" w:rsidP="00F77002">
      <w:pPr>
        <w:tabs>
          <w:tab w:val="left" w:pos="0"/>
        </w:tabs>
        <w:spacing w:line="276" w:lineRule="auto"/>
        <w:jc w:val="both"/>
        <w:rPr>
          <w:rFonts w:ascii="GHEA Grapalat" w:hAnsi="GHEA Grapalat" w:cs="Sylfaen"/>
          <w:lang w:val="hy-AM"/>
        </w:rPr>
      </w:pPr>
    </w:p>
    <w:p w14:paraId="1C804351" w14:textId="46DDD7DD" w:rsidR="005E65B5" w:rsidRPr="007137DD" w:rsidRDefault="005E65B5" w:rsidP="00F77002">
      <w:pPr>
        <w:tabs>
          <w:tab w:val="left" w:pos="0"/>
        </w:tabs>
        <w:spacing w:line="276" w:lineRule="auto"/>
        <w:jc w:val="both"/>
        <w:rPr>
          <w:rFonts w:ascii="GHEA Grapalat" w:hAnsi="GHEA Grapalat" w:cs="Sylfaen"/>
          <w:lang w:val="hy-AM"/>
        </w:rPr>
      </w:pPr>
    </w:p>
    <w:p w14:paraId="3612E8F7" w14:textId="77777777" w:rsidR="005E65B5" w:rsidRPr="007137DD" w:rsidRDefault="005E65B5" w:rsidP="00F77002">
      <w:pPr>
        <w:tabs>
          <w:tab w:val="left" w:pos="0"/>
        </w:tabs>
        <w:spacing w:line="276" w:lineRule="auto"/>
        <w:jc w:val="both"/>
        <w:rPr>
          <w:rFonts w:ascii="GHEA Grapalat" w:hAnsi="GHEA Grapalat" w:cs="Sylfaen"/>
          <w:i/>
          <w:lang w:val="hy-AM"/>
        </w:rPr>
      </w:pPr>
    </w:p>
    <w:p w14:paraId="22890100" w14:textId="0E7710D2" w:rsidR="002E1593" w:rsidRPr="007137DD" w:rsidRDefault="002E1593" w:rsidP="00F77002">
      <w:pPr>
        <w:tabs>
          <w:tab w:val="left" w:pos="0"/>
        </w:tabs>
        <w:spacing w:line="276" w:lineRule="auto"/>
        <w:jc w:val="both"/>
        <w:rPr>
          <w:rFonts w:ascii="GHEA Grapalat" w:hAnsi="GHEA Grapalat" w:cs="Sylfaen"/>
          <w:b/>
          <w:lang w:val="hy-AM"/>
        </w:rPr>
      </w:pPr>
    </w:p>
    <w:p w14:paraId="4F3DD8C2" w14:textId="77777777" w:rsidR="005E65B5" w:rsidRPr="007137DD" w:rsidRDefault="005E65B5" w:rsidP="00F77002">
      <w:pPr>
        <w:tabs>
          <w:tab w:val="left" w:pos="0"/>
        </w:tabs>
        <w:spacing w:line="276" w:lineRule="auto"/>
        <w:jc w:val="both"/>
        <w:rPr>
          <w:rFonts w:ascii="GHEA Grapalat" w:hAnsi="GHEA Grapalat" w:cs="Sylfaen"/>
          <w:b/>
          <w:lang w:val="hy-AM"/>
        </w:rPr>
      </w:pPr>
    </w:p>
    <w:p w14:paraId="567E692A" w14:textId="77777777" w:rsidR="00F36A48" w:rsidRPr="007137DD" w:rsidRDefault="00F36A48" w:rsidP="00F77002">
      <w:pPr>
        <w:tabs>
          <w:tab w:val="left" w:pos="0"/>
        </w:tabs>
        <w:spacing w:line="276" w:lineRule="auto"/>
        <w:jc w:val="both"/>
        <w:rPr>
          <w:rFonts w:ascii="GHEA Grapalat" w:hAnsi="GHEA Grapalat" w:cs="Sylfaen"/>
          <w:b/>
          <w:lang w:val="hy-AM"/>
        </w:rPr>
      </w:pPr>
    </w:p>
    <w:p w14:paraId="70D25283" w14:textId="491660BC" w:rsidR="00F36A48" w:rsidRPr="007137DD" w:rsidRDefault="00767B40" w:rsidP="00F77002">
      <w:pPr>
        <w:spacing w:line="276" w:lineRule="auto"/>
        <w:rPr>
          <w:rFonts w:ascii="GHEA Grapalat" w:hAnsi="GHEA Grapalat" w:cs="Sylfaen"/>
          <w:i/>
          <w:iCs/>
          <w:lang w:val="hy-AM"/>
        </w:rPr>
      </w:pPr>
      <w:r>
        <w:rPr>
          <w:rFonts w:ascii="GHEA Grapalat" w:hAnsi="GHEA Grapalat" w:cs="Sylfaen"/>
          <w:b/>
          <w:bCs/>
          <w:i/>
          <w:iCs/>
          <w:lang w:val="hy-AM"/>
        </w:rPr>
        <w:tab/>
      </w:r>
      <w:r w:rsidR="005E65B5" w:rsidRPr="007137DD">
        <w:rPr>
          <w:rFonts w:ascii="GHEA Grapalat" w:hAnsi="GHEA Grapalat" w:cs="Sylfaen"/>
          <w:b/>
          <w:bCs/>
          <w:i/>
          <w:iCs/>
          <w:lang w:val="hy-AM"/>
        </w:rPr>
        <w:t>Գծապատկեր 3.</w:t>
      </w:r>
      <w:r w:rsidR="005E65B5" w:rsidRPr="007137DD">
        <w:rPr>
          <w:rFonts w:ascii="GHEA Grapalat" w:hAnsi="GHEA Grapalat" w:cs="Sylfaen"/>
          <w:i/>
          <w:iCs/>
          <w:lang w:val="hy-AM"/>
        </w:rPr>
        <w:t xml:space="preserve"> Երևան քաղաքի 2024թ. բյուջեի ընդամենը փաստացի եկամուտների</w:t>
      </w:r>
      <w:r w:rsidR="00941484" w:rsidRPr="007137DD">
        <w:rPr>
          <w:rFonts w:ascii="GHEA Grapalat" w:hAnsi="GHEA Grapalat" w:cs="Sylfaen"/>
          <w:i/>
          <w:iCs/>
          <w:lang w:val="hy-AM"/>
        </w:rPr>
        <w:t xml:space="preserve"> կառուցվածքը և </w:t>
      </w:r>
      <w:r w:rsidR="005E65B5" w:rsidRPr="007137DD">
        <w:rPr>
          <w:rFonts w:ascii="GHEA Grapalat" w:hAnsi="GHEA Grapalat" w:cs="Sylfaen"/>
          <w:i/>
          <w:iCs/>
          <w:lang w:val="hy-AM"/>
        </w:rPr>
        <w:t>տեսակարար կշիռը</w:t>
      </w:r>
      <w:r w:rsidR="00435E84">
        <w:rPr>
          <w:rFonts w:ascii="GHEA Grapalat" w:hAnsi="GHEA Grapalat" w:cs="Sylfaen"/>
          <w:i/>
          <w:iCs/>
          <w:lang w:val="hy-AM"/>
        </w:rPr>
        <w:t>:</w:t>
      </w:r>
    </w:p>
    <w:p w14:paraId="7CF83077" w14:textId="5CE279F4" w:rsidR="002E1593" w:rsidRPr="007137DD" w:rsidRDefault="005E65B5" w:rsidP="00F77002">
      <w:pPr>
        <w:tabs>
          <w:tab w:val="left" w:pos="0"/>
        </w:tabs>
        <w:spacing w:line="276" w:lineRule="auto"/>
        <w:jc w:val="both"/>
        <w:rPr>
          <w:rFonts w:ascii="GHEA Grapalat" w:hAnsi="GHEA Grapalat" w:cs="Sylfaen"/>
          <w:b/>
          <w:lang w:val="hy-AM"/>
        </w:rPr>
      </w:pPr>
      <w:r w:rsidRPr="007137DD">
        <w:rPr>
          <w:rFonts w:ascii="GHEA Grapalat" w:hAnsi="GHEA Grapalat" w:cs="Sylfaen"/>
          <w:b/>
          <w:lang w:val="hy-AM"/>
        </w:rPr>
        <w:tab/>
      </w:r>
      <w:r w:rsidR="002E1593" w:rsidRPr="007137DD">
        <w:rPr>
          <w:rFonts w:ascii="GHEA Grapalat" w:hAnsi="GHEA Grapalat" w:cs="Sylfaen"/>
          <w:b/>
          <w:lang w:val="hy-AM"/>
        </w:rPr>
        <w:t>Հարկեր և տուրքեր.</w:t>
      </w:r>
    </w:p>
    <w:p w14:paraId="6C44D03E" w14:textId="09AA328E" w:rsidR="00995222" w:rsidRPr="007137DD" w:rsidRDefault="008E408B"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995222" w:rsidRPr="007137DD">
        <w:rPr>
          <w:rFonts w:ascii="GHEA Grapalat" w:hAnsi="GHEA Grapalat" w:cs="Sylfaen"/>
          <w:lang w:val="hy-AM"/>
        </w:rPr>
        <w:t xml:space="preserve">Հարկային եկամուտների և տուրքերի մասով 2024 թվականի փաստացի կատարման ցուցանիշները կազմել են 46,843,683.4 հազար դրամ` ծրագրված 38,898,843.6 հազար դրամի նկատմամբ, միաժամանակ նաև գերազանցելով 2023 թվականի </w:t>
      </w:r>
      <w:r w:rsidR="00F36A48" w:rsidRPr="007137DD">
        <w:rPr>
          <w:rFonts w:ascii="GHEA Grapalat" w:hAnsi="GHEA Grapalat" w:cs="Sylfaen"/>
          <w:lang w:val="hy-AM"/>
        </w:rPr>
        <w:t>փաստացի</w:t>
      </w:r>
      <w:r w:rsidR="00995222" w:rsidRPr="007137DD">
        <w:rPr>
          <w:rFonts w:ascii="GHEA Grapalat" w:hAnsi="GHEA Grapalat" w:cs="Sylfaen"/>
          <w:lang w:val="hy-AM"/>
        </w:rPr>
        <w:t xml:space="preserve"> ցուցանիշը 68.5%-ով: </w:t>
      </w:r>
      <w:r w:rsidR="00B77504" w:rsidRPr="007137DD">
        <w:rPr>
          <w:rFonts w:ascii="GHEA Grapalat" w:hAnsi="GHEA Grapalat" w:cs="Sylfaen"/>
          <w:lang w:val="hy-AM"/>
        </w:rPr>
        <w:t xml:space="preserve">Ծրագրված և փաստացի ցուցանիշների </w:t>
      </w:r>
      <w:r w:rsidR="003133A6" w:rsidRPr="007137DD">
        <w:rPr>
          <w:rFonts w:ascii="GHEA Grapalat" w:hAnsi="GHEA Grapalat" w:cs="Sylfaen"/>
          <w:lang w:val="hy-AM"/>
        </w:rPr>
        <w:t>շեղումը</w:t>
      </w:r>
      <w:r w:rsidR="00B77504" w:rsidRPr="007137DD">
        <w:rPr>
          <w:rFonts w:ascii="GHEA Grapalat" w:hAnsi="GHEA Grapalat" w:cs="Sylfaen"/>
          <w:lang w:val="hy-AM"/>
        </w:rPr>
        <w:t xml:space="preserve"> հիմնականում պայմանավորված է </w:t>
      </w:r>
      <w:r w:rsidR="00EC285A" w:rsidRPr="007137DD">
        <w:rPr>
          <w:rFonts w:ascii="GHEA Grapalat" w:hAnsi="GHEA Grapalat" w:cs="Sylfaen"/>
          <w:lang w:val="hy-AM"/>
        </w:rPr>
        <w:t xml:space="preserve">գույքային հարկեր անշարժ գույքից  եկամտատեսակի ավելացմամբ՝ պայմանավորված </w:t>
      </w:r>
      <w:r w:rsidR="00B77504" w:rsidRPr="007137DD">
        <w:rPr>
          <w:rFonts w:ascii="GHEA Grapalat" w:hAnsi="GHEA Grapalat" w:cs="Sylfaen"/>
          <w:lang w:val="hy-AM"/>
        </w:rPr>
        <w:t xml:space="preserve">անշարժ գույքերի քանակական աճով, ճշգրտումներով, նպատակային նշանակության փոփոխություններով և վարչարարությամբ, </w:t>
      </w:r>
      <w:r w:rsidR="00EC285A" w:rsidRPr="007137DD">
        <w:rPr>
          <w:rFonts w:ascii="GHEA Grapalat" w:hAnsi="GHEA Grapalat" w:cs="Sylfaen"/>
          <w:lang w:val="hy-AM"/>
        </w:rPr>
        <w:t>ինչպես նաև</w:t>
      </w:r>
      <w:r w:rsidR="003133A6" w:rsidRPr="007137DD">
        <w:rPr>
          <w:rFonts w:ascii="GHEA Grapalat" w:hAnsi="GHEA Grapalat" w:cs="Sylfaen"/>
          <w:lang w:val="hy-AM"/>
        </w:rPr>
        <w:t xml:space="preserve"> շինարարության</w:t>
      </w:r>
      <w:r w:rsidR="00EC285A" w:rsidRPr="007137DD">
        <w:rPr>
          <w:rFonts w:ascii="GHEA Grapalat" w:hAnsi="GHEA Grapalat" w:cs="Sylfaen"/>
          <w:lang w:val="hy-AM"/>
        </w:rPr>
        <w:t xml:space="preserve"> </w:t>
      </w:r>
      <w:r w:rsidR="003133A6" w:rsidRPr="007137DD">
        <w:rPr>
          <w:rFonts w:ascii="GHEA Grapalat" w:hAnsi="GHEA Grapalat" w:cs="Sylfaen"/>
          <w:lang w:val="hy-AM"/>
        </w:rPr>
        <w:t>թույլտվության</w:t>
      </w:r>
      <w:r w:rsidR="00EC285A" w:rsidRPr="007137DD">
        <w:rPr>
          <w:rFonts w:ascii="GHEA Grapalat" w:hAnsi="GHEA Grapalat" w:cs="Sylfaen"/>
          <w:lang w:val="hy-AM"/>
        </w:rPr>
        <w:t xml:space="preserve"> տուրքերի ավելացմամ</w:t>
      </w:r>
      <w:r w:rsidR="00E96157" w:rsidRPr="007137DD">
        <w:rPr>
          <w:rFonts w:ascii="GHEA Grapalat" w:hAnsi="GHEA Grapalat" w:cs="Sylfaen"/>
          <w:lang w:val="hy-AM"/>
        </w:rPr>
        <w:t>բ</w:t>
      </w:r>
      <w:r w:rsidR="00EC285A" w:rsidRPr="007137DD">
        <w:rPr>
          <w:rFonts w:ascii="GHEA Grapalat" w:hAnsi="GHEA Grapalat" w:cs="Sylfaen"/>
          <w:lang w:val="hy-AM"/>
        </w:rPr>
        <w:t xml:space="preserve">, ինչը պայմանավորված է </w:t>
      </w:r>
      <w:r w:rsidR="00B77504" w:rsidRPr="007137DD">
        <w:rPr>
          <w:rFonts w:ascii="GHEA Grapalat" w:hAnsi="GHEA Grapalat" w:cs="Sylfaen"/>
          <w:lang w:val="hy-AM"/>
        </w:rPr>
        <w:t>2025 թվականից Երևան քաղաքում եկամտային հարկի վերադարձի դադարեցման հետևանքով շինարարության ծավալների ավելացմամբ:</w:t>
      </w:r>
    </w:p>
    <w:p w14:paraId="586852C5" w14:textId="7FCF34FE" w:rsidR="002E1593" w:rsidRPr="007137DD" w:rsidRDefault="00995222"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9F35B8" w:rsidRPr="007137DD">
        <w:rPr>
          <w:rFonts w:ascii="GHEA Grapalat" w:hAnsi="GHEA Grapalat" w:cs="Sylfaen"/>
          <w:lang w:val="hy-AM"/>
        </w:rPr>
        <w:t>Հարկային եկամուտների</w:t>
      </w:r>
      <w:r w:rsidR="00EE432D" w:rsidRPr="007137DD">
        <w:rPr>
          <w:rFonts w:ascii="GHEA Grapalat" w:hAnsi="GHEA Grapalat" w:cs="Sylfaen"/>
          <w:lang w:val="hy-AM"/>
        </w:rPr>
        <w:t xml:space="preserve"> </w:t>
      </w:r>
      <w:r w:rsidR="00A941D7" w:rsidRPr="007137DD">
        <w:rPr>
          <w:rFonts w:ascii="GHEA Grapalat" w:hAnsi="GHEA Grapalat" w:cs="Sylfaen"/>
          <w:lang w:val="hy-AM"/>
        </w:rPr>
        <w:t>հավաքագրումը 202</w:t>
      </w:r>
      <w:r w:rsidR="00AF2C53" w:rsidRPr="007137DD">
        <w:rPr>
          <w:rFonts w:ascii="GHEA Grapalat" w:hAnsi="GHEA Grapalat" w:cs="Sylfaen"/>
          <w:lang w:val="hy-AM"/>
        </w:rPr>
        <w:t>4</w:t>
      </w:r>
      <w:r w:rsidR="00A746A1" w:rsidRPr="007137DD">
        <w:rPr>
          <w:rFonts w:ascii="GHEA Grapalat" w:hAnsi="GHEA Grapalat" w:cs="Sylfaen"/>
          <w:lang w:val="hy-AM"/>
        </w:rPr>
        <w:t xml:space="preserve"> թվականին </w:t>
      </w:r>
      <w:r w:rsidR="00D66C9C" w:rsidRPr="007137DD">
        <w:rPr>
          <w:rFonts w:ascii="GHEA Grapalat" w:hAnsi="GHEA Grapalat" w:cs="Sylfaen"/>
          <w:lang w:val="hy-AM"/>
        </w:rPr>
        <w:t xml:space="preserve">կազմում է </w:t>
      </w:r>
      <w:r w:rsidR="00AF2C53" w:rsidRPr="007137DD">
        <w:rPr>
          <w:rFonts w:ascii="GHEA Grapalat" w:hAnsi="GHEA Grapalat" w:cs="Sylfaen"/>
          <w:lang w:val="hy-AM"/>
        </w:rPr>
        <w:t>26,567,230.7</w:t>
      </w:r>
      <w:r w:rsidR="00D66C9C" w:rsidRPr="007137DD">
        <w:rPr>
          <w:rFonts w:ascii="GHEA Grapalat" w:hAnsi="GHEA Grapalat" w:cs="Sylfaen"/>
          <w:lang w:val="hy-AM"/>
        </w:rPr>
        <w:t xml:space="preserve"> հազար դրամ</w:t>
      </w:r>
      <w:r w:rsidR="00E55E0A" w:rsidRPr="007137DD">
        <w:rPr>
          <w:rFonts w:ascii="GHEA Grapalat" w:hAnsi="GHEA Grapalat" w:cs="Sylfaen"/>
          <w:lang w:val="hy-AM"/>
        </w:rPr>
        <w:t xml:space="preserve">՝ գերազանցելով 2023 թվականի </w:t>
      </w:r>
      <w:r w:rsidR="008F33B6" w:rsidRPr="007137DD">
        <w:rPr>
          <w:rFonts w:ascii="GHEA Grapalat" w:hAnsi="GHEA Grapalat" w:cs="Sylfaen"/>
          <w:lang w:val="hy-AM"/>
        </w:rPr>
        <w:t>փաստացի</w:t>
      </w:r>
      <w:r w:rsidR="00E55E0A" w:rsidRPr="007137DD">
        <w:rPr>
          <w:rFonts w:ascii="GHEA Grapalat" w:hAnsi="GHEA Grapalat" w:cs="Sylfaen"/>
          <w:lang w:val="hy-AM"/>
        </w:rPr>
        <w:t xml:space="preserve"> ցուցանիշը 4,302,308.6 հազար դրամով:</w:t>
      </w:r>
      <w:r w:rsidR="002E1593" w:rsidRPr="007137DD">
        <w:rPr>
          <w:rFonts w:ascii="GHEA Grapalat" w:hAnsi="GHEA Grapalat" w:cs="Sylfaen"/>
          <w:lang w:val="hy-AM"/>
        </w:rPr>
        <w:t xml:space="preserve"> </w:t>
      </w:r>
      <w:r w:rsidR="00E55E0A" w:rsidRPr="007137DD">
        <w:rPr>
          <w:rFonts w:ascii="GHEA Grapalat" w:hAnsi="GHEA Grapalat" w:cs="Sylfaen"/>
          <w:lang w:val="hy-AM"/>
        </w:rPr>
        <w:t>Մ</w:t>
      </w:r>
      <w:r w:rsidR="002E1593" w:rsidRPr="007137DD">
        <w:rPr>
          <w:rFonts w:ascii="GHEA Grapalat" w:hAnsi="GHEA Grapalat" w:cs="Sylfaen"/>
          <w:lang w:val="hy-AM"/>
        </w:rPr>
        <w:t>ասնավորապես</w:t>
      </w:r>
      <w:r w:rsidR="00E55E0A" w:rsidRPr="007137DD">
        <w:rPr>
          <w:rFonts w:ascii="GHEA Grapalat" w:hAnsi="GHEA Grapalat" w:cs="Sylfaen"/>
          <w:lang w:val="hy-AM"/>
        </w:rPr>
        <w:t>,</w:t>
      </w:r>
      <w:r w:rsidR="002E1593" w:rsidRPr="007137DD">
        <w:rPr>
          <w:rFonts w:ascii="GHEA Grapalat" w:hAnsi="GHEA Grapalat" w:cs="Sylfaen"/>
          <w:lang w:val="hy-AM"/>
        </w:rPr>
        <w:t xml:space="preserve"> </w:t>
      </w:r>
      <w:r w:rsidR="00A746A1" w:rsidRPr="007137DD">
        <w:rPr>
          <w:rFonts w:ascii="GHEA Grapalat" w:hAnsi="GHEA Grapalat" w:cs="Sylfaen"/>
          <w:lang w:val="hy-AM"/>
        </w:rPr>
        <w:t xml:space="preserve">գույքային հարկեր անշարժ գույքից հավաքագրվել է </w:t>
      </w:r>
      <w:r w:rsidR="00AF2C53" w:rsidRPr="007137DD">
        <w:rPr>
          <w:rFonts w:ascii="GHEA Grapalat" w:hAnsi="GHEA Grapalat" w:cs="Sylfaen"/>
          <w:lang w:val="hy-AM"/>
        </w:rPr>
        <w:t>13,800,592.6</w:t>
      </w:r>
      <w:r w:rsidR="00AF2C53" w:rsidRPr="007137DD">
        <w:rPr>
          <w:rFonts w:ascii="GHEA Grapalat" w:hAnsi="GHEA Grapalat" w:cs="Arial"/>
          <w:b/>
          <w:bCs/>
          <w:sz w:val="20"/>
          <w:szCs w:val="20"/>
          <w:lang w:val="hy-AM"/>
        </w:rPr>
        <w:t xml:space="preserve"> </w:t>
      </w:r>
      <w:r w:rsidR="00A746A1" w:rsidRPr="007137DD">
        <w:rPr>
          <w:rFonts w:ascii="GHEA Grapalat" w:hAnsi="GHEA Grapalat" w:cs="Sylfaen"/>
          <w:lang w:val="hy-AM"/>
        </w:rPr>
        <w:t>հազար դրամ</w:t>
      </w:r>
      <w:r w:rsidR="00432033" w:rsidRPr="007137DD">
        <w:rPr>
          <w:rFonts w:ascii="GHEA Grapalat" w:hAnsi="GHEA Grapalat" w:cs="Sylfaen"/>
          <w:lang w:val="hy-AM"/>
        </w:rPr>
        <w:t>՝</w:t>
      </w:r>
      <w:r w:rsidR="00A746A1" w:rsidRPr="007137DD">
        <w:rPr>
          <w:rFonts w:ascii="GHEA Grapalat" w:hAnsi="GHEA Grapalat" w:cs="Sylfaen"/>
          <w:lang w:val="hy-AM"/>
        </w:rPr>
        <w:t xml:space="preserve"> ծրագրվածի </w:t>
      </w:r>
      <w:r w:rsidR="00AF2C53" w:rsidRPr="007137DD">
        <w:rPr>
          <w:rFonts w:ascii="GHEA Grapalat" w:hAnsi="GHEA Grapalat" w:cs="Sylfaen"/>
          <w:lang w:val="hy-AM"/>
        </w:rPr>
        <w:t>102.6</w:t>
      </w:r>
      <w:r w:rsidR="00A746A1" w:rsidRPr="007137DD">
        <w:rPr>
          <w:rFonts w:ascii="GHEA Grapalat" w:hAnsi="GHEA Grapalat" w:cs="Sylfaen"/>
          <w:lang w:val="hy-AM"/>
        </w:rPr>
        <w:t xml:space="preserve">%-ը, որը կազմում է հարկային եկամուտների </w:t>
      </w:r>
      <w:r w:rsidR="00AF2C53" w:rsidRPr="007137DD">
        <w:rPr>
          <w:rFonts w:ascii="GHEA Grapalat" w:hAnsi="GHEA Grapalat" w:cs="Sylfaen"/>
          <w:lang w:val="hy-AM"/>
        </w:rPr>
        <w:t>51.9</w:t>
      </w:r>
      <w:r w:rsidR="00A746A1" w:rsidRPr="007137DD">
        <w:rPr>
          <w:rFonts w:ascii="GHEA Grapalat" w:hAnsi="GHEA Grapalat" w:cs="Sylfaen"/>
          <w:lang w:val="hy-AM"/>
        </w:rPr>
        <w:t>%-ը, իսկ</w:t>
      </w:r>
      <w:r w:rsidR="00ED1BBE" w:rsidRPr="007137DD">
        <w:rPr>
          <w:rFonts w:ascii="GHEA Grapalat" w:hAnsi="GHEA Grapalat" w:cs="Sylfaen"/>
          <w:lang w:val="hy-AM"/>
        </w:rPr>
        <w:t xml:space="preserve"> 2023 թվականի </w:t>
      </w:r>
      <w:r w:rsidR="008F33B6" w:rsidRPr="007137DD">
        <w:rPr>
          <w:rFonts w:ascii="GHEA Grapalat" w:hAnsi="GHEA Grapalat" w:cs="Sylfaen"/>
          <w:lang w:val="hy-AM"/>
        </w:rPr>
        <w:t>փաստացի</w:t>
      </w:r>
      <w:r w:rsidR="00ED1BBE" w:rsidRPr="007137DD">
        <w:rPr>
          <w:rFonts w:ascii="GHEA Grapalat" w:hAnsi="GHEA Grapalat" w:cs="Sylfaen"/>
          <w:lang w:val="hy-AM"/>
        </w:rPr>
        <w:t xml:space="preserve"> ցուցանիշից ավել է 3,896,149.9 հազար դրամով:</w:t>
      </w:r>
      <w:r w:rsidR="00B80034" w:rsidRPr="007137DD">
        <w:rPr>
          <w:rFonts w:ascii="GHEA Grapalat" w:hAnsi="GHEA Grapalat" w:cs="Sylfaen"/>
          <w:lang w:val="hy-AM"/>
        </w:rPr>
        <w:t xml:space="preserve"> </w:t>
      </w:r>
      <w:r w:rsidR="00ED1BBE" w:rsidRPr="007137DD">
        <w:rPr>
          <w:rFonts w:ascii="GHEA Grapalat" w:hAnsi="GHEA Grapalat" w:cs="Sylfaen"/>
          <w:lang w:val="hy-AM"/>
        </w:rPr>
        <w:t>Փ</w:t>
      </w:r>
      <w:r w:rsidR="002E1593" w:rsidRPr="007137DD">
        <w:rPr>
          <w:rFonts w:ascii="GHEA Grapalat" w:hAnsi="GHEA Grapalat" w:cs="Sylfaen"/>
          <w:lang w:val="hy-AM"/>
        </w:rPr>
        <w:t>ոխադրամիջոցների համար գույքահարկը</w:t>
      </w:r>
      <w:r w:rsidR="00B80034" w:rsidRPr="007137DD">
        <w:rPr>
          <w:rFonts w:ascii="GHEA Grapalat" w:hAnsi="GHEA Grapalat" w:cs="Sylfaen"/>
          <w:lang w:val="hy-AM"/>
        </w:rPr>
        <w:t>,</w:t>
      </w:r>
      <w:r w:rsidR="002E1593" w:rsidRPr="007137DD">
        <w:rPr>
          <w:rFonts w:ascii="GHEA Grapalat" w:hAnsi="GHEA Grapalat" w:cs="Sylfaen"/>
          <w:lang w:val="hy-AM"/>
        </w:rPr>
        <w:t xml:space="preserve"> </w:t>
      </w:r>
      <w:r w:rsidR="00B80034" w:rsidRPr="007137DD">
        <w:rPr>
          <w:rFonts w:ascii="GHEA Grapalat" w:hAnsi="GHEA Grapalat" w:cs="Sylfaen"/>
          <w:lang w:val="hy-AM"/>
        </w:rPr>
        <w:t xml:space="preserve">որը իր հերթին կազմում է հարկային եկամուտների 48.1%-ը, 2023 թվականի </w:t>
      </w:r>
      <w:r w:rsidR="008F33B6" w:rsidRPr="007137DD">
        <w:rPr>
          <w:rFonts w:ascii="GHEA Grapalat" w:hAnsi="GHEA Grapalat" w:cs="Sylfaen"/>
          <w:lang w:val="hy-AM"/>
        </w:rPr>
        <w:t>փաստացի</w:t>
      </w:r>
      <w:r w:rsidR="00B80034" w:rsidRPr="007137DD">
        <w:rPr>
          <w:rFonts w:ascii="GHEA Grapalat" w:hAnsi="GHEA Grapalat" w:cs="Sylfaen"/>
          <w:lang w:val="hy-AM"/>
        </w:rPr>
        <w:t xml:space="preserve"> ցուցանիշից </w:t>
      </w:r>
      <w:r w:rsidR="002E1593" w:rsidRPr="007137DD">
        <w:rPr>
          <w:rFonts w:ascii="GHEA Grapalat" w:hAnsi="GHEA Grapalat" w:cs="Sylfaen"/>
          <w:lang w:val="hy-AM"/>
        </w:rPr>
        <w:t xml:space="preserve">հավաքագրվել է </w:t>
      </w:r>
      <w:r w:rsidR="00B80034" w:rsidRPr="007137DD">
        <w:rPr>
          <w:rFonts w:ascii="GHEA Grapalat" w:hAnsi="GHEA Grapalat" w:cs="Sylfaen"/>
          <w:lang w:val="hy-AM"/>
        </w:rPr>
        <w:t xml:space="preserve">406,158.7 </w:t>
      </w:r>
      <w:r w:rsidR="00B80034" w:rsidRPr="007137DD">
        <w:rPr>
          <w:rFonts w:ascii="GHEA Grapalat" w:hAnsi="GHEA Grapalat" w:cs="Sylfaen"/>
          <w:lang w:val="hy-AM"/>
        </w:rPr>
        <w:lastRenderedPageBreak/>
        <w:t xml:space="preserve">հազար դրամով  ավել  և կազմել է </w:t>
      </w:r>
      <w:r w:rsidR="00C4430F" w:rsidRPr="007137DD">
        <w:rPr>
          <w:rFonts w:ascii="GHEA Grapalat" w:hAnsi="GHEA Grapalat" w:cs="Sylfaen"/>
          <w:lang w:val="hy-AM"/>
        </w:rPr>
        <w:t xml:space="preserve">12,766,638.1 </w:t>
      </w:r>
      <w:r w:rsidR="00D66C9C" w:rsidRPr="007137DD">
        <w:rPr>
          <w:rFonts w:ascii="GHEA Grapalat" w:hAnsi="GHEA Grapalat" w:cs="Sylfaen"/>
          <w:lang w:val="hy-AM"/>
        </w:rPr>
        <w:t xml:space="preserve">հազար դրամ՝ </w:t>
      </w:r>
      <w:r w:rsidR="002E1593" w:rsidRPr="007137DD">
        <w:rPr>
          <w:rFonts w:ascii="GHEA Grapalat" w:hAnsi="GHEA Grapalat" w:cs="Sylfaen"/>
          <w:lang w:val="hy-AM"/>
        </w:rPr>
        <w:t xml:space="preserve">ծրագրվածից </w:t>
      </w:r>
      <w:r w:rsidR="00C4430F" w:rsidRPr="007137DD">
        <w:rPr>
          <w:rFonts w:ascii="GHEA Grapalat" w:hAnsi="GHEA Grapalat" w:cs="Sylfaen"/>
          <w:lang w:val="hy-AM"/>
        </w:rPr>
        <w:t xml:space="preserve">529,068.3 </w:t>
      </w:r>
      <w:r w:rsidR="002E1593" w:rsidRPr="007137DD">
        <w:rPr>
          <w:rFonts w:ascii="GHEA Grapalat" w:hAnsi="GHEA Grapalat" w:cs="Sylfaen"/>
          <w:lang w:val="hy-AM"/>
        </w:rPr>
        <w:t>հազ</w:t>
      </w:r>
      <w:r w:rsidR="00AE6E2D" w:rsidRPr="007137DD">
        <w:rPr>
          <w:rFonts w:ascii="GHEA Grapalat" w:hAnsi="GHEA Grapalat" w:cs="Sylfaen"/>
          <w:lang w:val="hy-AM"/>
        </w:rPr>
        <w:t>ար</w:t>
      </w:r>
      <w:r w:rsidR="002E1593" w:rsidRPr="007137DD">
        <w:rPr>
          <w:rFonts w:ascii="GHEA Grapalat" w:hAnsi="GHEA Grapalat" w:cs="Sylfaen"/>
          <w:lang w:val="hy-AM"/>
        </w:rPr>
        <w:t xml:space="preserve"> դրամով </w:t>
      </w:r>
      <w:r w:rsidR="00D66C9C" w:rsidRPr="007137DD">
        <w:rPr>
          <w:rFonts w:ascii="GHEA Grapalat" w:hAnsi="GHEA Grapalat" w:cs="Sylfaen"/>
          <w:lang w:val="hy-AM"/>
        </w:rPr>
        <w:t>պակաս</w:t>
      </w:r>
      <w:r w:rsidR="002E1593" w:rsidRPr="007137DD">
        <w:rPr>
          <w:rFonts w:ascii="GHEA Grapalat" w:hAnsi="GHEA Grapalat" w:cs="Sylfaen"/>
          <w:lang w:val="hy-AM"/>
        </w:rPr>
        <w:t xml:space="preserve">, </w:t>
      </w:r>
      <w:r w:rsidR="00B80034" w:rsidRPr="007137DD">
        <w:rPr>
          <w:rFonts w:ascii="GHEA Grapalat" w:hAnsi="GHEA Grapalat" w:cs="Sylfaen"/>
          <w:lang w:val="hy-AM"/>
        </w:rPr>
        <w:t>ինչը պայմանավորված է ապառքների ոչ բավարար չափի բռնագանձմամբ:</w:t>
      </w:r>
    </w:p>
    <w:p w14:paraId="6116381D" w14:textId="77777777" w:rsidR="00F639BB" w:rsidRPr="007137DD" w:rsidRDefault="008E408B" w:rsidP="00F77002">
      <w:pPr>
        <w:tabs>
          <w:tab w:val="left" w:pos="0"/>
        </w:tabs>
        <w:spacing w:line="276" w:lineRule="auto"/>
        <w:ind w:firstLine="630"/>
        <w:jc w:val="both"/>
        <w:rPr>
          <w:rFonts w:ascii="GHEA Grapalat" w:hAnsi="GHEA Grapalat" w:cs="Sylfaen"/>
          <w:lang w:val="hy-AM"/>
        </w:rPr>
      </w:pPr>
      <w:r w:rsidRPr="007137DD">
        <w:rPr>
          <w:rFonts w:ascii="GHEA Grapalat" w:hAnsi="GHEA Grapalat" w:cs="Sylfaen"/>
          <w:lang w:val="hy-AM"/>
        </w:rPr>
        <w:tab/>
      </w:r>
      <w:r w:rsidR="00EF477B" w:rsidRPr="007137DD">
        <w:rPr>
          <w:rFonts w:ascii="GHEA Grapalat" w:hAnsi="GHEA Grapalat" w:cs="Sylfaen"/>
          <w:lang w:val="hy-AM"/>
        </w:rPr>
        <w:t xml:space="preserve">Տեղական տուրքերի մասով եկամտի հավաքագրումը գերակատարվել է` փաստացի կազմելով </w:t>
      </w:r>
      <w:r w:rsidR="005C7695" w:rsidRPr="007137DD">
        <w:rPr>
          <w:rFonts w:ascii="GHEA Grapalat" w:hAnsi="GHEA Grapalat" w:cs="Sylfaen"/>
          <w:lang w:val="hy-AM"/>
        </w:rPr>
        <w:t xml:space="preserve">19,515,448.7 </w:t>
      </w:r>
      <w:r w:rsidR="00EF477B" w:rsidRPr="007137DD">
        <w:rPr>
          <w:rFonts w:ascii="GHEA Grapalat" w:hAnsi="GHEA Grapalat" w:cs="Sylfaen"/>
          <w:lang w:val="hy-AM"/>
        </w:rPr>
        <w:t>հազ</w:t>
      </w:r>
      <w:r w:rsidR="00D66C9C" w:rsidRPr="007137DD">
        <w:rPr>
          <w:rFonts w:ascii="GHEA Grapalat" w:hAnsi="GHEA Grapalat" w:cs="Sylfaen"/>
          <w:lang w:val="hy-AM"/>
        </w:rPr>
        <w:t>ար</w:t>
      </w:r>
      <w:r w:rsidR="00EF477B" w:rsidRPr="007137DD">
        <w:rPr>
          <w:rFonts w:ascii="GHEA Grapalat" w:hAnsi="GHEA Grapalat" w:cs="Sylfaen"/>
          <w:lang w:val="hy-AM"/>
        </w:rPr>
        <w:t xml:space="preserve"> դրամ</w:t>
      </w:r>
      <w:r w:rsidR="005B256D" w:rsidRPr="007137DD">
        <w:rPr>
          <w:rFonts w:ascii="GHEA Grapalat" w:hAnsi="GHEA Grapalat" w:cs="Sylfaen"/>
          <w:lang w:val="hy-AM"/>
        </w:rPr>
        <w:t>՝</w:t>
      </w:r>
      <w:r w:rsidR="00EF477B" w:rsidRPr="007137DD">
        <w:rPr>
          <w:rFonts w:ascii="GHEA Grapalat" w:hAnsi="GHEA Grapalat" w:cs="Sylfaen"/>
          <w:lang w:val="hy-AM"/>
        </w:rPr>
        <w:t xml:space="preserve"> ծրագրված </w:t>
      </w:r>
      <w:bookmarkStart w:id="1" w:name="_Hlk187942055"/>
      <w:r w:rsidR="005C7695" w:rsidRPr="007137DD">
        <w:rPr>
          <w:rFonts w:ascii="GHEA Grapalat" w:hAnsi="GHEA Grapalat" w:cs="Sylfaen"/>
          <w:lang w:val="hy-AM"/>
        </w:rPr>
        <w:t xml:space="preserve">11,569,619.0 </w:t>
      </w:r>
      <w:bookmarkEnd w:id="1"/>
      <w:r w:rsidR="00BC2D62" w:rsidRPr="007137DD">
        <w:rPr>
          <w:rFonts w:ascii="GHEA Grapalat" w:hAnsi="GHEA Grapalat" w:cs="Sylfaen"/>
          <w:lang w:val="hy-AM"/>
        </w:rPr>
        <w:t>հազար</w:t>
      </w:r>
      <w:r w:rsidR="00EF477B" w:rsidRPr="007137DD">
        <w:rPr>
          <w:rFonts w:ascii="GHEA Grapalat" w:hAnsi="GHEA Grapalat" w:cs="Sylfaen"/>
          <w:lang w:val="hy-AM"/>
        </w:rPr>
        <w:t xml:space="preserve"> դրամի նկատմամբ կամ կատարողականը կազմել է </w:t>
      </w:r>
      <w:r w:rsidR="00F71829" w:rsidRPr="007137DD">
        <w:rPr>
          <w:rFonts w:ascii="GHEA Grapalat" w:hAnsi="GHEA Grapalat" w:cs="Sylfaen"/>
          <w:lang w:val="hy-AM"/>
        </w:rPr>
        <w:t>168.7</w:t>
      </w:r>
      <w:r w:rsidR="00EF477B" w:rsidRPr="007137DD">
        <w:rPr>
          <w:rFonts w:ascii="GHEA Grapalat" w:hAnsi="GHEA Grapalat" w:cs="Sylfaen"/>
          <w:lang w:val="hy-AM"/>
        </w:rPr>
        <w:t>%</w:t>
      </w:r>
      <w:r w:rsidR="00F619FB" w:rsidRPr="007137DD">
        <w:rPr>
          <w:rFonts w:ascii="GHEA Grapalat" w:hAnsi="GHEA Grapalat" w:cs="Sylfaen"/>
          <w:lang w:val="hy-AM"/>
        </w:rPr>
        <w:t>, իսկ 2023 թվականի համեմատ այն հավաքագրվել է 14,761,532.4 հազար դրամով ավել</w:t>
      </w:r>
      <w:r w:rsidR="00EF477B" w:rsidRPr="007137DD">
        <w:rPr>
          <w:rFonts w:ascii="GHEA Grapalat" w:hAnsi="GHEA Grapalat" w:cs="Sylfaen"/>
          <w:lang w:val="hy-AM"/>
        </w:rPr>
        <w:t xml:space="preserve">: </w:t>
      </w:r>
    </w:p>
    <w:p w14:paraId="16888473" w14:textId="74E3F5E7" w:rsidR="00F639BB" w:rsidRPr="007137DD" w:rsidRDefault="002E1593" w:rsidP="00F77002">
      <w:pPr>
        <w:tabs>
          <w:tab w:val="left" w:pos="0"/>
        </w:tabs>
        <w:spacing w:line="276" w:lineRule="auto"/>
        <w:ind w:firstLine="630"/>
        <w:jc w:val="both"/>
        <w:rPr>
          <w:rFonts w:ascii="GHEA Grapalat" w:hAnsi="GHEA Grapalat" w:cs="Sylfaen"/>
          <w:lang w:val="hy-AM"/>
        </w:rPr>
      </w:pPr>
      <w:r w:rsidRPr="007137DD">
        <w:rPr>
          <w:rFonts w:ascii="GHEA Grapalat" w:hAnsi="GHEA Grapalat" w:cs="Sylfaen"/>
          <w:lang w:val="hy-AM"/>
        </w:rPr>
        <w:t xml:space="preserve">Տեղական տուրքերի կազմում </w:t>
      </w:r>
      <w:r w:rsidR="000A1190" w:rsidRPr="007137DD">
        <w:rPr>
          <w:rFonts w:ascii="GHEA Grapalat" w:hAnsi="GHEA Grapalat" w:cs="Sylfaen"/>
          <w:lang w:val="hy-AM"/>
        </w:rPr>
        <w:t>82.6</w:t>
      </w:r>
      <w:r w:rsidRPr="007137DD">
        <w:rPr>
          <w:rFonts w:ascii="GHEA Grapalat" w:hAnsi="GHEA Grapalat" w:cs="Sylfaen"/>
          <w:lang w:val="hy-AM"/>
        </w:rPr>
        <w:t>% տեսակարար կշիռ է ապահովել</w:t>
      </w:r>
      <w:r w:rsidR="000A1190" w:rsidRPr="007137DD">
        <w:rPr>
          <w:rFonts w:ascii="GHEA Grapalat" w:hAnsi="GHEA Grapalat" w:cs="Sylfaen"/>
          <w:lang w:val="hy-AM"/>
        </w:rPr>
        <w:t xml:space="preserve"> նոր շենքերի, շինությունների և ոչ հիմնական  շինությունների շինարարության (տեղադրման) թույլտվության </w:t>
      </w:r>
      <w:r w:rsidRPr="007137DD">
        <w:rPr>
          <w:rFonts w:ascii="GHEA Grapalat" w:hAnsi="GHEA Grapalat" w:cs="Sylfaen"/>
          <w:lang w:val="hy-AM"/>
        </w:rPr>
        <w:t xml:space="preserve">համար </w:t>
      </w:r>
      <w:r w:rsidR="00EF477B" w:rsidRPr="007137DD">
        <w:rPr>
          <w:rFonts w:ascii="GHEA Grapalat" w:hAnsi="GHEA Grapalat" w:cs="Sylfaen"/>
          <w:lang w:val="hy-AM"/>
        </w:rPr>
        <w:t xml:space="preserve">փաստացի հավաքագրված </w:t>
      </w:r>
      <w:r w:rsidR="000A1190" w:rsidRPr="007137DD">
        <w:rPr>
          <w:rFonts w:ascii="GHEA Grapalat" w:hAnsi="GHEA Grapalat" w:cs="Sylfaen"/>
          <w:lang w:val="hy-AM"/>
        </w:rPr>
        <w:t>16,123,415.2</w:t>
      </w:r>
      <w:r w:rsidR="00EF477B" w:rsidRPr="007137DD">
        <w:rPr>
          <w:rFonts w:ascii="GHEA Grapalat" w:hAnsi="GHEA Grapalat" w:cs="Sylfaen"/>
          <w:lang w:val="hy-AM"/>
        </w:rPr>
        <w:t xml:space="preserve"> </w:t>
      </w:r>
      <w:r w:rsidRPr="007137DD">
        <w:rPr>
          <w:rFonts w:ascii="GHEA Grapalat" w:hAnsi="GHEA Grapalat" w:cs="Sylfaen"/>
          <w:lang w:val="hy-AM"/>
        </w:rPr>
        <w:t xml:space="preserve">հազար դրամ տուրքը, որը գերակատարվել է </w:t>
      </w:r>
      <w:r w:rsidR="000A1190" w:rsidRPr="007137DD">
        <w:rPr>
          <w:rFonts w:ascii="GHEA Grapalat" w:hAnsi="GHEA Grapalat" w:cs="Sylfaen"/>
          <w:lang w:val="hy-AM"/>
        </w:rPr>
        <w:t xml:space="preserve">8,169,535.9 </w:t>
      </w:r>
      <w:r w:rsidR="00BC2D62" w:rsidRPr="007137DD">
        <w:rPr>
          <w:rFonts w:ascii="GHEA Grapalat" w:hAnsi="GHEA Grapalat" w:cs="Sylfaen"/>
          <w:lang w:val="hy-AM"/>
        </w:rPr>
        <w:t>հազար</w:t>
      </w:r>
      <w:r w:rsidRPr="007137DD">
        <w:rPr>
          <w:rFonts w:ascii="GHEA Grapalat" w:hAnsi="GHEA Grapalat" w:cs="Sylfaen"/>
          <w:lang w:val="hy-AM"/>
        </w:rPr>
        <w:t xml:space="preserve"> դրամով</w:t>
      </w:r>
      <w:r w:rsidR="00B77504" w:rsidRPr="007137DD">
        <w:rPr>
          <w:rFonts w:ascii="GHEA Grapalat" w:hAnsi="GHEA Grapalat" w:cs="Sylfaen"/>
          <w:lang w:val="hy-AM"/>
        </w:rPr>
        <w:t xml:space="preserve">: </w:t>
      </w:r>
      <w:r w:rsidR="00F0074B" w:rsidRPr="007137DD">
        <w:rPr>
          <w:rFonts w:ascii="GHEA Grapalat" w:hAnsi="GHEA Grapalat" w:cs="Sylfaen"/>
          <w:lang w:val="hy-AM"/>
        </w:rPr>
        <w:t xml:space="preserve">2023 թվականի </w:t>
      </w:r>
      <w:r w:rsidR="00B80034" w:rsidRPr="007137DD">
        <w:rPr>
          <w:rFonts w:ascii="GHEA Grapalat" w:hAnsi="GHEA Grapalat" w:cs="Sylfaen"/>
          <w:lang w:val="hy-AM"/>
        </w:rPr>
        <w:t>փաստացի</w:t>
      </w:r>
      <w:r w:rsidR="00F0074B" w:rsidRPr="007137DD">
        <w:rPr>
          <w:rFonts w:ascii="GHEA Grapalat" w:hAnsi="GHEA Grapalat" w:cs="Sylfaen"/>
          <w:lang w:val="hy-AM"/>
        </w:rPr>
        <w:t xml:space="preserve"> ցուցանիշ</w:t>
      </w:r>
      <w:r w:rsidR="00B80034" w:rsidRPr="007137DD">
        <w:rPr>
          <w:rFonts w:ascii="GHEA Grapalat" w:hAnsi="GHEA Grapalat" w:cs="Sylfaen"/>
          <w:lang w:val="hy-AM"/>
        </w:rPr>
        <w:t>ը պակաս</w:t>
      </w:r>
      <w:r w:rsidR="00F0074B" w:rsidRPr="007137DD">
        <w:rPr>
          <w:rFonts w:ascii="GHEA Grapalat" w:hAnsi="GHEA Grapalat" w:cs="Sylfaen"/>
          <w:lang w:val="hy-AM"/>
        </w:rPr>
        <w:t xml:space="preserve"> է</w:t>
      </w:r>
      <w:r w:rsidR="006F7889" w:rsidRPr="007137DD">
        <w:rPr>
          <w:rFonts w:ascii="GHEA Grapalat" w:hAnsi="GHEA Grapalat" w:cs="Sylfaen"/>
          <w:lang w:val="hy-AM"/>
        </w:rPr>
        <w:t xml:space="preserve"> </w:t>
      </w:r>
      <w:r w:rsidR="00B80034" w:rsidRPr="007137DD">
        <w:rPr>
          <w:rFonts w:ascii="GHEA Grapalat" w:hAnsi="GHEA Grapalat" w:cs="Sylfaen"/>
          <w:lang w:val="hy-AM"/>
        </w:rPr>
        <w:t>2024 թվականի համապատասխան</w:t>
      </w:r>
      <w:r w:rsidR="00F639BB" w:rsidRPr="007137DD">
        <w:rPr>
          <w:rFonts w:ascii="GHEA Grapalat" w:hAnsi="GHEA Grapalat" w:cs="Sylfaen"/>
          <w:lang w:val="hy-AM"/>
        </w:rPr>
        <w:t xml:space="preserve"> ցուցանիշից</w:t>
      </w:r>
      <w:r w:rsidR="00B80034" w:rsidRPr="007137DD">
        <w:rPr>
          <w:rFonts w:ascii="GHEA Grapalat" w:hAnsi="GHEA Grapalat" w:cs="Sylfaen"/>
          <w:lang w:val="hy-AM"/>
        </w:rPr>
        <w:t xml:space="preserve"> </w:t>
      </w:r>
      <w:r w:rsidR="006F7889" w:rsidRPr="007137DD">
        <w:rPr>
          <w:rFonts w:ascii="GHEA Grapalat" w:hAnsi="GHEA Grapalat" w:cs="Sylfaen"/>
          <w:lang w:val="hy-AM"/>
        </w:rPr>
        <w:t>15,809,838.8 հազար դրամով</w:t>
      </w:r>
      <w:r w:rsidRPr="007137DD">
        <w:rPr>
          <w:rFonts w:ascii="GHEA Grapalat" w:hAnsi="GHEA Grapalat" w:cs="Sylfaen"/>
          <w:lang w:val="hy-AM"/>
        </w:rPr>
        <w:t xml:space="preserve">։ </w:t>
      </w:r>
    </w:p>
    <w:p w14:paraId="6B3C4C41" w14:textId="4F2EC269" w:rsidR="00F639BB" w:rsidRPr="007137DD" w:rsidRDefault="00662BBF" w:rsidP="00F77002">
      <w:pPr>
        <w:tabs>
          <w:tab w:val="left" w:pos="0"/>
        </w:tabs>
        <w:spacing w:line="276" w:lineRule="auto"/>
        <w:ind w:firstLine="630"/>
        <w:jc w:val="both"/>
        <w:rPr>
          <w:rFonts w:ascii="GHEA Grapalat" w:hAnsi="GHEA Grapalat" w:cs="Sylfaen"/>
          <w:lang w:val="hy-AM"/>
        </w:rPr>
      </w:pPr>
      <w:r w:rsidRPr="007137DD">
        <w:rPr>
          <w:rFonts w:ascii="GHEA Grapalat" w:hAnsi="GHEA Grapalat" w:cs="Sylfaen"/>
          <w:lang w:val="hy-AM"/>
        </w:rPr>
        <w:t>Արտաքին գովազդ տեղադրելու թույլտվության համար մուտքերը կազմել են 1,159,170.1 հազ</w:t>
      </w:r>
      <w:r w:rsidR="006B0576" w:rsidRPr="007137DD">
        <w:rPr>
          <w:rFonts w:ascii="GHEA Grapalat" w:hAnsi="GHEA Grapalat" w:cs="Sylfaen"/>
          <w:lang w:val="hy-AM"/>
        </w:rPr>
        <w:t>ար</w:t>
      </w:r>
      <w:r w:rsidRPr="007137DD">
        <w:rPr>
          <w:rFonts w:ascii="GHEA Grapalat" w:hAnsi="GHEA Grapalat" w:cs="Sylfaen"/>
          <w:lang w:val="hy-AM"/>
        </w:rPr>
        <w:t xml:space="preserve"> դրամ՝</w:t>
      </w:r>
      <w:r w:rsidRPr="007137DD">
        <w:rPr>
          <w:lang w:val="hy-AM"/>
        </w:rPr>
        <w:t xml:space="preserve"> </w:t>
      </w:r>
      <w:r w:rsidRPr="007137DD">
        <w:rPr>
          <w:rFonts w:ascii="GHEA Grapalat" w:hAnsi="GHEA Grapalat" w:cs="Sylfaen"/>
          <w:lang w:val="hy-AM"/>
        </w:rPr>
        <w:t>ծրագրված 1,752,800.0 հազ</w:t>
      </w:r>
      <w:r w:rsidR="006B0576" w:rsidRPr="007137DD">
        <w:rPr>
          <w:rFonts w:ascii="GHEA Grapalat" w:hAnsi="GHEA Grapalat" w:cs="Sylfaen"/>
          <w:lang w:val="hy-AM"/>
        </w:rPr>
        <w:t>ար</w:t>
      </w:r>
      <w:r w:rsidRPr="007137DD">
        <w:rPr>
          <w:rFonts w:ascii="GHEA Grapalat" w:hAnsi="GHEA Grapalat" w:cs="Sylfaen"/>
          <w:lang w:val="hy-AM"/>
        </w:rPr>
        <w:t xml:space="preserve"> դրամի դիմաց</w:t>
      </w:r>
      <w:r w:rsidR="00307658" w:rsidRPr="007137DD">
        <w:rPr>
          <w:rFonts w:ascii="GHEA Grapalat" w:hAnsi="GHEA Grapalat" w:cs="Sylfaen"/>
          <w:lang w:val="hy-AM"/>
        </w:rPr>
        <w:t>, իսկ 2023 թվականի համեմատ 2024 թվականի փաստացի ցուցանիշը պակաս է 1,282,397.8 հազար դրամով</w:t>
      </w:r>
      <w:r w:rsidRPr="007137DD">
        <w:rPr>
          <w:rFonts w:ascii="GHEA Grapalat" w:hAnsi="GHEA Grapalat" w:cs="Sylfaen"/>
          <w:lang w:val="hy-AM"/>
        </w:rPr>
        <w:t xml:space="preserve">: </w:t>
      </w:r>
      <w:r w:rsidR="00015E12" w:rsidRPr="007137DD">
        <w:rPr>
          <w:rFonts w:ascii="GHEA Grapalat" w:hAnsi="GHEA Grapalat" w:cs="Sylfaen"/>
          <w:lang w:val="hy-AM"/>
        </w:rPr>
        <w:t>Ծրագրված</w:t>
      </w:r>
      <w:r w:rsidR="00F639BB" w:rsidRPr="007137DD">
        <w:rPr>
          <w:rFonts w:ascii="GHEA Grapalat" w:hAnsi="GHEA Grapalat" w:cs="Sylfaen"/>
          <w:lang w:val="hy-AM"/>
        </w:rPr>
        <w:t xml:space="preserve"> և փաստացի ցուցանիշների շեղումը պայմանավորված է նոր չափորոշիչների ընդունման հետևանքով գովազդների ապամոնտաժմամբ:</w:t>
      </w:r>
    </w:p>
    <w:p w14:paraId="353C2E0D" w14:textId="2C73A2E1" w:rsidR="00BC2D62" w:rsidRPr="007137DD" w:rsidRDefault="002E1593" w:rsidP="00F77002">
      <w:pPr>
        <w:tabs>
          <w:tab w:val="left" w:pos="0"/>
        </w:tabs>
        <w:spacing w:line="276" w:lineRule="auto"/>
        <w:ind w:firstLine="630"/>
        <w:jc w:val="both"/>
        <w:rPr>
          <w:rFonts w:ascii="GHEA Grapalat" w:hAnsi="GHEA Grapalat" w:cs="Sylfaen"/>
          <w:lang w:val="hy-AM"/>
        </w:rPr>
      </w:pPr>
      <w:r w:rsidRPr="007137DD">
        <w:rPr>
          <w:rFonts w:ascii="GHEA Grapalat" w:hAnsi="GHEA Grapalat" w:cs="Sylfaen"/>
          <w:lang w:val="hy-AM"/>
        </w:rPr>
        <w:t>Ոգելից խմիչքների ու ծխախոտի արտադրանքի վաճառքի համար տուրքերի մասով մուտքերը</w:t>
      </w:r>
      <w:r w:rsidR="000A1190" w:rsidRPr="007137DD">
        <w:rPr>
          <w:rFonts w:ascii="GHEA Grapalat" w:hAnsi="GHEA Grapalat" w:cs="Sylfaen"/>
          <w:lang w:val="hy-AM"/>
        </w:rPr>
        <w:t xml:space="preserve"> գերակատարվել են 110.2%-ով և</w:t>
      </w:r>
      <w:r w:rsidRPr="007137DD">
        <w:rPr>
          <w:rFonts w:ascii="GHEA Grapalat" w:hAnsi="GHEA Grapalat" w:cs="Sylfaen"/>
          <w:lang w:val="hy-AM"/>
        </w:rPr>
        <w:t xml:space="preserve"> կազմել են </w:t>
      </w:r>
      <w:r w:rsidR="000A1190" w:rsidRPr="007137DD">
        <w:rPr>
          <w:rFonts w:ascii="GHEA Grapalat" w:hAnsi="GHEA Grapalat" w:cs="Sylfaen"/>
          <w:lang w:val="hy-AM"/>
        </w:rPr>
        <w:t xml:space="preserve">645,421.7 </w:t>
      </w:r>
      <w:r w:rsidRPr="007137DD">
        <w:rPr>
          <w:rFonts w:ascii="GHEA Grapalat" w:hAnsi="GHEA Grapalat" w:cs="Sylfaen"/>
          <w:lang w:val="hy-AM"/>
        </w:rPr>
        <w:t>հազար դրամ</w:t>
      </w:r>
      <w:r w:rsidR="00151968" w:rsidRPr="007137DD">
        <w:rPr>
          <w:rFonts w:ascii="GHEA Grapalat" w:hAnsi="GHEA Grapalat" w:cs="Sylfaen"/>
          <w:lang w:val="hy-AM"/>
        </w:rPr>
        <w:t xml:space="preserve">՝ </w:t>
      </w:r>
      <w:r w:rsidRPr="007137DD">
        <w:rPr>
          <w:rFonts w:ascii="GHEA Grapalat" w:hAnsi="GHEA Grapalat" w:cs="Sylfaen"/>
          <w:lang w:val="hy-AM"/>
        </w:rPr>
        <w:t xml:space="preserve">ծրագրված </w:t>
      </w:r>
      <w:r w:rsidR="000A1190" w:rsidRPr="007137DD">
        <w:rPr>
          <w:rFonts w:ascii="GHEA Grapalat" w:hAnsi="GHEA Grapalat" w:cs="Sylfaen"/>
          <w:lang w:val="hy-AM"/>
        </w:rPr>
        <w:t>585,450.0</w:t>
      </w:r>
      <w:r w:rsidRPr="007137DD">
        <w:rPr>
          <w:rFonts w:ascii="GHEA Grapalat" w:hAnsi="GHEA Grapalat" w:cs="Sylfaen"/>
          <w:lang w:val="hy-AM"/>
        </w:rPr>
        <w:t xml:space="preserve"> հազար դրամի </w:t>
      </w:r>
      <w:r w:rsidR="00A941D7" w:rsidRPr="007137DD">
        <w:rPr>
          <w:rFonts w:ascii="GHEA Grapalat" w:hAnsi="GHEA Grapalat" w:cs="Sylfaen"/>
          <w:lang w:val="hy-AM"/>
        </w:rPr>
        <w:t>դիմաց</w:t>
      </w:r>
      <w:r w:rsidR="00CF1079" w:rsidRPr="007137DD">
        <w:rPr>
          <w:rFonts w:ascii="GHEA Grapalat" w:hAnsi="GHEA Grapalat" w:cs="Sylfaen"/>
          <w:lang w:val="hy-AM"/>
        </w:rPr>
        <w:t xml:space="preserve">, </w:t>
      </w:r>
      <w:r w:rsidR="00DC001F" w:rsidRPr="007137DD">
        <w:rPr>
          <w:rFonts w:ascii="GHEA Grapalat" w:hAnsi="GHEA Grapalat" w:cs="Sylfaen"/>
          <w:lang w:val="hy-AM"/>
        </w:rPr>
        <w:t>որը</w:t>
      </w:r>
      <w:r w:rsidR="00CF1079" w:rsidRPr="007137DD">
        <w:rPr>
          <w:rFonts w:ascii="GHEA Grapalat" w:hAnsi="GHEA Grapalat" w:cs="Sylfaen"/>
          <w:lang w:val="hy-AM"/>
        </w:rPr>
        <w:t xml:space="preserve"> 2023 թվականի փաստացի մուտքերից ավել է </w:t>
      </w:r>
      <w:r w:rsidR="003E50F4" w:rsidRPr="007137DD">
        <w:rPr>
          <w:rFonts w:ascii="GHEA Grapalat" w:hAnsi="GHEA Grapalat" w:cs="Sylfaen"/>
          <w:lang w:val="hy-AM"/>
        </w:rPr>
        <w:t>2.3 %-ով</w:t>
      </w:r>
      <w:r w:rsidRPr="007137DD">
        <w:rPr>
          <w:rFonts w:ascii="GHEA Grapalat" w:hAnsi="GHEA Grapalat" w:cs="Sylfaen"/>
          <w:lang w:val="hy-AM"/>
        </w:rPr>
        <w:t xml:space="preserve">: </w:t>
      </w:r>
    </w:p>
    <w:p w14:paraId="60BF846F" w14:textId="77777777" w:rsidR="002E1593" w:rsidRPr="007137DD" w:rsidRDefault="00662BBF" w:rsidP="00F77002">
      <w:pPr>
        <w:tabs>
          <w:tab w:val="left" w:pos="0"/>
        </w:tabs>
        <w:spacing w:line="276" w:lineRule="auto"/>
        <w:ind w:firstLine="630"/>
        <w:jc w:val="both"/>
        <w:rPr>
          <w:rFonts w:ascii="GHEA Grapalat" w:hAnsi="GHEA Grapalat" w:cs="Sylfaen"/>
          <w:lang w:val="hy-AM"/>
        </w:rPr>
      </w:pPr>
      <w:r w:rsidRPr="007137DD">
        <w:rPr>
          <w:rFonts w:ascii="GHEA Grapalat" w:hAnsi="GHEA Grapalat" w:cs="Sylfaen"/>
          <w:lang w:val="hy-AM"/>
        </w:rPr>
        <w:t>Համայնքի վարչական տարածքում առևտրի, հանրային սննդի, զվարճանքի, շահումով խաղերի և վիճակախաղերի կազմակերպման օբյեկտներին, խաղատներին և բաղնիքներին (սաունաներին) ժամը 24.00-ից հետո աշխատելու թույլտվության համար</w:t>
      </w:r>
      <w:r w:rsidR="00FB4FCD" w:rsidRPr="007137DD">
        <w:rPr>
          <w:rFonts w:ascii="GHEA Grapalat" w:hAnsi="GHEA Grapalat" w:cs="Sylfaen"/>
          <w:lang w:val="hy-AM"/>
        </w:rPr>
        <w:t xml:space="preserve"> տուրքերը </w:t>
      </w:r>
      <w:r w:rsidR="00151968" w:rsidRPr="007137DD">
        <w:rPr>
          <w:rFonts w:ascii="GHEA Grapalat" w:hAnsi="GHEA Grapalat" w:cs="Sylfaen"/>
          <w:lang w:val="hy-AM"/>
        </w:rPr>
        <w:t xml:space="preserve">կատարվել են </w:t>
      </w:r>
      <w:r w:rsidRPr="007137DD">
        <w:rPr>
          <w:rFonts w:ascii="GHEA Grapalat" w:hAnsi="GHEA Grapalat" w:cs="Sylfaen"/>
          <w:lang w:val="hy-AM"/>
        </w:rPr>
        <w:t>229.2%-</w:t>
      </w:r>
      <w:r w:rsidR="00FB4FCD" w:rsidRPr="007137DD">
        <w:rPr>
          <w:rFonts w:ascii="GHEA Grapalat" w:hAnsi="GHEA Grapalat" w:cs="Sylfaen"/>
          <w:lang w:val="hy-AM"/>
        </w:rPr>
        <w:t xml:space="preserve">ով, </w:t>
      </w:r>
      <w:r w:rsidRPr="007137DD">
        <w:rPr>
          <w:rFonts w:ascii="GHEA Grapalat" w:hAnsi="GHEA Grapalat" w:cs="Sylfaen"/>
          <w:lang w:val="hy-AM"/>
        </w:rPr>
        <w:t>բացօթյա առևտուր կազմակերպելու թույլտվության համար՝ 138.5</w:t>
      </w:r>
      <w:r w:rsidR="00FB4FCD" w:rsidRPr="007137DD">
        <w:rPr>
          <w:rFonts w:ascii="GHEA Grapalat" w:hAnsi="GHEA Grapalat" w:cs="Sylfaen"/>
          <w:lang w:val="hy-AM"/>
        </w:rPr>
        <w:t>%-ով</w:t>
      </w:r>
      <w:r w:rsidRPr="007137DD">
        <w:rPr>
          <w:rFonts w:ascii="GHEA Grapalat" w:hAnsi="GHEA Grapalat" w:cs="Sylfaen"/>
          <w:lang w:val="hy-AM"/>
        </w:rPr>
        <w:t>, համայնքի վարչական տարածքում համայնքային կանոններին համապատասխան հանրային սննդի կազմակերպման և իրացման թույլտվության համար՝ 123.5%-ով</w:t>
      </w:r>
      <w:r w:rsidR="00FB4FCD" w:rsidRPr="007137DD">
        <w:rPr>
          <w:rFonts w:ascii="GHEA Grapalat" w:hAnsi="GHEA Grapalat" w:cs="Sylfaen"/>
          <w:lang w:val="hy-AM"/>
        </w:rPr>
        <w:t>։</w:t>
      </w:r>
      <w:r w:rsidR="00EF477B" w:rsidRPr="007137DD">
        <w:rPr>
          <w:rFonts w:ascii="GHEA Grapalat" w:hAnsi="GHEA Grapalat" w:cs="Sylfaen"/>
          <w:lang w:val="hy-AM"/>
        </w:rPr>
        <w:t xml:space="preserve">        </w:t>
      </w:r>
    </w:p>
    <w:p w14:paraId="2DE6B734" w14:textId="2DFE47F4" w:rsidR="002E1593" w:rsidRPr="007137DD" w:rsidRDefault="00B77504"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t>Այսպիսով՝</w:t>
      </w:r>
    </w:p>
    <w:p w14:paraId="070F1D7C" w14:textId="78C88BE9"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w:t>
      </w:r>
      <w:r w:rsidR="00FB4FCD" w:rsidRPr="007137DD">
        <w:rPr>
          <w:rFonts w:ascii="GHEA Grapalat" w:hAnsi="GHEA Grapalat" w:cs="Sylfaen"/>
          <w:lang w:val="hy-AM"/>
        </w:rPr>
        <w:t>Անշարժ գույքի հարկի և</w:t>
      </w:r>
      <w:r w:rsidR="001F2BB7" w:rsidRPr="007137DD">
        <w:rPr>
          <w:rFonts w:ascii="GHEA Grapalat" w:hAnsi="GHEA Grapalat" w:cs="Sylfaen"/>
          <w:lang w:val="hy-AM"/>
        </w:rPr>
        <w:t xml:space="preserve"> </w:t>
      </w:r>
      <w:r w:rsidRPr="007137DD">
        <w:rPr>
          <w:rFonts w:ascii="GHEA Grapalat" w:hAnsi="GHEA Grapalat" w:cs="Sylfaen"/>
          <w:lang w:val="hy-AM"/>
        </w:rPr>
        <w:t xml:space="preserve">գույքահարկի գծով փաստացի կատարողական ցուցանիշները կազմել են </w:t>
      </w:r>
      <w:r w:rsidR="001F2BB7" w:rsidRPr="007137DD">
        <w:rPr>
          <w:rFonts w:ascii="GHEA Grapalat" w:hAnsi="GHEA Grapalat" w:cs="Sylfaen"/>
          <w:lang w:val="hy-AM"/>
        </w:rPr>
        <w:t xml:space="preserve">26,567,230.7 </w:t>
      </w:r>
      <w:r w:rsidRPr="007137DD">
        <w:rPr>
          <w:rFonts w:ascii="GHEA Grapalat" w:hAnsi="GHEA Grapalat" w:cs="Sylfaen"/>
          <w:lang w:val="hy-AM"/>
        </w:rPr>
        <w:t xml:space="preserve">հազար դրամ, ծրագրված </w:t>
      </w:r>
      <w:r w:rsidR="001F2BB7" w:rsidRPr="007137DD">
        <w:rPr>
          <w:rFonts w:ascii="GHEA Grapalat" w:hAnsi="GHEA Grapalat" w:cs="Sylfaen"/>
          <w:lang w:val="hy-AM"/>
        </w:rPr>
        <w:t xml:space="preserve">26,745,016.0 </w:t>
      </w:r>
      <w:r w:rsidRPr="007137DD">
        <w:rPr>
          <w:rFonts w:ascii="GHEA Grapalat" w:hAnsi="GHEA Grapalat" w:cs="Sylfaen"/>
          <w:lang w:val="hy-AM"/>
        </w:rPr>
        <w:t xml:space="preserve">հազար դրամի նկատմամբ կամ կատարողականը կազմել է </w:t>
      </w:r>
      <w:r w:rsidR="001F2BB7" w:rsidRPr="007137DD">
        <w:rPr>
          <w:rFonts w:ascii="GHEA Grapalat" w:hAnsi="GHEA Grapalat" w:cs="Sylfaen"/>
          <w:lang w:val="hy-AM"/>
        </w:rPr>
        <w:t>99.3</w:t>
      </w:r>
      <w:r w:rsidRPr="007137DD">
        <w:rPr>
          <w:rFonts w:ascii="GHEA Grapalat" w:hAnsi="GHEA Grapalat" w:cs="Sylfaen"/>
          <w:lang w:val="hy-AM"/>
        </w:rPr>
        <w:t>%,</w:t>
      </w:r>
    </w:p>
    <w:p w14:paraId="69EADE7C" w14:textId="19D70E3A" w:rsidR="002E1593" w:rsidRPr="007137DD" w:rsidRDefault="00B218F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-Տ</w:t>
      </w:r>
      <w:r w:rsidR="002E1593" w:rsidRPr="007137DD">
        <w:rPr>
          <w:rFonts w:ascii="GHEA Grapalat" w:hAnsi="GHEA Grapalat" w:cs="Sylfaen"/>
          <w:lang w:val="hy-AM"/>
        </w:rPr>
        <w:t xml:space="preserve">եղական տուրքերի գծով փաստացի կատարման ցուցանիշները կազմել են </w:t>
      </w:r>
      <w:r w:rsidR="001B0D68" w:rsidRPr="007137DD">
        <w:rPr>
          <w:rFonts w:ascii="GHEA Grapalat" w:hAnsi="GHEA Grapalat" w:cs="Sylfaen"/>
          <w:lang w:val="hy-AM"/>
        </w:rPr>
        <w:t xml:space="preserve">19,515,448.7 </w:t>
      </w:r>
      <w:r w:rsidR="002E1593" w:rsidRPr="007137DD">
        <w:rPr>
          <w:rFonts w:ascii="GHEA Grapalat" w:hAnsi="GHEA Grapalat" w:cs="Sylfaen"/>
          <w:lang w:val="hy-AM"/>
        </w:rPr>
        <w:t xml:space="preserve"> հազար դրամ՝ </w:t>
      </w:r>
      <w:r w:rsidR="00015E12" w:rsidRPr="007137DD">
        <w:rPr>
          <w:rFonts w:ascii="GHEA Grapalat" w:hAnsi="GHEA Grapalat" w:cs="Sylfaen"/>
          <w:lang w:val="hy-AM"/>
        </w:rPr>
        <w:t>ծրագրված</w:t>
      </w:r>
      <w:r w:rsidR="002E1593" w:rsidRPr="007137DD">
        <w:rPr>
          <w:rFonts w:ascii="GHEA Grapalat" w:hAnsi="GHEA Grapalat" w:cs="Sylfaen"/>
          <w:lang w:val="hy-AM"/>
        </w:rPr>
        <w:t xml:space="preserve"> </w:t>
      </w:r>
      <w:r w:rsidR="001B0D68" w:rsidRPr="007137DD">
        <w:rPr>
          <w:rFonts w:ascii="GHEA Grapalat" w:hAnsi="GHEA Grapalat" w:cs="Sylfaen"/>
          <w:lang w:val="hy-AM"/>
        </w:rPr>
        <w:t xml:space="preserve">11,569,619.0 </w:t>
      </w:r>
      <w:r w:rsidR="002E1593" w:rsidRPr="007137DD">
        <w:rPr>
          <w:rFonts w:ascii="GHEA Grapalat" w:hAnsi="GHEA Grapalat" w:cs="Sylfaen"/>
          <w:lang w:val="hy-AM"/>
        </w:rPr>
        <w:t xml:space="preserve"> հազար դրամի դիմաց, կամ կատարողականը կազմել է </w:t>
      </w:r>
      <w:r w:rsidR="001B0D68" w:rsidRPr="007137DD">
        <w:rPr>
          <w:rFonts w:ascii="GHEA Grapalat" w:hAnsi="GHEA Grapalat" w:cs="Sylfaen"/>
          <w:lang w:val="hy-AM"/>
        </w:rPr>
        <w:t>168.7</w:t>
      </w:r>
      <w:r w:rsidR="002E1593" w:rsidRPr="007137DD">
        <w:rPr>
          <w:rFonts w:ascii="GHEA Grapalat" w:hAnsi="GHEA Grapalat" w:cs="Sylfaen"/>
          <w:lang w:val="hy-AM"/>
        </w:rPr>
        <w:t>%,</w:t>
      </w:r>
    </w:p>
    <w:p w14:paraId="72661CFA" w14:textId="3D25F7F1" w:rsidR="002E1593" w:rsidRPr="007137DD" w:rsidRDefault="00B218F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-Պ</w:t>
      </w:r>
      <w:r w:rsidR="002E1593" w:rsidRPr="007137DD">
        <w:rPr>
          <w:rFonts w:ascii="GHEA Grapalat" w:hAnsi="GHEA Grapalat" w:cs="Sylfaen"/>
          <w:lang w:val="hy-AM"/>
        </w:rPr>
        <w:t xml:space="preserve">ետական տուրքերի գծով փաստացի հավաքագրվել է </w:t>
      </w:r>
      <w:r w:rsidR="00C671E1" w:rsidRPr="007137DD">
        <w:rPr>
          <w:rFonts w:ascii="GHEA Grapalat" w:hAnsi="GHEA Grapalat" w:cs="Sylfaen"/>
          <w:lang w:val="hy-AM"/>
        </w:rPr>
        <w:t xml:space="preserve">761,004.0 </w:t>
      </w:r>
      <w:r w:rsidR="002E1593" w:rsidRPr="007137DD">
        <w:rPr>
          <w:rFonts w:ascii="GHEA Grapalat" w:hAnsi="GHEA Grapalat" w:cs="Sylfaen"/>
          <w:lang w:val="hy-AM"/>
        </w:rPr>
        <w:t>հազար դրամ</w:t>
      </w:r>
      <w:r w:rsidR="00223F2D" w:rsidRPr="007137DD">
        <w:rPr>
          <w:rFonts w:ascii="GHEA Grapalat" w:hAnsi="GHEA Grapalat" w:cs="Sylfaen"/>
          <w:lang w:val="hy-AM"/>
        </w:rPr>
        <w:t>, ինչը 2023 թվականի</w:t>
      </w:r>
      <w:r w:rsidR="005C5C41" w:rsidRPr="007137DD">
        <w:rPr>
          <w:rFonts w:ascii="GHEA Grapalat" w:hAnsi="GHEA Grapalat" w:cs="Sylfaen"/>
          <w:lang w:val="hy-AM"/>
        </w:rPr>
        <w:t xml:space="preserve"> </w:t>
      </w:r>
      <w:r w:rsidR="008F33B6" w:rsidRPr="007137DD">
        <w:rPr>
          <w:rFonts w:ascii="GHEA Grapalat" w:hAnsi="GHEA Grapalat" w:cs="Sylfaen"/>
          <w:lang w:val="hy-AM"/>
        </w:rPr>
        <w:t xml:space="preserve">փաստացի </w:t>
      </w:r>
      <w:r w:rsidR="00223F2D" w:rsidRPr="007137DD">
        <w:rPr>
          <w:rFonts w:ascii="GHEA Grapalat" w:hAnsi="GHEA Grapalat" w:cs="Sylfaen"/>
          <w:lang w:val="hy-AM"/>
        </w:rPr>
        <w:t>ցուցանիշից 17,010.5 հազար դրամով պակաս է, իսկ</w:t>
      </w:r>
      <w:r w:rsidR="002E1593" w:rsidRPr="007137DD">
        <w:rPr>
          <w:rFonts w:ascii="GHEA Grapalat" w:hAnsi="GHEA Grapalat" w:cs="Sylfaen"/>
          <w:lang w:val="hy-AM"/>
        </w:rPr>
        <w:t xml:space="preserve"> ծրագրված </w:t>
      </w:r>
      <w:r w:rsidR="00C671E1" w:rsidRPr="007137DD">
        <w:rPr>
          <w:rFonts w:ascii="GHEA Grapalat" w:hAnsi="GHEA Grapalat" w:cs="Sylfaen"/>
          <w:lang w:val="hy-AM"/>
        </w:rPr>
        <w:t xml:space="preserve">584,208.6 </w:t>
      </w:r>
      <w:r w:rsidR="002E1593" w:rsidRPr="007137DD">
        <w:rPr>
          <w:rFonts w:ascii="GHEA Grapalat" w:hAnsi="GHEA Grapalat" w:cs="Sylfaen"/>
          <w:lang w:val="hy-AM"/>
        </w:rPr>
        <w:t>հազար դրամի դիմաց</w:t>
      </w:r>
      <w:r w:rsidR="00E2273D" w:rsidRPr="007137DD">
        <w:rPr>
          <w:rFonts w:ascii="GHEA Grapalat" w:hAnsi="GHEA Grapalat" w:cs="Sylfaen"/>
          <w:lang w:val="hy-AM"/>
        </w:rPr>
        <w:t xml:space="preserve"> կատարողականը կազմել է </w:t>
      </w:r>
      <w:r w:rsidR="00C671E1" w:rsidRPr="007137DD">
        <w:rPr>
          <w:rFonts w:ascii="GHEA Grapalat" w:hAnsi="GHEA Grapalat" w:cs="Sylfaen"/>
          <w:lang w:val="hy-AM"/>
        </w:rPr>
        <w:t>130.3</w:t>
      </w:r>
      <w:r w:rsidR="00E2273D" w:rsidRPr="007137DD">
        <w:rPr>
          <w:rFonts w:ascii="GHEA Grapalat" w:hAnsi="GHEA Grapalat" w:cs="Sylfaen"/>
          <w:lang w:val="hy-AM"/>
        </w:rPr>
        <w:t>%</w:t>
      </w:r>
      <w:r w:rsidR="002E1593" w:rsidRPr="007137DD">
        <w:rPr>
          <w:rFonts w:ascii="GHEA Grapalat" w:hAnsi="GHEA Grapalat" w:cs="Sylfaen"/>
          <w:lang w:val="hy-AM"/>
        </w:rPr>
        <w:t>, որից.</w:t>
      </w:r>
    </w:p>
    <w:p w14:paraId="52728C2B" w14:textId="77777777" w:rsidR="002E1593" w:rsidRPr="007137DD" w:rsidRDefault="002E1593" w:rsidP="00F77002">
      <w:pPr>
        <w:numPr>
          <w:ilvl w:val="0"/>
          <w:numId w:val="1"/>
        </w:numPr>
        <w:tabs>
          <w:tab w:val="left" w:pos="0"/>
        </w:tabs>
        <w:spacing w:line="276" w:lineRule="auto"/>
        <w:ind w:left="0" w:firstLine="0"/>
        <w:jc w:val="both"/>
        <w:rPr>
          <w:rFonts w:ascii="GHEA Grapalat" w:hAnsi="GHEA Grapalat"/>
          <w:lang w:val="hy-AM"/>
        </w:rPr>
      </w:pPr>
      <w:r w:rsidRPr="007137DD">
        <w:rPr>
          <w:rFonts w:ascii="GHEA Grapalat" w:hAnsi="GHEA Grapalat" w:cs="Sylfaen"/>
          <w:lang w:val="hy-AM"/>
        </w:rPr>
        <w:lastRenderedPageBreak/>
        <w:t xml:space="preserve">քաղաքացիական կացության ակտեր գրանցելու հետ կապված համապատասխան գործարքներից՝ </w:t>
      </w:r>
      <w:r w:rsidR="00B86D84" w:rsidRPr="007137DD">
        <w:rPr>
          <w:rFonts w:ascii="GHEA Grapalat" w:hAnsi="GHEA Grapalat" w:cs="Sylfaen"/>
          <w:lang w:val="hy-AM"/>
        </w:rPr>
        <w:t xml:space="preserve">144,242.7 </w:t>
      </w:r>
      <w:r w:rsidRPr="007137DD">
        <w:rPr>
          <w:rFonts w:ascii="GHEA Grapalat" w:hAnsi="GHEA Grapalat" w:cs="Sylfaen"/>
          <w:lang w:val="hy-AM"/>
        </w:rPr>
        <w:t>հազ</w:t>
      </w:r>
      <w:r w:rsidRPr="007137DD">
        <w:rPr>
          <w:rFonts w:ascii="GHEA Grapalat" w:hAnsi="GHEA Grapalat"/>
          <w:lang w:val="hy-AM"/>
        </w:rPr>
        <w:t xml:space="preserve">ար </w:t>
      </w:r>
      <w:r w:rsidRPr="007137DD">
        <w:rPr>
          <w:rFonts w:ascii="GHEA Grapalat" w:hAnsi="GHEA Grapalat" w:cs="Sylfaen"/>
          <w:lang w:val="hy-AM"/>
        </w:rPr>
        <w:t>դրամ</w:t>
      </w:r>
      <w:r w:rsidR="00776EFF" w:rsidRPr="007137DD">
        <w:rPr>
          <w:rFonts w:ascii="GHEA Grapalat" w:hAnsi="GHEA Grapalat" w:cs="Sylfaen"/>
          <w:lang w:val="hy-AM"/>
        </w:rPr>
        <w:t xml:space="preserve"> </w:t>
      </w:r>
      <w:r w:rsidR="00A9098A" w:rsidRPr="007137DD">
        <w:rPr>
          <w:rFonts w:ascii="GHEA Grapalat" w:hAnsi="GHEA Grapalat" w:cs="Sylfaen"/>
          <w:lang w:val="hy-AM"/>
        </w:rPr>
        <w:t>10</w:t>
      </w:r>
      <w:r w:rsidR="00776EFF" w:rsidRPr="007137DD">
        <w:rPr>
          <w:rFonts w:ascii="GHEA Grapalat" w:hAnsi="GHEA Grapalat" w:cs="Sylfaen"/>
          <w:lang w:val="hy-AM"/>
        </w:rPr>
        <w:t>0</w:t>
      </w:r>
      <w:r w:rsidR="00B218F5" w:rsidRPr="007137DD">
        <w:rPr>
          <w:rFonts w:ascii="GHEA Grapalat" w:hAnsi="GHEA Grapalat" w:cs="Sylfaen"/>
          <w:lang w:val="hy-AM"/>
        </w:rPr>
        <w:t>,000.0-ի դիմաց</w:t>
      </w:r>
      <w:r w:rsidRPr="007137DD">
        <w:rPr>
          <w:rFonts w:ascii="GHEA Grapalat" w:hAnsi="GHEA Grapalat"/>
          <w:lang w:val="hy-AM"/>
        </w:rPr>
        <w:t xml:space="preserve">, </w:t>
      </w:r>
    </w:p>
    <w:p w14:paraId="0F783673" w14:textId="77777777" w:rsidR="002E1593" w:rsidRPr="007137DD" w:rsidRDefault="002E1593" w:rsidP="00F77002">
      <w:pPr>
        <w:numPr>
          <w:ilvl w:val="0"/>
          <w:numId w:val="1"/>
        </w:numPr>
        <w:tabs>
          <w:tab w:val="left" w:pos="0"/>
        </w:tabs>
        <w:spacing w:line="276" w:lineRule="auto"/>
        <w:ind w:left="0" w:firstLine="0"/>
        <w:jc w:val="both"/>
        <w:rPr>
          <w:rFonts w:ascii="GHEA Grapalat" w:hAnsi="GHEA Grapalat"/>
          <w:lang w:val="hy-AM"/>
        </w:rPr>
      </w:pPr>
      <w:r w:rsidRPr="007137DD">
        <w:rPr>
          <w:rFonts w:ascii="GHEA Grapalat" w:hAnsi="GHEA Grapalat" w:cs="Sylfaen"/>
          <w:lang w:val="hy-AM"/>
        </w:rPr>
        <w:t xml:space="preserve">նոտարական գրասենյակների կողմից նոտարական ծառայությունների հետ կապված համապատասխան գործարքներից՝ </w:t>
      </w:r>
      <w:r w:rsidR="00B86D84" w:rsidRPr="007137DD">
        <w:rPr>
          <w:rFonts w:ascii="GHEA Grapalat" w:hAnsi="GHEA Grapalat" w:cs="Sylfaen"/>
          <w:lang w:val="hy-AM"/>
        </w:rPr>
        <w:t xml:space="preserve">616,761.2 </w:t>
      </w:r>
      <w:r w:rsidRPr="007137DD">
        <w:rPr>
          <w:rFonts w:ascii="GHEA Grapalat" w:hAnsi="GHEA Grapalat" w:cs="Sylfaen"/>
          <w:lang w:val="hy-AM"/>
        </w:rPr>
        <w:t>հազ</w:t>
      </w:r>
      <w:r w:rsidRPr="007137DD">
        <w:rPr>
          <w:rFonts w:ascii="GHEA Grapalat" w:hAnsi="GHEA Grapalat"/>
          <w:lang w:val="hy-AM"/>
        </w:rPr>
        <w:t xml:space="preserve">ար </w:t>
      </w:r>
      <w:r w:rsidRPr="007137DD">
        <w:rPr>
          <w:rFonts w:ascii="GHEA Grapalat" w:hAnsi="GHEA Grapalat" w:cs="Sylfaen"/>
          <w:lang w:val="hy-AM"/>
        </w:rPr>
        <w:t>դրամ</w:t>
      </w:r>
      <w:r w:rsidR="00B218F5" w:rsidRPr="007137DD">
        <w:rPr>
          <w:rFonts w:ascii="GHEA Grapalat" w:hAnsi="GHEA Grapalat" w:cs="Sylfaen"/>
          <w:lang w:val="hy-AM"/>
        </w:rPr>
        <w:t xml:space="preserve">՝ </w:t>
      </w:r>
      <w:r w:rsidR="00B86D84" w:rsidRPr="007137DD">
        <w:rPr>
          <w:rFonts w:ascii="GHEA Grapalat" w:hAnsi="GHEA Grapalat" w:cs="Sylfaen"/>
          <w:lang w:val="hy-AM"/>
        </w:rPr>
        <w:t>484,208.6</w:t>
      </w:r>
      <w:r w:rsidR="00B218F5" w:rsidRPr="007137DD">
        <w:rPr>
          <w:rFonts w:ascii="GHEA Grapalat" w:hAnsi="GHEA Grapalat" w:cs="Sylfaen"/>
          <w:lang w:val="hy-AM"/>
        </w:rPr>
        <w:t>-ի դիմաց</w:t>
      </w:r>
      <w:r w:rsidRPr="007137DD">
        <w:rPr>
          <w:rFonts w:ascii="GHEA Grapalat" w:hAnsi="GHEA Grapalat" w:cs="Times LatArm"/>
          <w:lang w:val="hy-AM"/>
        </w:rPr>
        <w:t>։</w:t>
      </w:r>
    </w:p>
    <w:p w14:paraId="11CD91AD" w14:textId="77777777" w:rsidR="002E1593" w:rsidRPr="007137DD" w:rsidRDefault="002E1593" w:rsidP="00F77002">
      <w:pPr>
        <w:tabs>
          <w:tab w:val="left" w:pos="0"/>
        </w:tabs>
        <w:spacing w:line="276" w:lineRule="auto"/>
        <w:jc w:val="both"/>
        <w:rPr>
          <w:rFonts w:ascii="GHEA Grapalat" w:hAnsi="GHEA Grapalat"/>
          <w:lang w:val="hy-AM"/>
        </w:rPr>
      </w:pPr>
    </w:p>
    <w:p w14:paraId="165A60A8" w14:textId="77777777" w:rsidR="002E1593" w:rsidRPr="007137DD" w:rsidRDefault="002E1593" w:rsidP="00F77002">
      <w:pPr>
        <w:tabs>
          <w:tab w:val="left" w:pos="0"/>
        </w:tabs>
        <w:spacing w:line="276" w:lineRule="auto"/>
        <w:jc w:val="both"/>
        <w:outlineLvl w:val="0"/>
        <w:rPr>
          <w:rFonts w:ascii="GHEA Grapalat" w:hAnsi="GHEA Grapalat" w:cs="Sylfaen"/>
          <w:b/>
          <w:lang w:val="hy-AM"/>
        </w:rPr>
      </w:pPr>
      <w:r w:rsidRPr="007137DD">
        <w:rPr>
          <w:rFonts w:ascii="GHEA Grapalat" w:hAnsi="GHEA Grapalat" w:cs="Sylfaen"/>
          <w:b/>
          <w:lang w:val="hy-AM"/>
        </w:rPr>
        <w:t xml:space="preserve">Պաշտոնական դրամաշնորհներ. </w:t>
      </w:r>
    </w:p>
    <w:p w14:paraId="66261272" w14:textId="4D4F900B" w:rsidR="005C5C41" w:rsidRPr="007137DD" w:rsidRDefault="00E96157"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2E1593" w:rsidRPr="007137DD">
        <w:rPr>
          <w:rFonts w:ascii="GHEA Grapalat" w:hAnsi="GHEA Grapalat" w:cs="Sylfaen"/>
          <w:lang w:val="hy-AM"/>
        </w:rPr>
        <w:t xml:space="preserve">Պաշտոնական դրամաշնորհների մասով մուտքերը կազմել են </w:t>
      </w:r>
      <w:r w:rsidR="002222FE" w:rsidRPr="007137DD">
        <w:rPr>
          <w:rFonts w:ascii="GHEA Grapalat" w:hAnsi="GHEA Grapalat" w:cs="Sylfaen"/>
          <w:lang w:val="hy-AM"/>
        </w:rPr>
        <w:t>14,571,690.9</w:t>
      </w:r>
      <w:r w:rsidR="001310EF" w:rsidRPr="007137DD">
        <w:rPr>
          <w:rFonts w:ascii="GHEA Grapalat" w:hAnsi="GHEA Grapalat" w:cs="Sylfaen"/>
          <w:lang w:val="hy-AM"/>
        </w:rPr>
        <w:t xml:space="preserve"> </w:t>
      </w:r>
      <w:r w:rsidR="002E1593" w:rsidRPr="007137DD">
        <w:rPr>
          <w:rFonts w:ascii="GHEA Grapalat" w:hAnsi="GHEA Grapalat" w:cs="Sylfaen"/>
          <w:lang w:val="hy-AM"/>
        </w:rPr>
        <w:t xml:space="preserve">հազար դրամ, ծրագրված </w:t>
      </w:r>
      <w:r w:rsidR="002222FE" w:rsidRPr="007137DD">
        <w:rPr>
          <w:rFonts w:ascii="GHEA Grapalat" w:hAnsi="GHEA Grapalat" w:cs="Sylfaen"/>
          <w:lang w:val="hy-AM"/>
        </w:rPr>
        <w:t>15,286,986.8</w:t>
      </w:r>
      <w:r w:rsidR="002E1593" w:rsidRPr="007137DD">
        <w:rPr>
          <w:rFonts w:ascii="GHEA Grapalat" w:hAnsi="GHEA Grapalat" w:cs="Sylfaen"/>
          <w:lang w:val="hy-AM"/>
        </w:rPr>
        <w:t xml:space="preserve"> հազար դրամի նկատմամբ, կամ կատարվել է </w:t>
      </w:r>
      <w:r w:rsidR="002222FE" w:rsidRPr="007137DD">
        <w:rPr>
          <w:rFonts w:ascii="GHEA Grapalat" w:hAnsi="GHEA Grapalat" w:cs="Sylfaen"/>
          <w:lang w:val="hy-AM"/>
        </w:rPr>
        <w:t>95.4</w:t>
      </w:r>
      <w:r w:rsidR="002E1593" w:rsidRPr="007137DD">
        <w:rPr>
          <w:rFonts w:ascii="GHEA Grapalat" w:hAnsi="GHEA Grapalat" w:cs="Sylfaen"/>
          <w:lang w:val="hy-AM"/>
        </w:rPr>
        <w:t>%</w:t>
      </w:r>
      <w:r w:rsidR="002222FE" w:rsidRPr="007137DD">
        <w:rPr>
          <w:rFonts w:ascii="GHEA Grapalat" w:hAnsi="GHEA Grapalat" w:cs="Sylfaen"/>
          <w:lang w:val="hy-AM"/>
        </w:rPr>
        <w:t>-ով</w:t>
      </w:r>
      <w:r w:rsidR="00D61FC1" w:rsidRPr="007137DD">
        <w:rPr>
          <w:rFonts w:ascii="GHEA Grapalat" w:hAnsi="GHEA Grapalat" w:cs="Sylfaen"/>
          <w:lang w:val="hy-AM"/>
        </w:rPr>
        <w:t>, իսկ շեղումը պայմանավորված է դեռևս 2023 թվականին ՀՀ պետական բյուջեից ստացված ընթացիկ սուբվենցիաների չօգտագործված միջոցները 2024 թվականին ՀՀ պետական բյուջե  վերադարձմամբ</w:t>
      </w:r>
      <w:r w:rsidR="00F50F5D" w:rsidRPr="007137DD">
        <w:rPr>
          <w:rFonts w:ascii="GHEA Grapalat" w:hAnsi="GHEA Grapalat" w:cs="Sylfaen"/>
          <w:lang w:val="hy-AM"/>
        </w:rPr>
        <w:t>, ինչպես նաև  ՀՀ 2024 թվականի պետական բյուջեից որպես կապիտալ սուբվենցիա «Երևանի էներգաարդյունավետության» 1-ին ծրագրի ԱԱՀ-ի մասով համաֆինանսավորմամբ, որը կախված է ծրագրի փաստացի կատարված աշխատանքների</w:t>
      </w:r>
      <w:r w:rsidR="000C1D35" w:rsidRPr="007137DD">
        <w:rPr>
          <w:rFonts w:ascii="GHEA Grapalat" w:hAnsi="GHEA Grapalat" w:cs="Sylfaen"/>
          <w:lang w:val="hy-AM"/>
        </w:rPr>
        <w:t>ց</w:t>
      </w:r>
      <w:r w:rsidR="00F50F5D" w:rsidRPr="007137DD">
        <w:rPr>
          <w:rFonts w:ascii="GHEA Grapalat" w:hAnsi="GHEA Grapalat" w:cs="Sylfaen"/>
          <w:lang w:val="hy-AM"/>
        </w:rPr>
        <w:t xml:space="preserve">: </w:t>
      </w:r>
      <w:r w:rsidR="005C5C41" w:rsidRPr="007137DD">
        <w:rPr>
          <w:rFonts w:ascii="GHEA Grapalat" w:hAnsi="GHEA Grapalat" w:cs="Sylfaen"/>
          <w:lang w:val="hy-AM"/>
        </w:rPr>
        <w:t>Համեմատության համար՝ 2023 թվականին այս ցուցանիշը կազմել է 22,314,021.6 հազար դրամ, ինչը 7,742,330.7 հազար դրամով կամ 34.7%-ով ավելի է 2024 թվականի մուտքերից։</w:t>
      </w:r>
    </w:p>
    <w:p w14:paraId="243AD976" w14:textId="4FF0EB1C" w:rsidR="002E1593" w:rsidRPr="007137DD" w:rsidRDefault="005C5C41"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t>Պաշտոնական դրամաշնորհների կազմում</w:t>
      </w:r>
      <w:r w:rsidR="002E1593" w:rsidRPr="007137DD">
        <w:rPr>
          <w:rFonts w:ascii="GHEA Grapalat" w:hAnsi="GHEA Grapalat" w:cs="Sylfaen"/>
          <w:lang w:val="hy-AM"/>
        </w:rPr>
        <w:t xml:space="preserve"> ՀՀ պետական բյուջեից ֆինանսական համահարթեցման սկզբունքով տրամադրվող դոտացիաների գծով փաստացի մուտքերը կազմել են </w:t>
      </w:r>
      <w:r w:rsidR="002222FE" w:rsidRPr="007137DD">
        <w:rPr>
          <w:rFonts w:ascii="GHEA Grapalat" w:hAnsi="GHEA Grapalat" w:cs="Sylfaen"/>
          <w:lang w:val="hy-AM"/>
        </w:rPr>
        <w:t xml:space="preserve">8,436,821.9 </w:t>
      </w:r>
      <w:r w:rsidR="002E1593" w:rsidRPr="007137DD">
        <w:rPr>
          <w:rFonts w:ascii="GHEA Grapalat" w:hAnsi="GHEA Grapalat" w:cs="Sylfaen"/>
          <w:lang w:val="hy-AM"/>
        </w:rPr>
        <w:t>հազար դրամ</w:t>
      </w:r>
      <w:r w:rsidR="00461EBD" w:rsidRPr="007137DD">
        <w:rPr>
          <w:rFonts w:ascii="GHEA Grapalat" w:hAnsi="GHEA Grapalat" w:cs="Sylfaen"/>
          <w:lang w:val="hy-AM"/>
        </w:rPr>
        <w:t xml:space="preserve">՝ 2023 թվականի 13,430,355.1 հազար դրամի դիմաց, այլ դոտացիաները՝ 4,880,130.7 հազար դրամ, համեմատության համար՝ 2023 թվականին պետության կողմից այլ դոտացիաներ չեն ստացվել, </w:t>
      </w:r>
      <w:r w:rsidR="001310EF" w:rsidRPr="007137DD">
        <w:rPr>
          <w:rFonts w:ascii="GHEA Grapalat" w:hAnsi="GHEA Grapalat" w:cs="Sylfaen"/>
          <w:lang w:val="hy-AM"/>
        </w:rPr>
        <w:t>համայնքի բյուջե մուտքագրվող արտաքին պաշտոնական դրամաշնորհներ` ստացված միջազգային կազմակերպություններից ընթացիկ ծախսերի ֆինանսավորման նպատակով</w:t>
      </w:r>
      <w:r w:rsidR="00461EBD" w:rsidRPr="007137DD">
        <w:rPr>
          <w:rFonts w:ascii="GHEA Grapalat" w:hAnsi="GHEA Grapalat" w:cs="Sylfaen"/>
          <w:lang w:val="hy-AM"/>
        </w:rPr>
        <w:t>՝</w:t>
      </w:r>
      <w:r w:rsidR="001310EF" w:rsidRPr="007137DD">
        <w:rPr>
          <w:rFonts w:ascii="GHEA Grapalat" w:hAnsi="GHEA Grapalat" w:cs="Sylfaen"/>
          <w:lang w:val="hy-AM"/>
        </w:rPr>
        <w:t xml:space="preserve"> </w:t>
      </w:r>
      <w:r w:rsidR="002222FE" w:rsidRPr="007137DD">
        <w:rPr>
          <w:rFonts w:ascii="GHEA Grapalat" w:hAnsi="GHEA Grapalat" w:cs="Sylfaen"/>
          <w:lang w:val="hy-AM"/>
        </w:rPr>
        <w:t xml:space="preserve">778,409.1 </w:t>
      </w:r>
      <w:r w:rsidR="00CD198C" w:rsidRPr="007137DD">
        <w:rPr>
          <w:rFonts w:ascii="GHEA Grapalat" w:hAnsi="GHEA Grapalat" w:cs="Sylfaen"/>
          <w:lang w:val="hy-AM"/>
        </w:rPr>
        <w:t>հազար դրամ</w:t>
      </w:r>
      <w:r w:rsidR="00461EBD" w:rsidRPr="007137DD">
        <w:rPr>
          <w:rFonts w:ascii="GHEA Grapalat" w:hAnsi="GHEA Grapalat" w:cs="Sylfaen"/>
          <w:lang w:val="hy-AM"/>
        </w:rPr>
        <w:t>՝ 2023 թվականի 410,165.6 հազար դրամի դիմաց</w:t>
      </w:r>
      <w:r w:rsidR="00CD198C" w:rsidRPr="007137DD">
        <w:rPr>
          <w:rFonts w:ascii="GHEA Grapalat" w:hAnsi="GHEA Grapalat" w:cs="Sylfaen"/>
          <w:lang w:val="hy-AM"/>
        </w:rPr>
        <w:t>,</w:t>
      </w:r>
      <w:r w:rsidR="001310EF" w:rsidRPr="007137DD">
        <w:rPr>
          <w:rFonts w:ascii="GHEA Grapalat" w:hAnsi="GHEA Grapalat" w:cs="Sylfaen"/>
          <w:lang w:val="hy-AM"/>
        </w:rPr>
        <w:t xml:space="preserve"> համայնքի բյուջե մուտքագրվող արտաքին պաշտոնական դրամաշնորհներ` ստացված միջազգային կազմակերպություններից կապիտալ  ծախսերի ֆինանսավորման նպատակով</w:t>
      </w:r>
      <w:r w:rsidR="00CD198C" w:rsidRPr="007137DD">
        <w:rPr>
          <w:rFonts w:ascii="GHEA Grapalat" w:hAnsi="GHEA Grapalat" w:cs="Sylfaen"/>
          <w:lang w:val="hy-AM"/>
        </w:rPr>
        <w:t xml:space="preserve"> </w:t>
      </w:r>
      <w:r w:rsidR="002222FE" w:rsidRPr="007137DD">
        <w:rPr>
          <w:rFonts w:ascii="GHEA Grapalat" w:hAnsi="GHEA Grapalat" w:cs="Sylfaen"/>
          <w:lang w:val="hy-AM"/>
        </w:rPr>
        <w:t xml:space="preserve">210,928.0 </w:t>
      </w:r>
      <w:r w:rsidR="001310EF" w:rsidRPr="007137DD">
        <w:rPr>
          <w:rFonts w:ascii="GHEA Grapalat" w:hAnsi="GHEA Grapalat" w:cs="Sylfaen"/>
          <w:lang w:val="hy-AM"/>
        </w:rPr>
        <w:t>հազար դրամ</w:t>
      </w:r>
      <w:r w:rsidR="00461EBD" w:rsidRPr="007137DD">
        <w:rPr>
          <w:rFonts w:ascii="GHEA Grapalat" w:hAnsi="GHEA Grapalat" w:cs="Sylfaen"/>
          <w:lang w:val="hy-AM"/>
        </w:rPr>
        <w:t>՝ 2023 թվականի 654,691.7 հազար դրամի դիմաց</w:t>
      </w:r>
      <w:r w:rsidR="001310EF" w:rsidRPr="007137DD">
        <w:rPr>
          <w:rFonts w:ascii="GHEA Grapalat" w:hAnsi="GHEA Grapalat" w:cs="Sylfaen"/>
          <w:lang w:val="hy-AM"/>
        </w:rPr>
        <w:t xml:space="preserve">, </w:t>
      </w:r>
      <w:r w:rsidR="002E1593" w:rsidRPr="007137DD">
        <w:rPr>
          <w:rFonts w:ascii="GHEA Grapalat" w:hAnsi="GHEA Grapalat" w:cs="Sylfaen"/>
          <w:lang w:val="hy-AM"/>
        </w:rPr>
        <w:t xml:space="preserve">իսկ </w:t>
      </w:r>
      <w:r w:rsidR="001310EF" w:rsidRPr="007137DD">
        <w:rPr>
          <w:rFonts w:ascii="GHEA Grapalat" w:hAnsi="GHEA Grapalat" w:cs="Sylfaen"/>
          <w:lang w:val="hy-AM"/>
        </w:rPr>
        <w:t xml:space="preserve">ՀՀ պետական բյուջեից </w:t>
      </w:r>
      <w:r w:rsidR="002E1593" w:rsidRPr="007137DD">
        <w:rPr>
          <w:rFonts w:ascii="GHEA Grapalat" w:hAnsi="GHEA Grapalat" w:cs="Sylfaen"/>
          <w:lang w:val="hy-AM"/>
        </w:rPr>
        <w:t>ընթացիկ  ծախսերի ֆինանսավորման նպատակով</w:t>
      </w:r>
      <w:r w:rsidR="001310EF" w:rsidRPr="007137DD">
        <w:rPr>
          <w:rFonts w:ascii="GHEA Grapalat" w:hAnsi="GHEA Grapalat" w:cs="Sylfaen"/>
          <w:lang w:val="hy-AM"/>
        </w:rPr>
        <w:t xml:space="preserve"> </w:t>
      </w:r>
      <w:r w:rsidR="002E1593" w:rsidRPr="007137DD">
        <w:rPr>
          <w:rFonts w:ascii="GHEA Grapalat" w:hAnsi="GHEA Grapalat" w:cs="Sylfaen"/>
          <w:lang w:val="hy-AM"/>
        </w:rPr>
        <w:t>տրամադրվող նպատակային հատկացումներից (սուբվենցիաներից) մուտքերը</w:t>
      </w:r>
      <w:r w:rsidR="00CD198C" w:rsidRPr="007137DD">
        <w:rPr>
          <w:rFonts w:ascii="GHEA Grapalat" w:hAnsi="GHEA Grapalat" w:cs="Sylfaen"/>
          <w:lang w:val="hy-AM"/>
        </w:rPr>
        <w:t>՝</w:t>
      </w:r>
      <w:r w:rsidR="002E1593" w:rsidRPr="007137DD">
        <w:rPr>
          <w:rFonts w:ascii="GHEA Grapalat" w:hAnsi="GHEA Grapalat" w:cs="Sylfaen"/>
          <w:lang w:val="hy-AM"/>
        </w:rPr>
        <w:t xml:space="preserve"> </w:t>
      </w:r>
      <w:r w:rsidR="002222FE" w:rsidRPr="007137DD">
        <w:rPr>
          <w:rFonts w:ascii="GHEA Grapalat" w:hAnsi="GHEA Grapalat" w:cs="Sylfaen"/>
          <w:lang w:val="hy-AM"/>
        </w:rPr>
        <w:t xml:space="preserve">142,943.6 </w:t>
      </w:r>
      <w:r w:rsidR="002E1593" w:rsidRPr="007137DD">
        <w:rPr>
          <w:rFonts w:ascii="GHEA Grapalat" w:hAnsi="GHEA Grapalat" w:cs="Sylfaen"/>
          <w:lang w:val="hy-AM"/>
        </w:rPr>
        <w:t>հազար դրամ</w:t>
      </w:r>
      <w:r w:rsidR="00461EBD" w:rsidRPr="007137DD">
        <w:rPr>
          <w:rFonts w:ascii="GHEA Grapalat" w:hAnsi="GHEA Grapalat" w:cs="Sylfaen"/>
          <w:lang w:val="hy-AM"/>
        </w:rPr>
        <w:t>՝ 2023 թվականի 7,463,097.8 հազար դրամի դիմաց</w:t>
      </w:r>
      <w:r w:rsidR="00B75961" w:rsidRPr="007137DD">
        <w:rPr>
          <w:rFonts w:ascii="GHEA Grapalat" w:hAnsi="GHEA Grapalat" w:cs="Sylfaen"/>
          <w:lang w:val="hy-AM"/>
        </w:rPr>
        <w:t xml:space="preserve"> և կապիտալ ծախսերի ֆինանսավորման նպատակային հատկացումներ</w:t>
      </w:r>
      <w:r w:rsidR="001310EF" w:rsidRPr="007137DD">
        <w:rPr>
          <w:rFonts w:ascii="GHEA Grapalat" w:hAnsi="GHEA Grapalat" w:cs="Sylfaen"/>
          <w:lang w:val="hy-AM"/>
        </w:rPr>
        <w:t>ը՝</w:t>
      </w:r>
      <w:r w:rsidR="00B75961" w:rsidRPr="007137DD">
        <w:rPr>
          <w:rFonts w:ascii="GHEA Grapalat" w:hAnsi="GHEA Grapalat" w:cs="Sylfaen"/>
          <w:lang w:val="hy-AM"/>
        </w:rPr>
        <w:t xml:space="preserve"> </w:t>
      </w:r>
      <w:r w:rsidR="002222FE" w:rsidRPr="007137DD">
        <w:rPr>
          <w:rFonts w:ascii="GHEA Grapalat" w:hAnsi="GHEA Grapalat" w:cs="Sylfaen"/>
          <w:lang w:val="hy-AM"/>
        </w:rPr>
        <w:t>122,457.7</w:t>
      </w:r>
      <w:r w:rsidR="00B75961" w:rsidRPr="007137DD">
        <w:rPr>
          <w:rFonts w:ascii="GHEA Grapalat" w:hAnsi="GHEA Grapalat" w:cs="Sylfaen"/>
          <w:lang w:val="hy-AM"/>
        </w:rPr>
        <w:t xml:space="preserve"> հազար դրամ</w:t>
      </w:r>
      <w:r w:rsidR="0029014E" w:rsidRPr="007137DD">
        <w:rPr>
          <w:rFonts w:ascii="GHEA Grapalat" w:hAnsi="GHEA Grapalat" w:cs="Sylfaen"/>
          <w:lang w:val="hy-AM"/>
        </w:rPr>
        <w:t>՝ 2023 թվականի 355,711.5 հազար դրամի դիմաց</w:t>
      </w:r>
      <w:r w:rsidR="002E1593" w:rsidRPr="007137DD">
        <w:rPr>
          <w:rFonts w:ascii="GHEA Grapalat" w:hAnsi="GHEA Grapalat" w:cs="Sylfaen"/>
          <w:lang w:val="hy-AM"/>
        </w:rPr>
        <w:t>։</w:t>
      </w:r>
    </w:p>
    <w:p w14:paraId="00B541D6" w14:textId="77777777" w:rsidR="002E1593" w:rsidRPr="007137DD" w:rsidRDefault="002E1593" w:rsidP="00F77002">
      <w:pPr>
        <w:tabs>
          <w:tab w:val="left" w:pos="0"/>
        </w:tabs>
        <w:spacing w:line="276" w:lineRule="auto"/>
        <w:jc w:val="both"/>
        <w:rPr>
          <w:rFonts w:ascii="GHEA Grapalat" w:hAnsi="GHEA Grapalat" w:cs="Sylfaen"/>
          <w:b/>
          <w:sz w:val="22"/>
          <w:lang w:val="hy-AM"/>
        </w:rPr>
      </w:pPr>
    </w:p>
    <w:p w14:paraId="44AB6A89" w14:textId="77777777" w:rsidR="002E1593" w:rsidRPr="007137DD" w:rsidRDefault="002E1593" w:rsidP="00F77002">
      <w:pPr>
        <w:tabs>
          <w:tab w:val="left" w:pos="0"/>
        </w:tabs>
        <w:spacing w:line="276" w:lineRule="auto"/>
        <w:jc w:val="both"/>
        <w:outlineLvl w:val="0"/>
        <w:rPr>
          <w:rFonts w:ascii="GHEA Grapalat" w:hAnsi="GHEA Grapalat" w:cs="Sylfaen"/>
          <w:b/>
          <w:lang w:val="hy-AM"/>
        </w:rPr>
      </w:pPr>
      <w:r w:rsidRPr="007137DD">
        <w:rPr>
          <w:rFonts w:ascii="GHEA Grapalat" w:hAnsi="GHEA Grapalat" w:cs="Sylfaen"/>
          <w:b/>
          <w:lang w:val="hy-AM"/>
        </w:rPr>
        <w:t>Այլ եկամուտներ.</w:t>
      </w:r>
    </w:p>
    <w:p w14:paraId="7F22E1A8" w14:textId="1506E900" w:rsidR="002E1593" w:rsidRPr="007137DD" w:rsidRDefault="008E408B"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2E1593" w:rsidRPr="007137DD">
        <w:rPr>
          <w:rFonts w:ascii="GHEA Grapalat" w:hAnsi="GHEA Grapalat" w:cs="Sylfaen"/>
          <w:lang w:val="hy-AM"/>
        </w:rPr>
        <w:t>Երևան քաղաքի 20</w:t>
      </w:r>
      <w:r w:rsidR="00CD198C" w:rsidRPr="007137DD">
        <w:rPr>
          <w:rFonts w:ascii="GHEA Grapalat" w:hAnsi="GHEA Grapalat" w:cs="Sylfaen"/>
          <w:lang w:val="hy-AM"/>
        </w:rPr>
        <w:t>2</w:t>
      </w:r>
      <w:r w:rsidR="002222FE" w:rsidRPr="007137DD">
        <w:rPr>
          <w:rFonts w:ascii="GHEA Grapalat" w:hAnsi="GHEA Grapalat" w:cs="Sylfaen"/>
          <w:lang w:val="hy-AM"/>
        </w:rPr>
        <w:t>4</w:t>
      </w:r>
      <w:r w:rsidR="002E1593" w:rsidRPr="007137DD">
        <w:rPr>
          <w:rFonts w:ascii="GHEA Grapalat" w:hAnsi="GHEA Grapalat" w:cs="Sylfaen"/>
          <w:sz w:val="22"/>
          <w:lang w:val="hy-AM"/>
        </w:rPr>
        <w:t xml:space="preserve"> թ</w:t>
      </w:r>
      <w:r w:rsidR="002E1593" w:rsidRPr="007137DD">
        <w:rPr>
          <w:rFonts w:ascii="GHEA Grapalat" w:hAnsi="GHEA Grapalat" w:cs="Sylfaen"/>
          <w:lang w:val="hy-AM"/>
        </w:rPr>
        <w:t xml:space="preserve">վականի բյուջեով այլ եկամուտների գծով </w:t>
      </w:r>
      <w:r w:rsidR="00015E12" w:rsidRPr="007137DD">
        <w:rPr>
          <w:rFonts w:ascii="GHEA Grapalat" w:hAnsi="GHEA Grapalat" w:cs="Sylfaen"/>
          <w:lang w:val="hy-AM"/>
        </w:rPr>
        <w:t>ծրագրված</w:t>
      </w:r>
      <w:r w:rsidR="002E1593" w:rsidRPr="007137DD">
        <w:rPr>
          <w:rFonts w:ascii="GHEA Grapalat" w:hAnsi="GHEA Grapalat" w:cs="Sylfaen"/>
          <w:lang w:val="hy-AM"/>
        </w:rPr>
        <w:t xml:space="preserve"> էր </w:t>
      </w:r>
      <w:r w:rsidR="00A551C4" w:rsidRPr="007137DD">
        <w:rPr>
          <w:rFonts w:ascii="GHEA Grapalat" w:hAnsi="GHEA Grapalat" w:cs="Sylfaen"/>
          <w:lang w:val="hy-AM"/>
        </w:rPr>
        <w:t>59,013,035.8</w:t>
      </w:r>
      <w:r w:rsidR="000A0D01" w:rsidRPr="007137DD">
        <w:rPr>
          <w:rFonts w:ascii="GHEA Grapalat" w:hAnsi="GHEA Grapalat" w:cs="Sylfaen"/>
          <w:lang w:val="hy-AM"/>
        </w:rPr>
        <w:t xml:space="preserve"> </w:t>
      </w:r>
      <w:r w:rsidR="002E1593" w:rsidRPr="007137DD">
        <w:rPr>
          <w:rFonts w:ascii="GHEA Grapalat" w:hAnsi="GHEA Grapalat" w:cs="Sylfaen"/>
          <w:lang w:val="hy-AM"/>
        </w:rPr>
        <w:t xml:space="preserve">հազար դրամի մուտքեր, որի դիմաց փաստացի հավաքագրվել է </w:t>
      </w:r>
      <w:r w:rsidR="00A551C4" w:rsidRPr="007137DD">
        <w:rPr>
          <w:rFonts w:ascii="GHEA Grapalat" w:hAnsi="GHEA Grapalat" w:cs="Sylfaen"/>
          <w:lang w:val="hy-AM"/>
        </w:rPr>
        <w:t xml:space="preserve">55,300,176.0 </w:t>
      </w:r>
      <w:r w:rsidR="002E1593" w:rsidRPr="007137DD">
        <w:rPr>
          <w:rFonts w:ascii="GHEA Grapalat" w:hAnsi="GHEA Grapalat" w:cs="Sylfaen"/>
          <w:lang w:val="hy-AM"/>
        </w:rPr>
        <w:t>հազար դրամ,</w:t>
      </w:r>
      <w:r w:rsidR="00612C42" w:rsidRPr="007137DD">
        <w:rPr>
          <w:rFonts w:ascii="GHEA Grapalat" w:hAnsi="GHEA Grapalat" w:cs="Sylfaen"/>
          <w:lang w:val="hy-AM"/>
        </w:rPr>
        <w:t xml:space="preserve"> ինչը 2023 թվականի </w:t>
      </w:r>
      <w:r w:rsidR="008F33B6" w:rsidRPr="007137DD">
        <w:rPr>
          <w:rFonts w:ascii="GHEA Grapalat" w:hAnsi="GHEA Grapalat" w:cs="Sylfaen"/>
          <w:lang w:val="hy-AM"/>
        </w:rPr>
        <w:t>փաստացի</w:t>
      </w:r>
      <w:r w:rsidR="00612C42" w:rsidRPr="007137DD">
        <w:rPr>
          <w:rFonts w:ascii="GHEA Grapalat" w:hAnsi="GHEA Grapalat" w:cs="Sylfaen"/>
          <w:lang w:val="hy-AM"/>
        </w:rPr>
        <w:t xml:space="preserve"> ցուցանիշից պակաս է 9,419,250.6 հազար դրամով</w:t>
      </w:r>
      <w:r w:rsidR="00F639BB" w:rsidRPr="007137DD">
        <w:rPr>
          <w:rFonts w:ascii="GHEA Grapalat" w:hAnsi="GHEA Grapalat" w:cs="Sylfaen"/>
          <w:lang w:val="hy-AM"/>
        </w:rPr>
        <w:t xml:space="preserve">: </w:t>
      </w:r>
      <w:r w:rsidR="00015E12" w:rsidRPr="007137DD">
        <w:rPr>
          <w:rFonts w:ascii="GHEA Grapalat" w:hAnsi="GHEA Grapalat" w:cs="Sylfaen"/>
          <w:lang w:val="hy-AM"/>
        </w:rPr>
        <w:t>Ծրագրված</w:t>
      </w:r>
      <w:r w:rsidR="00F639BB" w:rsidRPr="007137DD">
        <w:rPr>
          <w:rFonts w:ascii="GHEA Grapalat" w:hAnsi="GHEA Grapalat" w:cs="Sylfaen"/>
          <w:lang w:val="hy-AM"/>
        </w:rPr>
        <w:t xml:space="preserve"> և փաստացի ցուցանիշների շեղումները հիմնականում պայմանավորված է այլ տեղական վճարների նվազմամբ, քանի որ 2025 </w:t>
      </w:r>
      <w:r w:rsidR="00F639BB" w:rsidRPr="007137DD">
        <w:rPr>
          <w:rFonts w:ascii="GHEA Grapalat" w:hAnsi="GHEA Grapalat" w:cs="Sylfaen"/>
          <w:lang w:val="hy-AM"/>
        </w:rPr>
        <w:lastRenderedPageBreak/>
        <w:t>թվականից Երևան քաղաքում եկամտա</w:t>
      </w:r>
      <w:r w:rsidR="00F36A48" w:rsidRPr="007137DD">
        <w:rPr>
          <w:rFonts w:ascii="GHEA Grapalat" w:hAnsi="GHEA Grapalat" w:cs="Sylfaen"/>
          <w:lang w:val="hy-AM"/>
        </w:rPr>
        <w:t>յին հարկի</w:t>
      </w:r>
      <w:r w:rsidR="00F639BB" w:rsidRPr="007137DD">
        <w:rPr>
          <w:rFonts w:ascii="GHEA Grapalat" w:hAnsi="GHEA Grapalat" w:cs="Sylfaen"/>
          <w:lang w:val="hy-AM"/>
        </w:rPr>
        <w:t xml:space="preserve"> վերադարձի դադարեցման հետևանքով նոր բազմաբնակարան շենքերի</w:t>
      </w:r>
      <w:r w:rsidR="00F662F6" w:rsidRPr="007137DD">
        <w:rPr>
          <w:rFonts w:ascii="GHEA Grapalat" w:hAnsi="GHEA Grapalat" w:cs="Sylfaen"/>
          <w:lang w:val="hy-AM"/>
        </w:rPr>
        <w:t xml:space="preserve"> </w:t>
      </w:r>
      <w:r w:rsidR="00F639BB" w:rsidRPr="007137DD">
        <w:rPr>
          <w:rFonts w:ascii="GHEA Grapalat" w:hAnsi="GHEA Grapalat" w:cs="Sylfaen"/>
          <w:lang w:val="hy-AM"/>
        </w:rPr>
        <w:t xml:space="preserve">շինարարական աշխատանքների համար տրամադրվող  ճարտարապետահատակագծային առաջադրանքների քանակը նվազել է, ինչպես նաև Երևանի քաղաքապետին պատվիրակված լիազորությունների շրջանակներում իրականացվող ծրագրերի </w:t>
      </w:r>
      <w:r w:rsidR="006E1919" w:rsidRPr="007137DD">
        <w:rPr>
          <w:rFonts w:ascii="GHEA Grapalat" w:hAnsi="GHEA Grapalat" w:cs="Sylfaen"/>
          <w:lang w:val="hy-AM"/>
        </w:rPr>
        <w:t xml:space="preserve">մասամբ չկատարմամբ, որոնց մասով պայմանագրային պարտավորությունները անցում են կատարել 2025 թվական: </w:t>
      </w:r>
    </w:p>
    <w:p w14:paraId="4B2A4628" w14:textId="0043A886" w:rsidR="006E1919" w:rsidRPr="007137DD" w:rsidRDefault="006E1919"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Այլ եկամուտների մասով, մասնավորապես՝</w:t>
      </w:r>
    </w:p>
    <w:p w14:paraId="7837F82B" w14:textId="47CDEED1" w:rsidR="00074BD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-շահաբաժինների գծով փաստացի մուտքերը</w:t>
      </w:r>
      <w:r w:rsidR="00541AE5" w:rsidRPr="007137DD">
        <w:rPr>
          <w:rFonts w:ascii="GHEA Grapalat" w:hAnsi="GHEA Grapalat" w:cs="Sylfaen"/>
          <w:lang w:val="hy-AM"/>
        </w:rPr>
        <w:t xml:space="preserve">՝ </w:t>
      </w:r>
      <w:r w:rsidR="00015E12" w:rsidRPr="007137DD">
        <w:rPr>
          <w:rFonts w:ascii="GHEA Grapalat" w:hAnsi="GHEA Grapalat" w:cs="Sylfaen"/>
          <w:lang w:val="hy-AM"/>
        </w:rPr>
        <w:t xml:space="preserve">ծրագրված </w:t>
      </w:r>
      <w:r w:rsidR="005C64F3" w:rsidRPr="007137DD">
        <w:rPr>
          <w:rFonts w:ascii="GHEA Grapalat" w:hAnsi="GHEA Grapalat" w:cs="Sylfaen"/>
          <w:lang w:val="hy-AM"/>
        </w:rPr>
        <w:t>135,405.9 հազար դրամի դիմաց</w:t>
      </w:r>
      <w:r w:rsidR="00541AE5" w:rsidRPr="007137DD">
        <w:rPr>
          <w:rFonts w:ascii="GHEA Grapalat" w:hAnsi="GHEA Grapalat" w:cs="Sylfaen"/>
          <w:lang w:val="hy-AM"/>
        </w:rPr>
        <w:t>,</w:t>
      </w:r>
      <w:r w:rsidR="005C64F3" w:rsidRPr="007137DD">
        <w:rPr>
          <w:rFonts w:ascii="GHEA Grapalat" w:hAnsi="GHEA Grapalat" w:cs="Sylfaen"/>
          <w:lang w:val="hy-AM"/>
        </w:rPr>
        <w:t xml:space="preserve"> կատարվել են 173.4%-ով՝ </w:t>
      </w:r>
      <w:r w:rsidRPr="007137DD">
        <w:rPr>
          <w:rFonts w:ascii="GHEA Grapalat" w:hAnsi="GHEA Grapalat" w:cs="Sylfaen"/>
          <w:lang w:val="hy-AM"/>
        </w:rPr>
        <w:t>կազմել</w:t>
      </w:r>
      <w:r w:rsidR="005C64F3" w:rsidRPr="007137DD">
        <w:rPr>
          <w:rFonts w:ascii="GHEA Grapalat" w:hAnsi="GHEA Grapalat" w:cs="Sylfaen"/>
          <w:lang w:val="hy-AM"/>
        </w:rPr>
        <w:t>ով</w:t>
      </w:r>
      <w:r w:rsidRPr="007137DD">
        <w:rPr>
          <w:rFonts w:ascii="GHEA Grapalat" w:hAnsi="GHEA Grapalat" w:cs="Sylfaen"/>
          <w:lang w:val="hy-AM"/>
        </w:rPr>
        <w:t xml:space="preserve"> </w:t>
      </w:r>
      <w:r w:rsidR="00BF7DB2" w:rsidRPr="007137DD">
        <w:rPr>
          <w:rFonts w:ascii="GHEA Grapalat" w:hAnsi="GHEA Grapalat" w:cs="Sylfaen"/>
          <w:lang w:val="hy-AM"/>
        </w:rPr>
        <w:t>234,776.4</w:t>
      </w:r>
      <w:r w:rsidRPr="007137DD">
        <w:rPr>
          <w:rFonts w:ascii="GHEA Grapalat" w:hAnsi="GHEA Grapalat" w:cs="Sylfaen"/>
          <w:lang w:val="hy-AM"/>
        </w:rPr>
        <w:t xml:space="preserve"> հազար դրամ</w:t>
      </w:r>
      <w:r w:rsidR="005C64F3" w:rsidRPr="007137DD">
        <w:rPr>
          <w:rFonts w:ascii="GHEA Grapalat" w:hAnsi="GHEA Grapalat" w:cs="Sylfaen"/>
          <w:lang w:val="hy-AM"/>
        </w:rPr>
        <w:t xml:space="preserve">, ինչը պակաս է 2023 թվականի </w:t>
      </w:r>
      <w:r w:rsidR="008F33B6" w:rsidRPr="007137DD">
        <w:rPr>
          <w:rFonts w:ascii="GHEA Grapalat" w:hAnsi="GHEA Grapalat" w:cs="Sylfaen"/>
          <w:lang w:val="hy-AM"/>
        </w:rPr>
        <w:t>փաստացի</w:t>
      </w:r>
      <w:r w:rsidR="005C64F3" w:rsidRPr="007137DD">
        <w:rPr>
          <w:rFonts w:ascii="GHEA Grapalat" w:hAnsi="GHEA Grapalat" w:cs="Sylfaen"/>
          <w:lang w:val="hy-AM"/>
        </w:rPr>
        <w:t xml:space="preserve"> ցուցանիշից 121,932.5 հազար դրամով:</w:t>
      </w:r>
    </w:p>
    <w:p w14:paraId="1638797E" w14:textId="39CA0D2D"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-գույքի (այդ թվում հողերի) վարձակալությունից եկամուտների գծով փաստացի մուտքերը կազմել են </w:t>
      </w:r>
      <w:r w:rsidR="005B3943" w:rsidRPr="007137DD">
        <w:rPr>
          <w:rFonts w:ascii="GHEA Grapalat" w:hAnsi="GHEA Grapalat" w:cs="Sylfaen"/>
          <w:lang w:val="hy-AM"/>
        </w:rPr>
        <w:t>1,876,460.5</w:t>
      </w:r>
      <w:r w:rsidRPr="007137DD">
        <w:rPr>
          <w:rFonts w:ascii="GHEA Grapalat" w:hAnsi="GHEA Grapalat" w:cs="Sylfaen"/>
          <w:lang w:val="hy-AM"/>
        </w:rPr>
        <w:t xml:space="preserve"> հազար դրամ, ծրագրված </w:t>
      </w:r>
      <w:r w:rsidR="005B3943" w:rsidRPr="007137DD">
        <w:rPr>
          <w:rFonts w:ascii="GHEA Grapalat" w:hAnsi="GHEA Grapalat" w:cs="Sylfaen"/>
          <w:lang w:val="hy-AM"/>
        </w:rPr>
        <w:t>2,192,433.1</w:t>
      </w:r>
      <w:r w:rsidRPr="007137DD">
        <w:rPr>
          <w:rFonts w:ascii="GHEA Grapalat" w:hAnsi="GHEA Grapalat" w:cs="Sylfaen"/>
          <w:lang w:val="hy-AM"/>
        </w:rPr>
        <w:t xml:space="preserve"> հազար դրամի դիմաց կամ կատարողականը կազմել է </w:t>
      </w:r>
      <w:r w:rsidR="005B3943" w:rsidRPr="007137DD">
        <w:rPr>
          <w:rFonts w:ascii="GHEA Grapalat" w:hAnsi="GHEA Grapalat" w:cs="Sylfaen"/>
          <w:lang w:val="hy-AM"/>
        </w:rPr>
        <w:t>85.6</w:t>
      </w:r>
      <w:r w:rsidRPr="007137DD">
        <w:rPr>
          <w:rFonts w:ascii="GHEA Grapalat" w:hAnsi="GHEA Grapalat" w:cs="Sylfaen"/>
          <w:lang w:val="hy-AM"/>
        </w:rPr>
        <w:t>%,</w:t>
      </w:r>
      <w:r w:rsidR="00541AE5" w:rsidRPr="007137DD">
        <w:rPr>
          <w:rFonts w:ascii="GHEA Grapalat" w:hAnsi="GHEA Grapalat" w:cs="Sylfaen"/>
          <w:lang w:val="hy-AM"/>
        </w:rPr>
        <w:t xml:space="preserve"> իսկ 2023 թվականի </w:t>
      </w:r>
      <w:r w:rsidR="008F33B6" w:rsidRPr="007137DD">
        <w:rPr>
          <w:rFonts w:ascii="GHEA Grapalat" w:hAnsi="GHEA Grapalat" w:cs="Sylfaen"/>
          <w:lang w:val="hy-AM"/>
        </w:rPr>
        <w:t>փաստացի</w:t>
      </w:r>
      <w:r w:rsidR="00541AE5" w:rsidRPr="007137DD">
        <w:rPr>
          <w:rFonts w:ascii="GHEA Grapalat" w:hAnsi="GHEA Grapalat" w:cs="Sylfaen"/>
          <w:lang w:val="hy-AM"/>
        </w:rPr>
        <w:t xml:space="preserve"> ցուցանիշի նկատմամբ հավաքագրվել է 380,540.9 հազար դրամով ավել,</w:t>
      </w:r>
    </w:p>
    <w:p w14:paraId="0F999198" w14:textId="2DE1C422" w:rsidR="002E1593" w:rsidRPr="007137DD" w:rsidRDefault="00D43999"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w:t>
      </w:r>
      <w:r w:rsidR="007A03B7" w:rsidRPr="007137DD">
        <w:rPr>
          <w:rFonts w:ascii="GHEA Grapalat" w:hAnsi="GHEA Grapalat" w:cs="Sylfaen"/>
          <w:lang w:val="hy-AM"/>
        </w:rPr>
        <w:t xml:space="preserve">Կրթության, մետրոպոլիտենի կառավարման և դրա ենթակառուցվածքների զարգացման, քաղաքային լուսավորության,  քաղաքացիական կացության ակտերի գրանցման ծառայությունների  գործունեության կազմակերպման, պետական կազմակերպությունների աշխատողներին սոցիալական փաթեթով ապահովման, ինչպես նաև քաղաքային ենթակառուցվածքների զարգացման (այդ թվում՝ ճանապարհաշինություն, մանկապարտեզների վերակառուցում, բուսաբանական այգու, անտառապուրակի կառուցապատում) ոլորտներում </w:t>
      </w:r>
      <w:r w:rsidR="002E1593" w:rsidRPr="007137DD">
        <w:rPr>
          <w:rFonts w:ascii="GHEA Grapalat" w:hAnsi="GHEA Grapalat" w:cs="Sylfaen"/>
          <w:lang w:val="hy-AM"/>
        </w:rPr>
        <w:t xml:space="preserve">Երևանի քաղաքապետին պատվիրակված լիազորությունների իրականացման ծախսերի ֆինանսավորման համար </w:t>
      </w:r>
      <w:r w:rsidR="000A0D01" w:rsidRPr="007137DD">
        <w:rPr>
          <w:rFonts w:ascii="GHEA Grapalat" w:hAnsi="GHEA Grapalat" w:cs="Sylfaen"/>
          <w:lang w:val="hy-AM"/>
        </w:rPr>
        <w:t xml:space="preserve">ՀՀ </w:t>
      </w:r>
      <w:r w:rsidR="002E1593" w:rsidRPr="007137DD">
        <w:rPr>
          <w:rFonts w:ascii="GHEA Grapalat" w:hAnsi="GHEA Grapalat" w:cs="Sylfaen"/>
          <w:lang w:val="hy-AM"/>
        </w:rPr>
        <w:t xml:space="preserve">պետական բյուջեից ստացվող միջոցների գծով փաստացի եկամուտները կազմել են </w:t>
      </w:r>
      <w:r w:rsidR="00AD5827" w:rsidRPr="007137DD">
        <w:rPr>
          <w:rFonts w:ascii="GHEA Grapalat" w:hAnsi="GHEA Grapalat" w:cs="Sylfaen"/>
          <w:lang w:val="hy-AM"/>
        </w:rPr>
        <w:t xml:space="preserve">30,944,220.5 </w:t>
      </w:r>
      <w:r w:rsidR="002E1593" w:rsidRPr="007137DD">
        <w:rPr>
          <w:rFonts w:ascii="GHEA Grapalat" w:hAnsi="GHEA Grapalat" w:cs="Sylfaen"/>
          <w:lang w:val="hy-AM"/>
        </w:rPr>
        <w:t>հազար դրամ</w:t>
      </w:r>
      <w:r w:rsidR="000515DB" w:rsidRPr="007137DD">
        <w:rPr>
          <w:rFonts w:ascii="GHEA Grapalat" w:hAnsi="GHEA Grapalat" w:cs="Sylfaen"/>
          <w:lang w:val="hy-AM"/>
        </w:rPr>
        <w:t>՝</w:t>
      </w:r>
      <w:r w:rsidR="002E1593" w:rsidRPr="007137DD">
        <w:rPr>
          <w:rFonts w:ascii="GHEA Grapalat" w:hAnsi="GHEA Grapalat" w:cs="Sylfaen"/>
          <w:lang w:val="hy-AM"/>
        </w:rPr>
        <w:t xml:space="preserve"> ծրագրված </w:t>
      </w:r>
      <w:r w:rsidR="00AD5827" w:rsidRPr="007137DD">
        <w:rPr>
          <w:rFonts w:ascii="GHEA Grapalat" w:hAnsi="GHEA Grapalat" w:cs="Sylfaen"/>
          <w:lang w:val="hy-AM"/>
        </w:rPr>
        <w:t xml:space="preserve">34,979,564.5 </w:t>
      </w:r>
      <w:r w:rsidR="002E1593" w:rsidRPr="007137DD">
        <w:rPr>
          <w:rFonts w:ascii="GHEA Grapalat" w:hAnsi="GHEA Grapalat" w:cs="Sylfaen"/>
          <w:lang w:val="hy-AM"/>
        </w:rPr>
        <w:t xml:space="preserve">հազար դրամի դիմաց կամ </w:t>
      </w:r>
      <w:r w:rsidR="000515DB" w:rsidRPr="007137DD">
        <w:rPr>
          <w:rFonts w:ascii="GHEA Grapalat" w:hAnsi="GHEA Grapalat" w:cs="Sylfaen"/>
          <w:lang w:val="hy-AM"/>
        </w:rPr>
        <w:t xml:space="preserve"> կատարվել է </w:t>
      </w:r>
      <w:r w:rsidR="00AD5827" w:rsidRPr="007137DD">
        <w:rPr>
          <w:rFonts w:ascii="GHEA Grapalat" w:hAnsi="GHEA Grapalat" w:cs="Sylfaen"/>
          <w:lang w:val="hy-AM"/>
        </w:rPr>
        <w:t>88.5%</w:t>
      </w:r>
      <w:r w:rsidR="000515DB" w:rsidRPr="007137DD">
        <w:rPr>
          <w:rFonts w:ascii="GHEA Grapalat" w:hAnsi="GHEA Grapalat" w:cs="Sylfaen"/>
          <w:lang w:val="hy-AM"/>
        </w:rPr>
        <w:t>-ով</w:t>
      </w:r>
      <w:r w:rsidR="002E1593" w:rsidRPr="007137DD">
        <w:rPr>
          <w:rFonts w:ascii="GHEA Grapalat" w:hAnsi="GHEA Grapalat" w:cs="Sylfaen"/>
          <w:lang w:val="hy-AM"/>
        </w:rPr>
        <w:t>,</w:t>
      </w:r>
      <w:r w:rsidR="000515DB" w:rsidRPr="007137DD">
        <w:rPr>
          <w:rFonts w:ascii="GHEA Grapalat" w:hAnsi="GHEA Grapalat" w:cs="Sylfaen"/>
          <w:lang w:val="hy-AM"/>
        </w:rPr>
        <w:t xml:space="preserve"> որը 2023 թվականի համեմատությամբ կատարվել է 11,481,027.8 հազար դրամով պակաս:</w:t>
      </w:r>
    </w:p>
    <w:p w14:paraId="11733E40" w14:textId="088BC93A"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-օրենքով սահմանված դեպքերում համայնքային հիմնարկների կողմից առանց տեղական տուրքի գանձման մատուցվող ծառայությունների դիմաց ստացվող (գանձվող) այլ վճարներ</w:t>
      </w:r>
      <w:r w:rsidR="00834C88" w:rsidRPr="007137DD">
        <w:rPr>
          <w:rFonts w:ascii="GHEA Grapalat" w:hAnsi="GHEA Grapalat" w:cs="Sylfaen"/>
          <w:lang w:val="hy-AM"/>
        </w:rPr>
        <w:t xml:space="preserve"> եկամտատեսակով </w:t>
      </w:r>
      <w:r w:rsidR="00233032" w:rsidRPr="007137DD">
        <w:rPr>
          <w:rFonts w:ascii="GHEA Grapalat" w:hAnsi="GHEA Grapalat" w:cs="Sylfaen"/>
          <w:lang w:val="hy-AM"/>
        </w:rPr>
        <w:t xml:space="preserve">ծրագրված գումար չի եղել, սակայն </w:t>
      </w:r>
      <w:r w:rsidRPr="007137DD">
        <w:rPr>
          <w:rFonts w:ascii="GHEA Grapalat" w:hAnsi="GHEA Grapalat" w:cs="Sylfaen"/>
          <w:lang w:val="hy-AM"/>
        </w:rPr>
        <w:t xml:space="preserve">փաստացի կատարողականը կազմել է  </w:t>
      </w:r>
      <w:r w:rsidR="006411D8" w:rsidRPr="007137DD">
        <w:rPr>
          <w:rFonts w:ascii="GHEA Grapalat" w:hAnsi="GHEA Grapalat" w:cs="Sylfaen"/>
          <w:lang w:val="hy-AM"/>
        </w:rPr>
        <w:t xml:space="preserve">36,091.5 </w:t>
      </w:r>
      <w:r w:rsidRPr="007137DD">
        <w:rPr>
          <w:rFonts w:ascii="GHEA Grapalat" w:hAnsi="GHEA Grapalat" w:cs="Sylfaen"/>
          <w:lang w:val="hy-AM"/>
        </w:rPr>
        <w:t>հազար դրամ</w:t>
      </w:r>
      <w:r w:rsidR="0082574E" w:rsidRPr="007137DD">
        <w:rPr>
          <w:rFonts w:ascii="GHEA Grapalat" w:hAnsi="GHEA Grapalat" w:cs="Sylfaen"/>
          <w:lang w:val="hy-AM"/>
        </w:rPr>
        <w:t xml:space="preserve">` 2023 թվականի </w:t>
      </w:r>
      <w:r w:rsidR="008F33B6" w:rsidRPr="007137DD">
        <w:rPr>
          <w:rFonts w:ascii="GHEA Grapalat" w:hAnsi="GHEA Grapalat" w:cs="Sylfaen"/>
          <w:lang w:val="hy-AM"/>
        </w:rPr>
        <w:t>փաստացի</w:t>
      </w:r>
      <w:r w:rsidR="0082574E" w:rsidRPr="007137DD">
        <w:rPr>
          <w:rFonts w:ascii="GHEA Grapalat" w:hAnsi="GHEA Grapalat" w:cs="Sylfaen"/>
          <w:lang w:val="hy-AM"/>
        </w:rPr>
        <w:t xml:space="preserve"> ցուցանիշից 16.4%-ով ավելի:</w:t>
      </w:r>
    </w:p>
    <w:p w14:paraId="0D27E26A" w14:textId="72988E2F"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-տեղական վճարների գծով փաստացի եկամուտները </w:t>
      </w:r>
      <w:r w:rsidR="00403771" w:rsidRPr="007137DD">
        <w:rPr>
          <w:rFonts w:ascii="GHEA Grapalat" w:hAnsi="GHEA Grapalat" w:cs="Sylfaen"/>
          <w:lang w:val="hy-AM"/>
        </w:rPr>
        <w:t xml:space="preserve">2023 թվականի համեմատությամբ ավել են 1,269,650.9 հազար դրամով և </w:t>
      </w:r>
      <w:r w:rsidRPr="007137DD">
        <w:rPr>
          <w:rFonts w:ascii="GHEA Grapalat" w:hAnsi="GHEA Grapalat" w:cs="Sylfaen"/>
          <w:lang w:val="hy-AM"/>
        </w:rPr>
        <w:t xml:space="preserve">կազմել են </w:t>
      </w:r>
      <w:r w:rsidR="00881178" w:rsidRPr="007137DD">
        <w:rPr>
          <w:rFonts w:ascii="GHEA Grapalat" w:hAnsi="GHEA Grapalat" w:cs="Sylfaen"/>
          <w:lang w:val="hy-AM"/>
        </w:rPr>
        <w:t>17,920,362.6</w:t>
      </w:r>
      <w:r w:rsidRPr="007137DD">
        <w:rPr>
          <w:rFonts w:ascii="GHEA Grapalat" w:hAnsi="GHEA Grapalat" w:cs="Sylfaen"/>
          <w:lang w:val="hy-AM"/>
        </w:rPr>
        <w:t xml:space="preserve"> հազար դրամ</w:t>
      </w:r>
      <w:r w:rsidR="00403771" w:rsidRPr="007137DD">
        <w:rPr>
          <w:rFonts w:ascii="GHEA Grapalat" w:hAnsi="GHEA Grapalat" w:cs="Sylfaen"/>
          <w:lang w:val="hy-AM"/>
        </w:rPr>
        <w:t>՝</w:t>
      </w:r>
      <w:r w:rsidRPr="007137DD">
        <w:rPr>
          <w:rFonts w:ascii="GHEA Grapalat" w:hAnsi="GHEA Grapalat" w:cs="Sylfaen"/>
          <w:lang w:val="hy-AM"/>
        </w:rPr>
        <w:t xml:space="preserve"> </w:t>
      </w:r>
      <w:r w:rsidR="00015E12" w:rsidRPr="007137DD">
        <w:rPr>
          <w:rFonts w:ascii="GHEA Grapalat" w:hAnsi="GHEA Grapalat" w:cs="Sylfaen"/>
          <w:lang w:val="hy-AM"/>
        </w:rPr>
        <w:t>ծրագրված</w:t>
      </w:r>
      <w:r w:rsidR="00704191" w:rsidRPr="007137DD">
        <w:rPr>
          <w:rFonts w:ascii="GHEA Grapalat" w:hAnsi="GHEA Grapalat" w:cs="Sylfaen"/>
          <w:lang w:val="hy-AM"/>
        </w:rPr>
        <w:t xml:space="preserve"> </w:t>
      </w:r>
      <w:r w:rsidR="00881178" w:rsidRPr="007137DD">
        <w:rPr>
          <w:rFonts w:ascii="GHEA Grapalat" w:hAnsi="GHEA Grapalat" w:cs="Sylfaen"/>
          <w:lang w:val="hy-AM"/>
        </w:rPr>
        <w:t xml:space="preserve">18,190,182.5 </w:t>
      </w:r>
      <w:r w:rsidRPr="007137DD">
        <w:rPr>
          <w:rFonts w:ascii="GHEA Grapalat" w:hAnsi="GHEA Grapalat" w:cs="Sylfaen"/>
          <w:lang w:val="hy-AM"/>
        </w:rPr>
        <w:t>հազար դրամի նկատմամբ կամ</w:t>
      </w:r>
      <w:r w:rsidR="00015E12" w:rsidRPr="007137DD">
        <w:rPr>
          <w:rFonts w:ascii="GHEA Grapalat" w:hAnsi="GHEA Grapalat" w:cs="Sylfaen"/>
          <w:lang w:val="hy-AM"/>
        </w:rPr>
        <w:t xml:space="preserve"> ծրագրվածի</w:t>
      </w:r>
      <w:r w:rsidR="00881178" w:rsidRPr="007137DD">
        <w:rPr>
          <w:rFonts w:ascii="GHEA Grapalat" w:hAnsi="GHEA Grapalat" w:cs="Sylfaen"/>
          <w:lang w:val="hy-AM"/>
        </w:rPr>
        <w:t xml:space="preserve"> 98.5%-</w:t>
      </w:r>
      <w:r w:rsidR="00E20955" w:rsidRPr="007137DD">
        <w:rPr>
          <w:rFonts w:ascii="GHEA Grapalat" w:hAnsi="GHEA Grapalat" w:cs="Sylfaen"/>
          <w:lang w:val="hy-AM"/>
        </w:rPr>
        <w:t>ը</w:t>
      </w:r>
      <w:r w:rsidRPr="007137DD">
        <w:rPr>
          <w:rFonts w:ascii="GHEA Grapalat" w:hAnsi="GHEA Grapalat" w:cs="Sylfaen"/>
          <w:lang w:val="hy-AM"/>
        </w:rPr>
        <w:t xml:space="preserve">: </w:t>
      </w:r>
      <w:r w:rsidR="000E3325" w:rsidRPr="007137DD">
        <w:rPr>
          <w:rFonts w:ascii="GHEA Grapalat" w:hAnsi="GHEA Grapalat" w:cs="Sylfaen"/>
          <w:lang w:val="hy-AM"/>
        </w:rPr>
        <w:tab/>
      </w:r>
    </w:p>
    <w:p w14:paraId="4E25A2B9" w14:textId="03D13AD5"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-ինքնակամ կառույցների օրինականացման վճարների մասով փաստացի մուտքերը</w:t>
      </w:r>
      <w:r w:rsidR="008902F3" w:rsidRPr="007137DD">
        <w:rPr>
          <w:rFonts w:ascii="GHEA Grapalat" w:hAnsi="GHEA Grapalat" w:cs="Sylfaen"/>
          <w:lang w:val="hy-AM"/>
        </w:rPr>
        <w:t xml:space="preserve"> կազմել են </w:t>
      </w:r>
      <w:r w:rsidR="008A7BD3" w:rsidRPr="007137DD">
        <w:rPr>
          <w:rFonts w:ascii="GHEA Grapalat" w:hAnsi="GHEA Grapalat" w:cs="Sylfaen"/>
          <w:lang w:val="hy-AM"/>
        </w:rPr>
        <w:t>441,441.8</w:t>
      </w:r>
      <w:r w:rsidR="008902F3" w:rsidRPr="007137DD">
        <w:rPr>
          <w:rFonts w:ascii="GHEA Grapalat" w:hAnsi="GHEA Grapalat" w:cs="Sylfaen"/>
          <w:lang w:val="hy-AM"/>
        </w:rPr>
        <w:t xml:space="preserve"> հազար դրամ, </w:t>
      </w:r>
      <w:r w:rsidR="009E7438" w:rsidRPr="007137DD">
        <w:rPr>
          <w:rFonts w:ascii="GHEA Grapalat" w:hAnsi="GHEA Grapalat" w:cs="Sylfaen"/>
          <w:lang w:val="hy-AM"/>
        </w:rPr>
        <w:t xml:space="preserve">որը </w:t>
      </w:r>
      <w:r w:rsidR="00504E31" w:rsidRPr="007137DD">
        <w:rPr>
          <w:rFonts w:ascii="GHEA Grapalat" w:hAnsi="GHEA Grapalat" w:cs="Sylfaen"/>
          <w:lang w:val="hy-AM"/>
        </w:rPr>
        <w:t xml:space="preserve">ծրագրվածից </w:t>
      </w:r>
      <w:r w:rsidR="009E7438" w:rsidRPr="007137DD">
        <w:rPr>
          <w:rFonts w:ascii="GHEA Grapalat" w:hAnsi="GHEA Grapalat" w:cs="Sylfaen"/>
          <w:lang w:val="hy-AM"/>
        </w:rPr>
        <w:t xml:space="preserve">պակաս է </w:t>
      </w:r>
      <w:r w:rsidR="008902F3" w:rsidRPr="007137DD">
        <w:rPr>
          <w:rFonts w:ascii="GHEA Grapalat" w:hAnsi="GHEA Grapalat" w:cs="Sylfaen"/>
          <w:lang w:val="hy-AM"/>
        </w:rPr>
        <w:t xml:space="preserve"> </w:t>
      </w:r>
      <w:r w:rsidR="008A7BD3" w:rsidRPr="007137DD">
        <w:rPr>
          <w:rFonts w:ascii="GHEA Grapalat" w:hAnsi="GHEA Grapalat" w:cs="Sylfaen"/>
          <w:lang w:val="hy-AM"/>
        </w:rPr>
        <w:t xml:space="preserve">158,558.2 </w:t>
      </w:r>
      <w:r w:rsidR="009E7438" w:rsidRPr="007137DD">
        <w:rPr>
          <w:rFonts w:ascii="GHEA Grapalat" w:hAnsi="GHEA Grapalat" w:cs="Sylfaen"/>
          <w:lang w:val="hy-AM"/>
        </w:rPr>
        <w:t>հազար դրամով</w:t>
      </w:r>
      <w:r w:rsidR="008902F3" w:rsidRPr="007137DD">
        <w:rPr>
          <w:rFonts w:ascii="GHEA Grapalat" w:hAnsi="GHEA Grapalat" w:cs="Sylfaen"/>
          <w:lang w:val="hy-AM"/>
        </w:rPr>
        <w:t>,</w:t>
      </w:r>
      <w:r w:rsidR="00504E31" w:rsidRPr="007137DD">
        <w:rPr>
          <w:rFonts w:ascii="GHEA Grapalat" w:hAnsi="GHEA Grapalat" w:cs="Sylfaen"/>
          <w:lang w:val="hy-AM"/>
        </w:rPr>
        <w:t xml:space="preserve"> իսկ 2023 թվականի </w:t>
      </w:r>
      <w:r w:rsidR="008F33B6" w:rsidRPr="007137DD">
        <w:rPr>
          <w:rFonts w:ascii="GHEA Grapalat" w:hAnsi="GHEA Grapalat" w:cs="Sylfaen"/>
          <w:lang w:val="hy-AM"/>
        </w:rPr>
        <w:t>փաստացի</w:t>
      </w:r>
      <w:r w:rsidR="00504E31" w:rsidRPr="007137DD">
        <w:rPr>
          <w:rFonts w:ascii="GHEA Grapalat" w:hAnsi="GHEA Grapalat" w:cs="Sylfaen"/>
          <w:lang w:val="hy-AM"/>
        </w:rPr>
        <w:t xml:space="preserve"> ցուցանիշից՝ 134,923.3 հազար դրամով:</w:t>
      </w:r>
    </w:p>
    <w:p w14:paraId="14E05F1D" w14:textId="0514C9AA"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-վարչական իրավախախտումներից փաստացի մուտքերը կազմել են </w:t>
      </w:r>
      <w:r w:rsidR="00ED7746" w:rsidRPr="007137DD">
        <w:rPr>
          <w:rFonts w:ascii="GHEA Grapalat" w:hAnsi="GHEA Grapalat" w:cs="Sylfaen"/>
          <w:lang w:val="hy-AM"/>
        </w:rPr>
        <w:t>1,518,514.8</w:t>
      </w:r>
      <w:r w:rsidRPr="007137DD">
        <w:rPr>
          <w:rFonts w:ascii="GHEA Grapalat" w:hAnsi="GHEA Grapalat" w:cs="Sylfaen"/>
          <w:lang w:val="hy-AM"/>
        </w:rPr>
        <w:t xml:space="preserve"> հազար դրամ, </w:t>
      </w:r>
      <w:r w:rsidR="00015E12" w:rsidRPr="007137DD">
        <w:rPr>
          <w:rFonts w:ascii="GHEA Grapalat" w:hAnsi="GHEA Grapalat" w:cs="Sylfaen"/>
          <w:lang w:val="hy-AM"/>
        </w:rPr>
        <w:t>ծրագրված</w:t>
      </w:r>
      <w:r w:rsidRPr="007137DD">
        <w:rPr>
          <w:rFonts w:ascii="GHEA Grapalat" w:hAnsi="GHEA Grapalat" w:cs="Sylfaen"/>
          <w:lang w:val="hy-AM"/>
        </w:rPr>
        <w:t xml:space="preserve"> </w:t>
      </w:r>
      <w:r w:rsidR="00ED7746" w:rsidRPr="007137DD">
        <w:rPr>
          <w:rFonts w:ascii="GHEA Grapalat" w:hAnsi="GHEA Grapalat" w:cs="Sylfaen"/>
          <w:lang w:val="hy-AM"/>
        </w:rPr>
        <w:t xml:space="preserve">569,900.0 </w:t>
      </w:r>
      <w:r w:rsidRPr="007137DD">
        <w:rPr>
          <w:rFonts w:ascii="GHEA Grapalat" w:hAnsi="GHEA Grapalat" w:cs="Sylfaen"/>
          <w:lang w:val="hy-AM"/>
        </w:rPr>
        <w:t xml:space="preserve">հազար դրամի դիմաց կամ </w:t>
      </w:r>
      <w:r w:rsidR="009E56E1" w:rsidRPr="007137DD">
        <w:rPr>
          <w:rFonts w:ascii="GHEA Grapalat" w:hAnsi="GHEA Grapalat" w:cs="Sylfaen"/>
          <w:lang w:val="hy-AM"/>
        </w:rPr>
        <w:t>ծրագրված</w:t>
      </w:r>
      <w:r w:rsidRPr="007137DD">
        <w:rPr>
          <w:rFonts w:ascii="GHEA Grapalat" w:hAnsi="GHEA Grapalat" w:cs="Sylfaen"/>
          <w:lang w:val="hy-AM"/>
        </w:rPr>
        <w:t xml:space="preserve">ի </w:t>
      </w:r>
      <w:r w:rsidR="00ED7746" w:rsidRPr="007137DD">
        <w:rPr>
          <w:rFonts w:ascii="GHEA Grapalat" w:hAnsi="GHEA Grapalat" w:cs="Sylfaen"/>
          <w:lang w:val="hy-AM"/>
        </w:rPr>
        <w:t>266.5</w:t>
      </w:r>
      <w:r w:rsidRPr="007137DD">
        <w:rPr>
          <w:rFonts w:ascii="GHEA Grapalat" w:hAnsi="GHEA Grapalat" w:cs="Sylfaen"/>
          <w:lang w:val="hy-AM"/>
        </w:rPr>
        <w:t xml:space="preserve">%-ը, </w:t>
      </w:r>
      <w:r w:rsidR="008E4DE7" w:rsidRPr="007137DD">
        <w:rPr>
          <w:rFonts w:ascii="GHEA Grapalat" w:hAnsi="GHEA Grapalat" w:cs="Sylfaen"/>
          <w:lang w:val="hy-AM"/>
        </w:rPr>
        <w:t>որն իր հերթին 127,263.0 հազար դրամով ավել է նաև 2023 թվականի փաստացի մուտքերից:</w:t>
      </w:r>
    </w:p>
    <w:p w14:paraId="7EAD8F15" w14:textId="4BD5E4A2"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lastRenderedPageBreak/>
        <w:t xml:space="preserve">-համայնքի բյուջեի նկատմամբ ստանձնած պայմանագրային պարտավորությունների չկատարման դիմաց գանձվող տույժերից մուտքերը </w:t>
      </w:r>
      <w:r w:rsidR="009E56E1" w:rsidRPr="007137DD">
        <w:rPr>
          <w:rFonts w:ascii="GHEA Grapalat" w:hAnsi="GHEA Grapalat" w:cs="Sylfaen"/>
          <w:lang w:val="hy-AM"/>
        </w:rPr>
        <w:t>ծրագրված</w:t>
      </w:r>
      <w:r w:rsidRPr="007137DD">
        <w:rPr>
          <w:rFonts w:ascii="GHEA Grapalat" w:hAnsi="GHEA Grapalat" w:cs="Sylfaen"/>
          <w:lang w:val="hy-AM"/>
        </w:rPr>
        <w:t xml:space="preserve"> </w:t>
      </w:r>
      <w:r w:rsidR="00ED7746" w:rsidRPr="007137DD">
        <w:rPr>
          <w:rFonts w:ascii="GHEA Grapalat" w:hAnsi="GHEA Grapalat" w:cs="Sylfaen"/>
          <w:lang w:val="hy-AM"/>
        </w:rPr>
        <w:t xml:space="preserve">13,000.0 </w:t>
      </w:r>
      <w:r w:rsidRPr="007137DD">
        <w:rPr>
          <w:rFonts w:ascii="GHEA Grapalat" w:hAnsi="GHEA Grapalat" w:cs="Sylfaen"/>
          <w:lang w:val="hy-AM"/>
        </w:rPr>
        <w:t xml:space="preserve">հազար դրամի դիմաց կազմել են </w:t>
      </w:r>
      <w:r w:rsidR="00ED7746" w:rsidRPr="007137DD">
        <w:rPr>
          <w:rFonts w:ascii="GHEA Grapalat" w:hAnsi="GHEA Grapalat" w:cs="Sylfaen"/>
          <w:lang w:val="hy-AM"/>
        </w:rPr>
        <w:t xml:space="preserve">101,783.1 </w:t>
      </w:r>
      <w:r w:rsidRPr="007137DD">
        <w:rPr>
          <w:rFonts w:ascii="GHEA Grapalat" w:hAnsi="GHEA Grapalat" w:cs="Sylfaen"/>
          <w:lang w:val="hy-AM"/>
        </w:rPr>
        <w:t>հազ</w:t>
      </w:r>
      <w:r w:rsidR="00926437" w:rsidRPr="007137DD">
        <w:rPr>
          <w:rFonts w:ascii="GHEA Grapalat" w:hAnsi="GHEA Grapalat" w:cs="Sylfaen"/>
          <w:lang w:val="hy-AM"/>
        </w:rPr>
        <w:t>ար</w:t>
      </w:r>
      <w:r w:rsidRPr="007137DD">
        <w:rPr>
          <w:rFonts w:ascii="GHEA Grapalat" w:hAnsi="GHEA Grapalat" w:cs="Sylfaen"/>
          <w:lang w:val="hy-AM"/>
        </w:rPr>
        <w:t xml:space="preserve"> դրամ</w:t>
      </w:r>
      <w:r w:rsidR="00C26F11" w:rsidRPr="007137DD">
        <w:rPr>
          <w:rFonts w:ascii="GHEA Grapalat" w:hAnsi="GHEA Grapalat" w:cs="Sylfaen"/>
          <w:lang w:val="hy-AM"/>
        </w:rPr>
        <w:t>՝ միաժամանակ 2023 թվականի</w:t>
      </w:r>
      <w:r w:rsidR="008F33B6" w:rsidRPr="007137DD">
        <w:rPr>
          <w:rFonts w:ascii="GHEA Grapalat" w:hAnsi="GHEA Grapalat" w:cs="Sylfaen"/>
          <w:lang w:val="hy-AM"/>
        </w:rPr>
        <w:t xml:space="preserve"> փաստացի </w:t>
      </w:r>
      <w:r w:rsidR="00C26F11" w:rsidRPr="007137DD">
        <w:rPr>
          <w:rFonts w:ascii="GHEA Grapalat" w:hAnsi="GHEA Grapalat" w:cs="Sylfaen"/>
          <w:lang w:val="hy-AM"/>
        </w:rPr>
        <w:t>ցուցանիշից 32.3%-ով ավել:</w:t>
      </w:r>
    </w:p>
    <w:p w14:paraId="635717A1" w14:textId="05BE92D9" w:rsidR="000E565A" w:rsidRPr="007137DD" w:rsidRDefault="000E565A"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w:t>
      </w:r>
      <w:r w:rsidR="00DC15A3" w:rsidRPr="007137DD">
        <w:rPr>
          <w:rFonts w:ascii="GHEA Grapalat" w:hAnsi="GHEA Grapalat" w:cs="Sylfaen"/>
          <w:lang w:val="hy-AM"/>
        </w:rPr>
        <w:t>Ընթացիկ ոչ պաշտոնական դրամաշնորհները</w:t>
      </w:r>
      <w:r w:rsidR="006F3948" w:rsidRPr="007137DD">
        <w:rPr>
          <w:rFonts w:ascii="GHEA Grapalat" w:hAnsi="GHEA Grapalat" w:cs="Sylfaen"/>
          <w:lang w:val="hy-AM"/>
        </w:rPr>
        <w:t xml:space="preserve">` տրամադրված </w:t>
      </w:r>
      <w:r w:rsidRPr="007137DD">
        <w:rPr>
          <w:rFonts w:ascii="GHEA Grapalat" w:hAnsi="GHEA Grapalat" w:cs="Sylfaen"/>
          <w:lang w:val="hy-AM"/>
        </w:rPr>
        <w:t xml:space="preserve">արտաքին </w:t>
      </w:r>
      <w:r w:rsidR="00DC15A3" w:rsidRPr="007137DD">
        <w:rPr>
          <w:rFonts w:ascii="GHEA Grapalat" w:hAnsi="GHEA Grapalat" w:cs="Sylfaen"/>
          <w:lang w:val="hy-AM"/>
        </w:rPr>
        <w:t xml:space="preserve">և ներքին </w:t>
      </w:r>
      <w:r w:rsidRPr="007137DD">
        <w:rPr>
          <w:rFonts w:ascii="GHEA Grapalat" w:hAnsi="GHEA Grapalat" w:cs="Sylfaen"/>
          <w:lang w:val="hy-AM"/>
        </w:rPr>
        <w:t>աղբյուրներից</w:t>
      </w:r>
      <w:r w:rsidR="00D9789F" w:rsidRPr="007137DD">
        <w:rPr>
          <w:rFonts w:ascii="GHEA Grapalat" w:hAnsi="GHEA Grapalat" w:cs="Sylfaen"/>
          <w:lang w:val="hy-AM"/>
        </w:rPr>
        <w:t xml:space="preserve"> 2023 թվականի փաստացի ցուցանիշներից ավել են 8,730.2 հազար դրամով</w:t>
      </w:r>
      <w:r w:rsidR="006F3948" w:rsidRPr="007137DD">
        <w:rPr>
          <w:rFonts w:ascii="GHEA Grapalat" w:hAnsi="GHEA Grapalat" w:cs="Sylfaen"/>
          <w:lang w:val="hy-AM"/>
        </w:rPr>
        <w:t xml:space="preserve"> </w:t>
      </w:r>
      <w:r w:rsidR="00D9789F" w:rsidRPr="007137DD">
        <w:rPr>
          <w:rFonts w:ascii="GHEA Grapalat" w:hAnsi="GHEA Grapalat" w:cs="Sylfaen"/>
          <w:lang w:val="hy-AM"/>
        </w:rPr>
        <w:t xml:space="preserve"> և </w:t>
      </w:r>
      <w:r w:rsidR="006F3948" w:rsidRPr="007137DD">
        <w:rPr>
          <w:rFonts w:ascii="GHEA Grapalat" w:hAnsi="GHEA Grapalat" w:cs="Sylfaen"/>
          <w:lang w:val="hy-AM"/>
        </w:rPr>
        <w:t xml:space="preserve">կազմել են </w:t>
      </w:r>
      <w:r w:rsidR="00DC15A3" w:rsidRPr="007137DD">
        <w:rPr>
          <w:rFonts w:ascii="GHEA Grapalat" w:hAnsi="GHEA Grapalat" w:cs="Sylfaen"/>
          <w:lang w:val="hy-AM"/>
        </w:rPr>
        <w:t xml:space="preserve">16,600.0 </w:t>
      </w:r>
      <w:r w:rsidR="00F36A48" w:rsidRPr="007137DD">
        <w:rPr>
          <w:rFonts w:ascii="GHEA Grapalat" w:hAnsi="GHEA Grapalat" w:cs="Sylfaen"/>
          <w:lang w:val="hy-AM"/>
        </w:rPr>
        <w:t xml:space="preserve">հազար </w:t>
      </w:r>
      <w:r w:rsidR="006F3948" w:rsidRPr="007137DD">
        <w:rPr>
          <w:rFonts w:ascii="GHEA Grapalat" w:hAnsi="GHEA Grapalat" w:cs="Sylfaen"/>
          <w:lang w:val="hy-AM"/>
        </w:rPr>
        <w:t>դրամ</w:t>
      </w:r>
      <w:r w:rsidR="00DC15A3" w:rsidRPr="007137DD">
        <w:rPr>
          <w:rFonts w:ascii="GHEA Grapalat" w:hAnsi="GHEA Grapalat" w:cs="Sylfaen"/>
          <w:lang w:val="hy-AM"/>
        </w:rPr>
        <w:t>,</w:t>
      </w:r>
    </w:p>
    <w:p w14:paraId="1F327732" w14:textId="1CA2A1D4" w:rsidR="002E1593"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-համայնքի գույքին պատճառված վնասների փոխհատուցումից մուտքերը կազմել են </w:t>
      </w:r>
      <w:r w:rsidR="00DC15A3" w:rsidRPr="007137DD">
        <w:rPr>
          <w:rFonts w:ascii="GHEA Grapalat" w:hAnsi="GHEA Grapalat" w:cs="Sylfaen"/>
          <w:lang w:val="hy-AM"/>
        </w:rPr>
        <w:t xml:space="preserve">33,177.4 </w:t>
      </w:r>
      <w:r w:rsidRPr="007137DD">
        <w:rPr>
          <w:rFonts w:ascii="GHEA Grapalat" w:hAnsi="GHEA Grapalat" w:cs="Sylfaen"/>
          <w:lang w:val="hy-AM"/>
        </w:rPr>
        <w:t>հազար դրամ</w:t>
      </w:r>
      <w:r w:rsidR="00770D3B" w:rsidRPr="007137DD">
        <w:rPr>
          <w:rFonts w:ascii="GHEA Grapalat" w:hAnsi="GHEA Grapalat" w:cs="Sylfaen"/>
          <w:lang w:val="hy-AM"/>
        </w:rPr>
        <w:t xml:space="preserve"> 15,000.0</w:t>
      </w:r>
      <w:r w:rsidR="003936A3" w:rsidRPr="007137DD">
        <w:rPr>
          <w:rFonts w:ascii="GHEA Grapalat" w:hAnsi="GHEA Grapalat" w:cs="Sylfaen"/>
          <w:lang w:val="hy-AM"/>
        </w:rPr>
        <w:t xml:space="preserve"> հազար դրամի</w:t>
      </w:r>
      <w:r w:rsidR="00770D3B" w:rsidRPr="007137DD">
        <w:rPr>
          <w:rFonts w:ascii="GHEA Grapalat" w:hAnsi="GHEA Grapalat" w:cs="Sylfaen"/>
          <w:lang w:val="hy-AM"/>
        </w:rPr>
        <w:t xml:space="preserve"> դիմաց</w:t>
      </w:r>
      <w:r w:rsidRPr="007137DD">
        <w:rPr>
          <w:rFonts w:ascii="GHEA Grapalat" w:hAnsi="GHEA Grapalat" w:cs="Sylfaen"/>
          <w:lang w:val="hy-AM"/>
        </w:rPr>
        <w:t>,</w:t>
      </w:r>
      <w:r w:rsidR="00BC7426" w:rsidRPr="007137DD">
        <w:rPr>
          <w:rFonts w:ascii="GHEA Grapalat" w:hAnsi="GHEA Grapalat" w:cs="Sylfaen"/>
          <w:lang w:val="hy-AM"/>
        </w:rPr>
        <w:t xml:space="preserve"> կամ </w:t>
      </w:r>
      <w:r w:rsidR="00DC15A3" w:rsidRPr="007137DD">
        <w:rPr>
          <w:rFonts w:ascii="GHEA Grapalat" w:hAnsi="GHEA Grapalat" w:cs="Sylfaen"/>
          <w:lang w:val="hy-AM"/>
        </w:rPr>
        <w:t>221.2</w:t>
      </w:r>
      <w:r w:rsidR="00AC1660" w:rsidRPr="007137DD">
        <w:rPr>
          <w:rFonts w:ascii="GHEA Grapalat" w:hAnsi="GHEA Grapalat" w:cs="Sylfaen"/>
          <w:lang w:val="hy-AM"/>
        </w:rPr>
        <w:t>%</w:t>
      </w:r>
      <w:r w:rsidR="004E7563" w:rsidRPr="007137DD">
        <w:rPr>
          <w:rFonts w:ascii="GHEA Grapalat" w:hAnsi="GHEA Grapalat" w:cs="Sylfaen"/>
          <w:lang w:val="hy-AM"/>
        </w:rPr>
        <w:t>, այդ մասով մուտքերը 2023 թվականին կազմել են 71,558.0 հազար դրամ:</w:t>
      </w:r>
    </w:p>
    <w:p w14:paraId="6E138EBB" w14:textId="0C31CA42" w:rsidR="00A7184B" w:rsidRPr="007137DD" w:rsidRDefault="002E1593"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-օրենքով և իրավական այլ ակտերով սահմանված` համայնքի բյուջե մուտքագրման ենթակա այլ եկամուտների գծով մուտքերը կազմել են </w:t>
      </w:r>
      <w:r w:rsidR="00DC15A3" w:rsidRPr="007137DD">
        <w:rPr>
          <w:rFonts w:ascii="GHEA Grapalat" w:hAnsi="GHEA Grapalat" w:cs="Sylfaen"/>
          <w:lang w:val="hy-AM"/>
        </w:rPr>
        <w:t xml:space="preserve">2,176,747.5 </w:t>
      </w:r>
      <w:r w:rsidRPr="007137DD">
        <w:rPr>
          <w:rFonts w:ascii="GHEA Grapalat" w:hAnsi="GHEA Grapalat" w:cs="Sylfaen"/>
          <w:lang w:val="hy-AM"/>
        </w:rPr>
        <w:t xml:space="preserve">հազար դրամ` </w:t>
      </w:r>
      <w:r w:rsidR="009E56E1" w:rsidRPr="007137DD">
        <w:rPr>
          <w:rFonts w:ascii="GHEA Grapalat" w:hAnsi="GHEA Grapalat" w:cs="Sylfaen"/>
          <w:lang w:val="hy-AM"/>
        </w:rPr>
        <w:t>ծրագրված</w:t>
      </w:r>
      <w:r w:rsidRPr="007137DD">
        <w:rPr>
          <w:rFonts w:ascii="GHEA Grapalat" w:hAnsi="GHEA Grapalat" w:cs="Sylfaen"/>
          <w:lang w:val="hy-AM"/>
        </w:rPr>
        <w:t xml:space="preserve"> </w:t>
      </w:r>
      <w:r w:rsidR="00DC15A3" w:rsidRPr="007137DD">
        <w:rPr>
          <w:rFonts w:ascii="GHEA Grapalat" w:hAnsi="GHEA Grapalat" w:cs="Sylfaen"/>
          <w:lang w:val="hy-AM"/>
        </w:rPr>
        <w:t xml:space="preserve">2,312,999.8 </w:t>
      </w:r>
      <w:r w:rsidRPr="007137DD">
        <w:rPr>
          <w:rFonts w:ascii="GHEA Grapalat" w:hAnsi="GHEA Grapalat" w:cs="Sylfaen"/>
          <w:lang w:val="hy-AM"/>
        </w:rPr>
        <w:t>հազար դրամի դիմաց</w:t>
      </w:r>
      <w:r w:rsidR="006F7B72" w:rsidRPr="007137DD">
        <w:rPr>
          <w:rFonts w:ascii="GHEA Grapalat" w:hAnsi="GHEA Grapalat" w:cs="Sylfaen"/>
          <w:lang w:val="hy-AM"/>
        </w:rPr>
        <w:t xml:space="preserve">, ինչը 2023 թվականի </w:t>
      </w:r>
      <w:r w:rsidR="008F33B6" w:rsidRPr="007137DD">
        <w:rPr>
          <w:rFonts w:ascii="GHEA Grapalat" w:hAnsi="GHEA Grapalat" w:cs="Sylfaen"/>
          <w:lang w:val="hy-AM"/>
        </w:rPr>
        <w:t xml:space="preserve">փաստացի </w:t>
      </w:r>
      <w:r w:rsidR="006F7B72" w:rsidRPr="007137DD">
        <w:rPr>
          <w:rFonts w:ascii="GHEA Grapalat" w:hAnsi="GHEA Grapalat" w:cs="Sylfaen"/>
          <w:lang w:val="hy-AM"/>
        </w:rPr>
        <w:t>ցուցանիշից ավել է 794,891.7 հազար դրամով</w:t>
      </w:r>
      <w:r w:rsidRPr="007137DD">
        <w:rPr>
          <w:rFonts w:ascii="GHEA Grapalat" w:hAnsi="GHEA Grapalat" w:cs="Sylfaen"/>
          <w:lang w:val="hy-AM"/>
        </w:rPr>
        <w:t>։</w:t>
      </w:r>
    </w:p>
    <w:p w14:paraId="5BCC21F7" w14:textId="17C3ECCE" w:rsidR="00646DA6" w:rsidRPr="007137DD" w:rsidRDefault="00A7184B" w:rsidP="00F77002">
      <w:pPr>
        <w:tabs>
          <w:tab w:val="left" w:pos="0"/>
        </w:tabs>
        <w:spacing w:line="276" w:lineRule="auto"/>
        <w:jc w:val="both"/>
        <w:rPr>
          <w:rFonts w:ascii="GHEA Grapalat" w:hAnsi="GHEA Grapalat" w:cs="Sylfaen"/>
          <w:b/>
          <w:i/>
          <w:lang w:val="hy-AM"/>
        </w:rPr>
      </w:pPr>
      <w:r w:rsidRPr="007137DD">
        <w:rPr>
          <w:rFonts w:ascii="GHEA Grapalat" w:hAnsi="GHEA Grapalat" w:cs="Sylfaen"/>
          <w:lang w:val="hy-AM"/>
        </w:rPr>
        <w:br w:type="page"/>
      </w:r>
      <w:r w:rsidR="00D54364" w:rsidRPr="007137DD">
        <w:rPr>
          <w:rFonts w:ascii="GHEA Grapalat" w:hAnsi="GHEA Grapalat" w:cs="Sylfaen"/>
          <w:b/>
          <w:i/>
          <w:lang w:val="hy-AM"/>
        </w:rPr>
        <w:lastRenderedPageBreak/>
        <w:t>Ծախսեր</w:t>
      </w:r>
    </w:p>
    <w:p w14:paraId="413FE702" w14:textId="4E0CE652" w:rsidR="00D54364" w:rsidRPr="007137DD" w:rsidRDefault="001D36E0" w:rsidP="00F77002">
      <w:pPr>
        <w:spacing w:line="276" w:lineRule="auto"/>
        <w:ind w:firstLine="720"/>
        <w:jc w:val="both"/>
        <w:rPr>
          <w:rFonts w:ascii="GHEA Grapalat" w:hAnsi="GHEA Grapalat" w:cs="Sylfaen"/>
          <w:lang w:val="hy-AM"/>
        </w:rPr>
      </w:pPr>
      <w:r w:rsidRPr="007137DD">
        <w:rPr>
          <w:rFonts w:ascii="GHEA Grapalat" w:hAnsi="GHEA Grapalat" w:cs="Sylfaen"/>
          <w:lang w:val="hy-AM"/>
        </w:rPr>
        <w:tab/>
      </w:r>
      <w:r w:rsidR="00D54364" w:rsidRPr="007137DD">
        <w:rPr>
          <w:rFonts w:ascii="GHEA Grapalat" w:hAnsi="GHEA Grapalat" w:cs="Sylfaen"/>
          <w:lang w:val="hy-AM"/>
        </w:rPr>
        <w:t>Երևան քաղաքի 20</w:t>
      </w:r>
      <w:r w:rsidR="00E378B7" w:rsidRPr="007137DD">
        <w:rPr>
          <w:rFonts w:ascii="GHEA Grapalat" w:hAnsi="GHEA Grapalat" w:cs="Sylfaen"/>
          <w:lang w:val="hy-AM"/>
        </w:rPr>
        <w:t>2</w:t>
      </w:r>
      <w:r w:rsidR="003C4163" w:rsidRPr="007137DD">
        <w:rPr>
          <w:rFonts w:ascii="GHEA Grapalat" w:hAnsi="GHEA Grapalat" w:cs="Sylfaen"/>
          <w:lang w:val="hy-AM"/>
        </w:rPr>
        <w:t>4</w:t>
      </w:r>
      <w:r w:rsidR="00D54364" w:rsidRPr="007137DD">
        <w:rPr>
          <w:rFonts w:ascii="GHEA Grapalat" w:hAnsi="GHEA Grapalat" w:cs="Sylfaen"/>
          <w:lang w:val="hy-AM"/>
        </w:rPr>
        <w:t xml:space="preserve"> թվականի բյուջեի միջոցների հաշվին կատարվել է </w:t>
      </w:r>
      <w:r w:rsidR="005E475E" w:rsidRPr="007137DD">
        <w:rPr>
          <w:rFonts w:ascii="GHEA Grapalat" w:hAnsi="GHEA Grapalat" w:cs="Sylfaen"/>
          <w:lang w:val="hy-AM"/>
        </w:rPr>
        <w:t xml:space="preserve">113,699,633.8  </w:t>
      </w:r>
      <w:r w:rsidR="00D54364" w:rsidRPr="007137DD">
        <w:rPr>
          <w:rFonts w:ascii="GHEA Grapalat" w:hAnsi="GHEA Grapalat" w:cs="Sylfaen"/>
          <w:lang w:val="hy-AM"/>
        </w:rPr>
        <w:t>հազար դրամի ծախսեր</w:t>
      </w:r>
      <w:r w:rsidR="00D51D7D" w:rsidRPr="007137DD">
        <w:rPr>
          <w:rFonts w:ascii="GHEA Grapalat" w:hAnsi="GHEA Grapalat" w:cs="Sylfaen"/>
          <w:lang w:val="hy-AM"/>
        </w:rPr>
        <w:t>՝</w:t>
      </w:r>
      <w:r w:rsidR="00D54364" w:rsidRPr="007137DD">
        <w:rPr>
          <w:rFonts w:ascii="GHEA Grapalat" w:hAnsi="GHEA Grapalat" w:cs="Sylfaen"/>
          <w:lang w:val="hy-AM"/>
        </w:rPr>
        <w:t xml:space="preserve"> </w:t>
      </w:r>
      <w:r w:rsidR="00015E12" w:rsidRPr="007137DD">
        <w:rPr>
          <w:rFonts w:ascii="GHEA Grapalat" w:hAnsi="GHEA Grapalat" w:cs="Sylfaen"/>
          <w:lang w:val="hy-AM"/>
        </w:rPr>
        <w:t>նախատեսված</w:t>
      </w:r>
      <w:r w:rsidR="00D54364" w:rsidRPr="007137DD">
        <w:rPr>
          <w:rFonts w:ascii="GHEA Grapalat" w:hAnsi="GHEA Grapalat" w:cs="Sylfaen"/>
          <w:lang w:val="hy-AM"/>
        </w:rPr>
        <w:t xml:space="preserve"> </w:t>
      </w:r>
      <w:r w:rsidR="005E475E" w:rsidRPr="007137DD">
        <w:rPr>
          <w:rFonts w:ascii="GHEA Grapalat" w:hAnsi="GHEA Grapalat" w:cs="Sylfaen"/>
          <w:lang w:val="hy-AM"/>
        </w:rPr>
        <w:t xml:space="preserve">120,290,867.3 </w:t>
      </w:r>
      <w:r w:rsidR="00D54364" w:rsidRPr="007137DD">
        <w:rPr>
          <w:rFonts w:ascii="GHEA Grapalat" w:hAnsi="GHEA Grapalat" w:cs="Sylfaen"/>
          <w:lang w:val="hy-AM"/>
        </w:rPr>
        <w:t xml:space="preserve">հազար դրամի դիմաց կամ  </w:t>
      </w:r>
      <w:r w:rsidR="00632A4C" w:rsidRPr="007137DD">
        <w:rPr>
          <w:rFonts w:ascii="GHEA Grapalat" w:hAnsi="GHEA Grapalat" w:cs="Sylfaen"/>
          <w:lang w:val="hy-AM"/>
        </w:rPr>
        <w:t>9</w:t>
      </w:r>
      <w:r w:rsidR="003C4163" w:rsidRPr="007137DD">
        <w:rPr>
          <w:rFonts w:ascii="GHEA Grapalat" w:hAnsi="GHEA Grapalat" w:cs="Sylfaen"/>
          <w:lang w:val="hy-AM"/>
        </w:rPr>
        <w:t>4.5</w:t>
      </w:r>
      <w:r w:rsidR="00D54364" w:rsidRPr="007137DD">
        <w:rPr>
          <w:rFonts w:ascii="GHEA Grapalat" w:hAnsi="GHEA Grapalat" w:cs="Sylfaen"/>
          <w:lang w:val="hy-AM"/>
        </w:rPr>
        <w:t>%-ը</w:t>
      </w:r>
      <w:r w:rsidR="00A43254" w:rsidRPr="007137DD">
        <w:rPr>
          <w:rFonts w:ascii="GHEA Grapalat" w:hAnsi="GHEA Grapalat" w:cs="Sylfaen"/>
          <w:lang w:val="hy-AM"/>
        </w:rPr>
        <w:t xml:space="preserve">: </w:t>
      </w:r>
      <w:r w:rsidR="00D54364" w:rsidRPr="007137DD">
        <w:rPr>
          <w:rFonts w:ascii="GHEA Grapalat" w:hAnsi="GHEA Grapalat" w:cs="Sylfaen"/>
          <w:lang w:val="hy-AM"/>
        </w:rPr>
        <w:t xml:space="preserve">Ընդամենը փաստացի ծախսերից </w:t>
      </w:r>
      <w:r w:rsidR="005E475E" w:rsidRPr="007137DD">
        <w:rPr>
          <w:rFonts w:ascii="GHEA Grapalat" w:hAnsi="GHEA Grapalat" w:cs="Sylfaen"/>
          <w:lang w:val="hy-AM"/>
        </w:rPr>
        <w:t xml:space="preserve">106,875,943.6 </w:t>
      </w:r>
      <w:r w:rsidR="00D54364" w:rsidRPr="007137DD">
        <w:rPr>
          <w:rFonts w:ascii="GHEA Grapalat" w:hAnsi="GHEA Grapalat" w:cs="Sylfaen"/>
          <w:lang w:val="hy-AM"/>
        </w:rPr>
        <w:t xml:space="preserve">հազար դրամն ուղղվել են ընթացիկ ծախսերին (վարչական բյուջե), </w:t>
      </w:r>
      <w:r w:rsidR="00A43254" w:rsidRPr="007137DD">
        <w:rPr>
          <w:rFonts w:ascii="GHEA Grapalat" w:hAnsi="GHEA Grapalat" w:cs="Sylfaen"/>
          <w:lang w:val="hy-AM"/>
        </w:rPr>
        <w:t xml:space="preserve">որտեղ 14,913,000.0 հազար դրամը հատկացվել բյուջեի պահուստային ֆոնդի վարչական մասից ֆոնդային մաս՝  </w:t>
      </w:r>
      <w:r w:rsidR="003C4163" w:rsidRPr="007137DD">
        <w:rPr>
          <w:rFonts w:ascii="GHEA Grapalat" w:hAnsi="GHEA Grapalat" w:cs="Sylfaen"/>
          <w:lang w:val="hy-AM"/>
        </w:rPr>
        <w:t xml:space="preserve">21,736,690.3 </w:t>
      </w:r>
      <w:r w:rsidR="00D54364" w:rsidRPr="007137DD">
        <w:rPr>
          <w:rFonts w:ascii="GHEA Grapalat" w:hAnsi="GHEA Grapalat" w:cs="Sylfaen"/>
          <w:lang w:val="hy-AM"/>
        </w:rPr>
        <w:t xml:space="preserve">հազար դրամ կապիտալ </w:t>
      </w:r>
      <w:r w:rsidR="00283DF5" w:rsidRPr="007137DD">
        <w:rPr>
          <w:rFonts w:ascii="GHEA Grapalat" w:hAnsi="GHEA Grapalat" w:cs="Sylfaen"/>
          <w:lang w:val="hy-AM"/>
        </w:rPr>
        <w:t xml:space="preserve"> </w:t>
      </w:r>
      <w:r w:rsidR="00D54364" w:rsidRPr="007137DD">
        <w:rPr>
          <w:rFonts w:ascii="GHEA Grapalat" w:hAnsi="GHEA Grapalat" w:cs="Sylfaen"/>
          <w:lang w:val="hy-AM"/>
        </w:rPr>
        <w:t xml:space="preserve">բնույթի </w:t>
      </w:r>
      <w:r w:rsidR="00A43254" w:rsidRPr="007137DD">
        <w:rPr>
          <w:rFonts w:ascii="GHEA Grapalat" w:hAnsi="GHEA Grapalat" w:cs="Sylfaen"/>
          <w:lang w:val="hy-AM"/>
        </w:rPr>
        <w:t xml:space="preserve">փաստացի </w:t>
      </w:r>
      <w:r w:rsidR="00D54364" w:rsidRPr="007137DD">
        <w:rPr>
          <w:rFonts w:ascii="GHEA Grapalat" w:hAnsi="GHEA Grapalat" w:cs="Sylfaen"/>
          <w:lang w:val="hy-AM"/>
        </w:rPr>
        <w:t>զուտ ծախսերի</w:t>
      </w:r>
      <w:r w:rsidR="00A43254" w:rsidRPr="007137DD">
        <w:rPr>
          <w:rFonts w:ascii="GHEA Grapalat" w:hAnsi="GHEA Grapalat" w:cs="Sylfaen"/>
          <w:lang w:val="hy-AM"/>
        </w:rPr>
        <w:t xml:space="preserve"> իրականացման համար: Ընդ որում, ոչ ֆինանսական ակտիվների օտարումից մուտքերը կազմել են 4,203,879.8 հազար դրամ, ինչը պակաս է 2023 թվականի մուտքերից 3,635,276.6 հազար դրամով: 2024 թվականի ընդամենը փաստացի ծախսերից ընթացիկ և կապիտալ  բնույթի փաստացի զուտ ծախսերը 2023 թվականի  փաստացի ցուցանիշներից ավել են եղել համապատասխանաբար՝ 6,746,895.6 հազար և 7,582,268.8 հազար դրամներով:</w:t>
      </w:r>
    </w:p>
    <w:p w14:paraId="23EB9D5C" w14:textId="001893D0" w:rsidR="009E4C48" w:rsidRPr="007137DD" w:rsidRDefault="000C01DA" w:rsidP="00F77002">
      <w:pPr>
        <w:tabs>
          <w:tab w:val="left" w:pos="0"/>
        </w:tabs>
        <w:spacing w:line="276" w:lineRule="auto"/>
        <w:jc w:val="both"/>
        <w:rPr>
          <w:rFonts w:ascii="GHEA Grapalat" w:hAnsi="GHEA Grapalat" w:cs="Times LatArm"/>
          <w:lang w:val="hy-AM"/>
        </w:rPr>
      </w:pPr>
      <w:r w:rsidRPr="007137DD">
        <w:rPr>
          <w:rFonts w:ascii="GHEA Grapalat" w:hAnsi="GHEA Grapalat" w:cs="Sylfaen"/>
          <w:lang w:val="hy-AM"/>
        </w:rPr>
        <w:tab/>
      </w:r>
      <w:r w:rsidR="00D54364" w:rsidRPr="007137DD">
        <w:rPr>
          <w:rFonts w:ascii="GHEA Grapalat" w:hAnsi="GHEA Grapalat" w:cs="Sylfaen"/>
          <w:lang w:val="hy-AM"/>
        </w:rPr>
        <w:t>Երևան քաղաքի 20</w:t>
      </w:r>
      <w:r w:rsidR="00D51D7D" w:rsidRPr="007137DD">
        <w:rPr>
          <w:rFonts w:ascii="GHEA Grapalat" w:hAnsi="GHEA Grapalat" w:cs="Sylfaen"/>
          <w:lang w:val="hy-AM"/>
        </w:rPr>
        <w:t>2</w:t>
      </w:r>
      <w:r w:rsidR="003C4163" w:rsidRPr="007137DD">
        <w:rPr>
          <w:rFonts w:ascii="GHEA Grapalat" w:hAnsi="GHEA Grapalat" w:cs="Sylfaen"/>
          <w:lang w:val="hy-AM"/>
        </w:rPr>
        <w:t>4</w:t>
      </w:r>
      <w:r w:rsidR="00D54364" w:rsidRPr="007137DD">
        <w:rPr>
          <w:rFonts w:ascii="GHEA Grapalat" w:hAnsi="GHEA Grapalat" w:cs="Sylfaen"/>
          <w:lang w:val="hy-AM"/>
        </w:rPr>
        <w:t xml:space="preserve"> թվականի բյուջեի ծախսերի ծավալներում</w:t>
      </w:r>
      <w:r w:rsidR="00D54364" w:rsidRPr="007137DD">
        <w:rPr>
          <w:rFonts w:ascii="GHEA Grapalat" w:hAnsi="GHEA Grapalat"/>
          <w:lang w:val="hy-AM"/>
        </w:rPr>
        <w:t xml:space="preserve"> գերակշիռ են </w:t>
      </w:r>
      <w:r w:rsidR="00D54364" w:rsidRPr="007137DD">
        <w:rPr>
          <w:rFonts w:ascii="GHEA Grapalat" w:hAnsi="GHEA Grapalat" w:cs="Sylfaen"/>
          <w:lang w:val="hy-AM"/>
        </w:rPr>
        <w:t>սոցիալական բնագավառի</w:t>
      </w:r>
      <w:r w:rsidR="00D54364" w:rsidRPr="007137DD">
        <w:rPr>
          <w:rFonts w:ascii="GHEA Grapalat" w:hAnsi="GHEA Grapalat"/>
          <w:lang w:val="hy-AM"/>
        </w:rPr>
        <w:t xml:space="preserve"> (</w:t>
      </w:r>
      <w:r w:rsidR="00D54364" w:rsidRPr="007137DD">
        <w:rPr>
          <w:rFonts w:ascii="GHEA Grapalat" w:hAnsi="GHEA Grapalat" w:cs="Sylfaen"/>
          <w:lang w:val="hy-AM"/>
        </w:rPr>
        <w:t>կրթություն</w:t>
      </w:r>
      <w:r w:rsidR="00D54364" w:rsidRPr="007137DD">
        <w:rPr>
          <w:rFonts w:ascii="GHEA Grapalat" w:hAnsi="GHEA Grapalat"/>
          <w:lang w:val="hy-AM"/>
        </w:rPr>
        <w:t xml:space="preserve">, </w:t>
      </w:r>
      <w:r w:rsidR="00D54364" w:rsidRPr="007137DD">
        <w:rPr>
          <w:rFonts w:ascii="GHEA Grapalat" w:hAnsi="GHEA Grapalat" w:cs="Sylfaen"/>
          <w:lang w:val="hy-AM"/>
        </w:rPr>
        <w:t>առողջապահություն</w:t>
      </w:r>
      <w:r w:rsidR="00D54364" w:rsidRPr="007137DD">
        <w:rPr>
          <w:rFonts w:ascii="GHEA Grapalat" w:hAnsi="GHEA Grapalat"/>
          <w:lang w:val="hy-AM"/>
        </w:rPr>
        <w:t xml:space="preserve">, </w:t>
      </w:r>
      <w:r w:rsidR="00D54364" w:rsidRPr="007137DD">
        <w:rPr>
          <w:rFonts w:ascii="GHEA Grapalat" w:hAnsi="GHEA Grapalat" w:cs="Sylfaen"/>
          <w:lang w:val="hy-AM"/>
        </w:rPr>
        <w:t>սոցիալական ապահովություն</w:t>
      </w:r>
      <w:r w:rsidR="00D54364" w:rsidRPr="007137DD">
        <w:rPr>
          <w:rFonts w:ascii="GHEA Grapalat" w:hAnsi="GHEA Grapalat"/>
          <w:lang w:val="hy-AM"/>
        </w:rPr>
        <w:t xml:space="preserve">) ծախսերը, որոնց </w:t>
      </w:r>
      <w:r w:rsidR="00D54364" w:rsidRPr="007137DD">
        <w:rPr>
          <w:rFonts w:ascii="GHEA Grapalat" w:hAnsi="GHEA Grapalat" w:cs="Sylfaen"/>
          <w:lang w:val="hy-AM"/>
        </w:rPr>
        <w:t>տեսակարար կշիռը</w:t>
      </w:r>
      <w:r w:rsidR="00D54364" w:rsidRPr="007137DD">
        <w:rPr>
          <w:rFonts w:ascii="GHEA Grapalat" w:hAnsi="GHEA Grapalat"/>
          <w:lang w:val="hy-AM"/>
        </w:rPr>
        <w:t xml:space="preserve"> ընդհանուր ծախսերի մեջ </w:t>
      </w:r>
      <w:r w:rsidR="00D54364" w:rsidRPr="007137DD">
        <w:rPr>
          <w:rFonts w:ascii="GHEA Grapalat" w:hAnsi="GHEA Grapalat" w:cs="Sylfaen"/>
          <w:lang w:val="hy-AM"/>
        </w:rPr>
        <w:t xml:space="preserve">կազմում է </w:t>
      </w:r>
      <w:r w:rsidR="009D0322" w:rsidRPr="007137DD">
        <w:rPr>
          <w:rFonts w:ascii="GHEA Grapalat" w:hAnsi="GHEA Grapalat"/>
          <w:lang w:val="hy-AM"/>
        </w:rPr>
        <w:t>3</w:t>
      </w:r>
      <w:r w:rsidR="00B17F60" w:rsidRPr="007137DD">
        <w:rPr>
          <w:rFonts w:ascii="GHEA Grapalat" w:hAnsi="GHEA Grapalat"/>
          <w:lang w:val="hy-AM"/>
        </w:rPr>
        <w:t>7</w:t>
      </w:r>
      <w:r w:rsidR="00553C96" w:rsidRPr="007137DD">
        <w:rPr>
          <w:rFonts w:ascii="GHEA Grapalat" w:hAnsi="GHEA Grapalat"/>
          <w:lang w:val="hy-AM"/>
        </w:rPr>
        <w:t>.</w:t>
      </w:r>
      <w:r w:rsidR="00653996" w:rsidRPr="007137DD">
        <w:rPr>
          <w:rFonts w:ascii="GHEA Grapalat" w:hAnsi="GHEA Grapalat"/>
          <w:lang w:val="hy-AM"/>
        </w:rPr>
        <w:t>3</w:t>
      </w:r>
      <w:r w:rsidR="00D54364" w:rsidRPr="007137DD">
        <w:rPr>
          <w:rFonts w:ascii="GHEA Grapalat" w:hAnsi="GHEA Grapalat"/>
          <w:lang w:val="hy-AM"/>
        </w:rPr>
        <w:t xml:space="preserve">%, </w:t>
      </w:r>
      <w:r w:rsidR="00D54364" w:rsidRPr="007137DD">
        <w:rPr>
          <w:rFonts w:ascii="GHEA Grapalat" w:hAnsi="GHEA Grapalat" w:cs="Sylfaen"/>
          <w:lang w:val="hy-AM"/>
        </w:rPr>
        <w:t>տրանսպորտի բնագավառին</w:t>
      </w:r>
      <w:r w:rsidR="00D54364" w:rsidRPr="007137DD">
        <w:rPr>
          <w:rFonts w:ascii="GHEA Grapalat" w:hAnsi="GHEA Grapalat"/>
          <w:lang w:val="hy-AM"/>
        </w:rPr>
        <w:t xml:space="preserve"> (</w:t>
      </w:r>
      <w:r w:rsidR="00D54364" w:rsidRPr="007137DD">
        <w:rPr>
          <w:rFonts w:ascii="GHEA Grapalat" w:hAnsi="GHEA Grapalat" w:cs="Sylfaen"/>
          <w:lang w:val="hy-AM"/>
        </w:rPr>
        <w:t>այդ թվում՝ ճանապարհային տրանսպորտի</w:t>
      </w:r>
      <w:r w:rsidR="00D54364" w:rsidRPr="007137DD">
        <w:rPr>
          <w:rFonts w:ascii="GHEA Grapalat" w:hAnsi="GHEA Grapalat"/>
          <w:lang w:val="hy-AM"/>
        </w:rPr>
        <w:t xml:space="preserve">) </w:t>
      </w:r>
      <w:r w:rsidR="00D54364" w:rsidRPr="007137DD">
        <w:rPr>
          <w:rFonts w:ascii="GHEA Grapalat" w:hAnsi="GHEA Grapalat" w:cs="Sylfaen"/>
          <w:lang w:val="hy-AM"/>
        </w:rPr>
        <w:t xml:space="preserve">վերաբերող ծախսերինը՝ </w:t>
      </w:r>
      <w:r w:rsidR="000E3CBA" w:rsidRPr="007137DD">
        <w:rPr>
          <w:rFonts w:ascii="GHEA Grapalat" w:hAnsi="GHEA Grapalat" w:cs="Sylfaen"/>
          <w:lang w:val="hy-AM"/>
        </w:rPr>
        <w:t>23.8</w:t>
      </w:r>
      <w:r w:rsidR="00D54364" w:rsidRPr="007137DD">
        <w:rPr>
          <w:rFonts w:ascii="GHEA Grapalat" w:hAnsi="GHEA Grapalat"/>
          <w:lang w:val="hy-AM"/>
        </w:rPr>
        <w:t xml:space="preserve">%, </w:t>
      </w:r>
      <w:r w:rsidR="00D54364" w:rsidRPr="007137DD">
        <w:rPr>
          <w:rFonts w:ascii="GHEA Grapalat" w:hAnsi="GHEA Grapalat" w:cs="Sylfaen"/>
          <w:lang w:val="hy-AM"/>
        </w:rPr>
        <w:t xml:space="preserve">շրջակա միջավայրի պաշտպանությանն ուղղված ծախսերինը՝ </w:t>
      </w:r>
      <w:r w:rsidR="00653996" w:rsidRPr="007137DD">
        <w:rPr>
          <w:rFonts w:ascii="GHEA Grapalat" w:hAnsi="GHEA Grapalat" w:cs="Sylfaen"/>
          <w:lang w:val="hy-AM"/>
        </w:rPr>
        <w:t>12.</w:t>
      </w:r>
      <w:r w:rsidR="000E3CBA" w:rsidRPr="007137DD">
        <w:rPr>
          <w:rFonts w:ascii="GHEA Grapalat" w:hAnsi="GHEA Grapalat" w:cs="Sylfaen"/>
          <w:lang w:val="hy-AM"/>
        </w:rPr>
        <w:t>6</w:t>
      </w:r>
      <w:r w:rsidR="00D54364" w:rsidRPr="007137DD">
        <w:rPr>
          <w:rFonts w:ascii="GHEA Grapalat" w:hAnsi="GHEA Grapalat"/>
          <w:lang w:val="hy-AM"/>
        </w:rPr>
        <w:t>%</w:t>
      </w:r>
      <w:r w:rsidR="00D54364" w:rsidRPr="007137DD">
        <w:rPr>
          <w:rFonts w:ascii="GHEA Grapalat" w:hAnsi="GHEA Grapalat" w:cs="Times LatArm"/>
          <w:lang w:val="hy-AM"/>
        </w:rPr>
        <w:t>։</w:t>
      </w:r>
    </w:p>
    <w:p w14:paraId="3D87E8A3" w14:textId="4F689516" w:rsidR="007E50FB" w:rsidRPr="00AC6FA7" w:rsidRDefault="00AC6FA7" w:rsidP="00F77002">
      <w:pPr>
        <w:tabs>
          <w:tab w:val="left" w:pos="0"/>
        </w:tabs>
        <w:spacing w:line="276" w:lineRule="auto"/>
        <w:jc w:val="both"/>
        <w:rPr>
          <w:rFonts w:ascii="GHEA Grapalat" w:hAnsi="GHEA Grapalat" w:cs="Times LatArm"/>
          <w:lang w:val="hy-AM"/>
        </w:rPr>
      </w:pPr>
      <w:r w:rsidRPr="007137DD">
        <w:rPr>
          <w:rFonts w:ascii="GHEA Grapalat" w:hAnsi="GHEA Grapalat" w:cs="Sylfaen"/>
          <w:noProof/>
        </w:rPr>
        <w:drawing>
          <wp:inline distT="0" distB="0" distL="0" distR="0" wp14:anchorId="79D10C98" wp14:editId="1A221AE6">
            <wp:extent cx="6667500" cy="2857500"/>
            <wp:effectExtent l="0" t="0" r="0" b="0"/>
            <wp:docPr id="42609386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18AE697" w14:textId="2A85D717" w:rsidR="00D04E15" w:rsidRDefault="00616187" w:rsidP="00F77002">
      <w:pPr>
        <w:tabs>
          <w:tab w:val="left" w:pos="0"/>
        </w:tabs>
        <w:spacing w:line="276" w:lineRule="auto"/>
        <w:rPr>
          <w:rFonts w:ascii="GHEA Grapalat" w:hAnsi="GHEA Grapalat" w:cs="Sylfaen"/>
          <w:i/>
          <w:iCs/>
          <w:lang w:val="hy-AM"/>
        </w:rPr>
      </w:pPr>
      <w:bookmarkStart w:id="2" w:name="_Hlk188891297"/>
      <w:r w:rsidRPr="007137DD">
        <w:rPr>
          <w:rFonts w:ascii="GHEA Grapalat" w:hAnsi="GHEA Grapalat" w:cs="Sylfaen"/>
          <w:b/>
          <w:bCs/>
          <w:i/>
          <w:iCs/>
          <w:lang w:val="hy-AM"/>
        </w:rPr>
        <w:t>Գծապատկեր 4.</w:t>
      </w:r>
      <w:r w:rsidRPr="007137DD">
        <w:rPr>
          <w:rFonts w:ascii="GHEA Grapalat" w:hAnsi="GHEA Grapalat" w:cs="Sylfaen"/>
          <w:lang w:val="hy-AM"/>
        </w:rPr>
        <w:t xml:space="preserve"> </w:t>
      </w:r>
      <w:r w:rsidR="009069EB">
        <w:rPr>
          <w:rFonts w:ascii="GHEA Grapalat" w:hAnsi="GHEA Grapalat" w:cs="Sylfaen"/>
          <w:lang w:val="hy-AM"/>
        </w:rPr>
        <w:t xml:space="preserve">2023 և </w:t>
      </w:r>
      <w:r w:rsidRPr="007137DD">
        <w:rPr>
          <w:rFonts w:ascii="GHEA Grapalat" w:hAnsi="GHEA Grapalat" w:cs="Sylfaen"/>
          <w:i/>
          <w:iCs/>
          <w:lang w:val="hy-AM"/>
        </w:rPr>
        <w:t>2024 թվական</w:t>
      </w:r>
      <w:r w:rsidR="009069EB">
        <w:rPr>
          <w:rFonts w:ascii="GHEA Grapalat" w:hAnsi="GHEA Grapalat" w:cs="Sylfaen"/>
          <w:i/>
          <w:iCs/>
          <w:lang w:val="hy-AM"/>
        </w:rPr>
        <w:t>ների</w:t>
      </w:r>
      <w:r w:rsidRPr="007137DD">
        <w:rPr>
          <w:rFonts w:ascii="GHEA Grapalat" w:hAnsi="GHEA Grapalat" w:cs="Sylfaen"/>
          <w:i/>
          <w:iCs/>
          <w:lang w:val="hy-AM"/>
        </w:rPr>
        <w:t xml:space="preserve"> փաստացի իրականացված ծախսերը՝ ըստ տնտեսագիտական դասակարգման հոդվածների խմբերի</w:t>
      </w:r>
      <w:bookmarkEnd w:id="2"/>
    </w:p>
    <w:p w14:paraId="11835596" w14:textId="77777777" w:rsidR="00AC6FA7" w:rsidRPr="007137DD" w:rsidRDefault="00AC6FA7" w:rsidP="00F77002">
      <w:pPr>
        <w:tabs>
          <w:tab w:val="left" w:pos="0"/>
        </w:tabs>
        <w:spacing w:line="276" w:lineRule="auto"/>
        <w:rPr>
          <w:rFonts w:ascii="GHEA Grapalat" w:hAnsi="GHEA Grapalat" w:cs="Sylfaen"/>
          <w:i/>
          <w:iCs/>
          <w:lang w:val="hy-AM"/>
        </w:rPr>
      </w:pPr>
    </w:p>
    <w:p w14:paraId="5C1358FE" w14:textId="77777777" w:rsidR="00616187" w:rsidRPr="007137DD" w:rsidRDefault="00D04E15" w:rsidP="00F77002">
      <w:pPr>
        <w:tabs>
          <w:tab w:val="left" w:pos="0"/>
        </w:tabs>
        <w:spacing w:line="276" w:lineRule="auto"/>
        <w:jc w:val="right"/>
        <w:rPr>
          <w:rFonts w:ascii="GHEA Grapalat" w:hAnsi="GHEA Grapalat" w:cs="Sylfaen"/>
          <w:lang w:val="hy-AM"/>
        </w:rPr>
      </w:pPr>
      <w:r w:rsidRPr="007137DD">
        <w:rPr>
          <w:rFonts w:ascii="GHEA Grapalat" w:hAnsi="GHEA Grapalat" w:cs="Sylfaen"/>
          <w:b/>
          <w:bCs/>
          <w:i/>
          <w:iCs/>
          <w:lang w:val="hy-AM"/>
        </w:rPr>
        <w:t>Աղյուսակ 1.</w:t>
      </w:r>
      <w:r w:rsidRPr="007137DD">
        <w:rPr>
          <w:rFonts w:ascii="GHEA Grapalat" w:hAnsi="GHEA Grapalat" w:cs="Sylfaen"/>
          <w:lang w:val="hy-AM"/>
        </w:rPr>
        <w:t xml:space="preserve"> </w:t>
      </w:r>
    </w:p>
    <w:p w14:paraId="3FCA4A9E" w14:textId="493709CF" w:rsidR="00D54364" w:rsidRDefault="00D04E15" w:rsidP="00F77002">
      <w:pPr>
        <w:tabs>
          <w:tab w:val="left" w:pos="0"/>
        </w:tabs>
        <w:spacing w:line="276" w:lineRule="auto"/>
        <w:jc w:val="center"/>
        <w:rPr>
          <w:rFonts w:ascii="GHEA Grapalat" w:hAnsi="GHEA Grapalat" w:cs="Sylfaen"/>
          <w:i/>
          <w:iCs/>
          <w:lang w:val="hy-AM"/>
        </w:rPr>
      </w:pPr>
      <w:r w:rsidRPr="007137DD">
        <w:rPr>
          <w:rFonts w:ascii="GHEA Grapalat" w:hAnsi="GHEA Grapalat" w:cs="Sylfaen"/>
          <w:i/>
          <w:iCs/>
          <w:lang w:val="hy-AM"/>
        </w:rPr>
        <w:t>2024 թվականի բյուջեով նախատեսված և փաստացի իրականացված ծախսերը՝ ըստ տնտեսագիտական դասակարգման հոդվածների խմբերի</w:t>
      </w:r>
    </w:p>
    <w:p w14:paraId="1D84731E" w14:textId="77777777" w:rsidR="00B21BFB" w:rsidRPr="007137DD" w:rsidRDefault="00B21BFB" w:rsidP="00F77002">
      <w:pPr>
        <w:tabs>
          <w:tab w:val="left" w:pos="0"/>
        </w:tabs>
        <w:spacing w:line="276" w:lineRule="auto"/>
        <w:jc w:val="center"/>
        <w:rPr>
          <w:rFonts w:ascii="GHEA Grapalat" w:hAnsi="GHEA Grapalat" w:cs="Sylfaen"/>
          <w:i/>
          <w:iCs/>
          <w:lang w:val="hy-AM"/>
        </w:rPr>
      </w:pPr>
    </w:p>
    <w:tbl>
      <w:tblPr>
        <w:tblW w:w="11333" w:type="dxa"/>
        <w:tblInd w:w="-543" w:type="dxa"/>
        <w:tblLayout w:type="fixed"/>
        <w:tblLook w:val="04A0" w:firstRow="1" w:lastRow="0" w:firstColumn="1" w:lastColumn="0" w:noHBand="0" w:noVBand="1"/>
      </w:tblPr>
      <w:tblGrid>
        <w:gridCol w:w="555"/>
        <w:gridCol w:w="3122"/>
        <w:gridCol w:w="1626"/>
        <w:gridCol w:w="1620"/>
        <w:gridCol w:w="1164"/>
        <w:gridCol w:w="1536"/>
        <w:gridCol w:w="1710"/>
      </w:tblGrid>
      <w:tr w:rsidR="00D146CE" w:rsidRPr="00B21BFB" w14:paraId="4535342C" w14:textId="19957EEB" w:rsidTr="003E358B">
        <w:trPr>
          <w:trHeight w:val="1095"/>
        </w:trPr>
        <w:tc>
          <w:tcPr>
            <w:tcW w:w="555"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4E9D6CAF" w14:textId="77777777" w:rsidR="00853B7A" w:rsidRPr="00B21BFB" w:rsidRDefault="00853B7A"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lastRenderedPageBreak/>
              <w:t>հ/հ</w:t>
            </w:r>
          </w:p>
        </w:tc>
        <w:tc>
          <w:tcPr>
            <w:tcW w:w="3122" w:type="dxa"/>
            <w:tcBorders>
              <w:top w:val="single" w:sz="8" w:space="0" w:color="auto"/>
              <w:left w:val="nil"/>
              <w:bottom w:val="single" w:sz="8" w:space="0" w:color="auto"/>
              <w:right w:val="nil"/>
            </w:tcBorders>
            <w:shd w:val="clear" w:color="auto" w:fill="DBE5F1" w:themeFill="accent1" w:themeFillTint="33"/>
            <w:vAlign w:val="center"/>
            <w:hideMark/>
          </w:tcPr>
          <w:p w14:paraId="085F54E3" w14:textId="77777777" w:rsidR="00853B7A" w:rsidRPr="00B21BFB" w:rsidRDefault="00853B7A" w:rsidP="00F77002">
            <w:pPr>
              <w:spacing w:line="276" w:lineRule="auto"/>
              <w:jc w:val="center"/>
              <w:rPr>
                <w:rFonts w:ascii="GHEA Grapalat" w:hAnsi="GHEA Grapalat" w:cs="Arial"/>
                <w:b/>
                <w:bCs/>
                <w:sz w:val="16"/>
                <w:szCs w:val="16"/>
              </w:rPr>
            </w:pPr>
            <w:proofErr w:type="spellStart"/>
            <w:r w:rsidRPr="00B21BFB">
              <w:rPr>
                <w:rFonts w:ascii="GHEA Grapalat" w:hAnsi="GHEA Grapalat" w:cs="Arial"/>
                <w:b/>
                <w:bCs/>
                <w:sz w:val="16"/>
                <w:szCs w:val="16"/>
              </w:rPr>
              <w:t>Բյուջետային</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ծախսերի</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տնտեսագիտական</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դասակարգման</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հոդվածների</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խմբերի</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անվանումը</w:t>
            </w:r>
            <w:proofErr w:type="spellEnd"/>
          </w:p>
        </w:tc>
        <w:tc>
          <w:tcPr>
            <w:tcW w:w="1626" w:type="dxa"/>
            <w:tcBorders>
              <w:top w:val="single" w:sz="8" w:space="0" w:color="auto"/>
              <w:left w:val="single" w:sz="8" w:space="0" w:color="auto"/>
              <w:bottom w:val="single" w:sz="8" w:space="0" w:color="auto"/>
              <w:right w:val="nil"/>
            </w:tcBorders>
            <w:shd w:val="clear" w:color="auto" w:fill="DBE5F1" w:themeFill="accent1" w:themeFillTint="33"/>
            <w:vAlign w:val="center"/>
            <w:hideMark/>
          </w:tcPr>
          <w:p w14:paraId="4C483DBD" w14:textId="52BC58D8" w:rsidR="00853B7A" w:rsidRPr="00B21BFB" w:rsidRDefault="00560157" w:rsidP="00F77002">
            <w:pPr>
              <w:spacing w:line="276" w:lineRule="auto"/>
              <w:jc w:val="center"/>
              <w:rPr>
                <w:rFonts w:ascii="GHEA Grapalat" w:hAnsi="GHEA Grapalat" w:cs="Arial"/>
                <w:b/>
                <w:bCs/>
                <w:sz w:val="16"/>
                <w:szCs w:val="16"/>
              </w:rPr>
            </w:pPr>
            <w:r w:rsidRPr="00B21BFB">
              <w:rPr>
                <w:rFonts w:ascii="GHEA Grapalat" w:hAnsi="GHEA Grapalat" w:cs="Arial"/>
                <w:b/>
                <w:bCs/>
                <w:sz w:val="16"/>
                <w:szCs w:val="16"/>
              </w:rPr>
              <w:t xml:space="preserve">2024թ. </w:t>
            </w:r>
            <w:proofErr w:type="spellStart"/>
            <w:r w:rsidRPr="00B21BFB">
              <w:rPr>
                <w:rFonts w:ascii="GHEA Grapalat" w:hAnsi="GHEA Grapalat" w:cs="Arial"/>
                <w:b/>
                <w:bCs/>
                <w:sz w:val="16"/>
                <w:szCs w:val="16"/>
              </w:rPr>
              <w:t>բյուջեով</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նախատեսված</w:t>
            </w:r>
            <w:proofErr w:type="spellEnd"/>
            <w:r w:rsidRPr="00B21BFB">
              <w:rPr>
                <w:rFonts w:ascii="GHEA Grapalat" w:hAnsi="GHEA Grapalat" w:cs="Arial"/>
                <w:b/>
                <w:bCs/>
                <w:sz w:val="16"/>
                <w:szCs w:val="16"/>
              </w:rPr>
              <w:t xml:space="preserve"> </w:t>
            </w:r>
            <w:r w:rsidRPr="00B21BFB">
              <w:rPr>
                <w:rFonts w:ascii="GHEA Grapalat" w:hAnsi="GHEA Grapalat" w:cs="Sylfaen"/>
                <w:sz w:val="16"/>
                <w:szCs w:val="16"/>
                <w:lang w:val="hy-AM"/>
              </w:rPr>
              <w:t>հազար դրամ</w:t>
            </w:r>
          </w:p>
        </w:tc>
        <w:tc>
          <w:tcPr>
            <w:tcW w:w="1620" w:type="dxa"/>
            <w:tcBorders>
              <w:top w:val="single" w:sz="8" w:space="0" w:color="auto"/>
              <w:left w:val="single" w:sz="8" w:space="0" w:color="auto"/>
              <w:bottom w:val="single" w:sz="8" w:space="0" w:color="auto"/>
              <w:right w:val="nil"/>
            </w:tcBorders>
            <w:shd w:val="clear" w:color="auto" w:fill="DBE5F1" w:themeFill="accent1" w:themeFillTint="33"/>
            <w:vAlign w:val="center"/>
            <w:hideMark/>
          </w:tcPr>
          <w:p w14:paraId="0A755B1F" w14:textId="6D3CE95D" w:rsidR="00853B7A" w:rsidRPr="00B21BFB" w:rsidRDefault="00853B7A" w:rsidP="00F77002">
            <w:pPr>
              <w:spacing w:line="276" w:lineRule="auto"/>
              <w:jc w:val="center"/>
              <w:rPr>
                <w:rFonts w:ascii="GHEA Grapalat" w:hAnsi="GHEA Grapalat" w:cs="Arial"/>
                <w:b/>
                <w:bCs/>
                <w:sz w:val="16"/>
                <w:szCs w:val="16"/>
              </w:rPr>
            </w:pPr>
            <w:r w:rsidRPr="00B21BFB">
              <w:rPr>
                <w:rFonts w:ascii="GHEA Grapalat" w:hAnsi="GHEA Grapalat" w:cs="Arial"/>
                <w:b/>
                <w:bCs/>
                <w:sz w:val="16"/>
                <w:szCs w:val="16"/>
              </w:rPr>
              <w:t xml:space="preserve">2024թ. </w:t>
            </w:r>
            <w:proofErr w:type="spellStart"/>
            <w:r w:rsidRPr="00B21BFB">
              <w:rPr>
                <w:rFonts w:ascii="GHEA Grapalat" w:hAnsi="GHEA Grapalat" w:cs="Arial"/>
                <w:b/>
                <w:bCs/>
                <w:sz w:val="16"/>
                <w:szCs w:val="16"/>
              </w:rPr>
              <w:t>փաստացի</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ծախս</w:t>
            </w:r>
            <w:proofErr w:type="spellEnd"/>
            <w:r w:rsidRPr="00B21BFB">
              <w:rPr>
                <w:rFonts w:ascii="GHEA Grapalat" w:hAnsi="GHEA Grapalat" w:cs="Sylfaen"/>
                <w:sz w:val="16"/>
                <w:szCs w:val="16"/>
                <w:lang w:val="hy-AM"/>
              </w:rPr>
              <w:t xml:space="preserve"> հազար դրամ</w:t>
            </w:r>
          </w:p>
        </w:tc>
        <w:tc>
          <w:tcPr>
            <w:tcW w:w="1164"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14:paraId="53357779" w14:textId="051435A6" w:rsidR="00853B7A" w:rsidRPr="00B21BFB" w:rsidRDefault="00853B7A" w:rsidP="00F77002">
            <w:pPr>
              <w:spacing w:line="276" w:lineRule="auto"/>
              <w:jc w:val="center"/>
              <w:rPr>
                <w:rFonts w:ascii="GHEA Grapalat" w:hAnsi="GHEA Grapalat" w:cs="Arial"/>
                <w:b/>
                <w:bCs/>
                <w:sz w:val="16"/>
                <w:szCs w:val="16"/>
              </w:rPr>
            </w:pPr>
            <w:proofErr w:type="spellStart"/>
            <w:r w:rsidRPr="00B21BFB">
              <w:rPr>
                <w:rFonts w:ascii="GHEA Grapalat" w:hAnsi="GHEA Grapalat" w:cs="Arial"/>
                <w:b/>
                <w:bCs/>
                <w:sz w:val="16"/>
                <w:szCs w:val="16"/>
              </w:rPr>
              <w:t>Կատարման</w:t>
            </w:r>
            <w:proofErr w:type="spellEnd"/>
            <w:r w:rsidRPr="00B21BFB">
              <w:rPr>
                <w:rFonts w:ascii="GHEA Grapalat" w:hAnsi="GHEA Grapalat" w:cs="Arial"/>
                <w:b/>
                <w:bCs/>
                <w:sz w:val="16"/>
                <w:szCs w:val="16"/>
              </w:rPr>
              <w:t xml:space="preserve"> %</w:t>
            </w:r>
            <w:r w:rsidR="008868D5" w:rsidRPr="00B21BFB">
              <w:rPr>
                <w:rFonts w:ascii="GHEA Grapalat" w:hAnsi="GHEA Grapalat" w:cs="Arial"/>
                <w:b/>
                <w:bCs/>
                <w:sz w:val="16"/>
                <w:szCs w:val="16"/>
              </w:rPr>
              <w:t xml:space="preserve"> </w:t>
            </w:r>
            <w:proofErr w:type="spellStart"/>
            <w:r w:rsidR="008868D5" w:rsidRPr="00B21BFB">
              <w:rPr>
                <w:rFonts w:ascii="GHEA Grapalat" w:hAnsi="GHEA Grapalat" w:cs="Arial"/>
                <w:b/>
                <w:bCs/>
                <w:sz w:val="16"/>
                <w:szCs w:val="16"/>
              </w:rPr>
              <w:t>նախատեսվածի</w:t>
            </w:r>
            <w:proofErr w:type="spellEnd"/>
            <w:r w:rsidR="008868D5" w:rsidRPr="00B21BFB">
              <w:rPr>
                <w:rFonts w:ascii="GHEA Grapalat" w:hAnsi="GHEA Grapalat" w:cs="Arial"/>
                <w:b/>
                <w:bCs/>
                <w:sz w:val="16"/>
                <w:szCs w:val="16"/>
              </w:rPr>
              <w:t xml:space="preserve"> </w:t>
            </w:r>
            <w:proofErr w:type="spellStart"/>
            <w:r w:rsidR="008868D5" w:rsidRPr="00B21BFB">
              <w:rPr>
                <w:rFonts w:ascii="GHEA Grapalat" w:hAnsi="GHEA Grapalat" w:cs="Arial"/>
                <w:b/>
                <w:bCs/>
                <w:sz w:val="16"/>
                <w:szCs w:val="16"/>
              </w:rPr>
              <w:t>նկատմամբ</w:t>
            </w:r>
            <w:proofErr w:type="spellEnd"/>
          </w:p>
        </w:tc>
        <w:tc>
          <w:tcPr>
            <w:tcW w:w="1536" w:type="dxa"/>
            <w:tcBorders>
              <w:top w:val="single" w:sz="8" w:space="0" w:color="auto"/>
              <w:left w:val="single" w:sz="8" w:space="0" w:color="auto"/>
              <w:bottom w:val="single" w:sz="8" w:space="0" w:color="auto"/>
              <w:right w:val="single" w:sz="8" w:space="0" w:color="auto"/>
            </w:tcBorders>
            <w:shd w:val="clear" w:color="auto" w:fill="DBE5F1" w:themeFill="accent1" w:themeFillTint="33"/>
          </w:tcPr>
          <w:p w14:paraId="2C5A9130" w14:textId="73E11445" w:rsidR="00853B7A" w:rsidRPr="00B21BFB" w:rsidRDefault="00F83400" w:rsidP="00F77002">
            <w:pPr>
              <w:spacing w:line="276" w:lineRule="auto"/>
              <w:jc w:val="center"/>
              <w:rPr>
                <w:rFonts w:ascii="GHEA Grapalat" w:hAnsi="GHEA Grapalat" w:cs="Arial"/>
                <w:b/>
                <w:bCs/>
                <w:sz w:val="16"/>
                <w:szCs w:val="16"/>
              </w:rPr>
            </w:pPr>
            <w:r w:rsidRPr="00B21BFB">
              <w:rPr>
                <w:rFonts w:ascii="GHEA Grapalat" w:hAnsi="GHEA Grapalat" w:cs="Arial"/>
                <w:b/>
                <w:bCs/>
                <w:sz w:val="16"/>
                <w:szCs w:val="16"/>
              </w:rPr>
              <w:t xml:space="preserve">2023թ. </w:t>
            </w:r>
            <w:proofErr w:type="spellStart"/>
            <w:r w:rsidRPr="00B21BFB">
              <w:rPr>
                <w:rFonts w:ascii="GHEA Grapalat" w:hAnsi="GHEA Grapalat" w:cs="Arial"/>
                <w:b/>
                <w:bCs/>
                <w:sz w:val="16"/>
                <w:szCs w:val="16"/>
              </w:rPr>
              <w:t>փաստացի</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ծախս</w:t>
            </w:r>
            <w:proofErr w:type="spellEnd"/>
            <w:r w:rsidRPr="00B21BFB">
              <w:rPr>
                <w:rFonts w:ascii="GHEA Grapalat" w:hAnsi="GHEA Grapalat" w:cs="Sylfaen"/>
                <w:sz w:val="16"/>
                <w:szCs w:val="16"/>
                <w:lang w:val="hy-AM"/>
              </w:rPr>
              <w:t xml:space="preserve"> հազար դրամ</w:t>
            </w:r>
          </w:p>
        </w:tc>
        <w:tc>
          <w:tcPr>
            <w:tcW w:w="1710" w:type="dxa"/>
            <w:tcBorders>
              <w:top w:val="single" w:sz="8" w:space="0" w:color="auto"/>
              <w:left w:val="single" w:sz="8" w:space="0" w:color="auto"/>
              <w:bottom w:val="single" w:sz="8" w:space="0" w:color="auto"/>
              <w:right w:val="single" w:sz="8" w:space="0" w:color="auto"/>
            </w:tcBorders>
            <w:shd w:val="clear" w:color="auto" w:fill="DBE5F1" w:themeFill="accent1" w:themeFillTint="33"/>
          </w:tcPr>
          <w:p w14:paraId="1732B4F9" w14:textId="6F47E261" w:rsidR="00853B7A" w:rsidRPr="00B21BFB" w:rsidRDefault="00F83400" w:rsidP="00F77002">
            <w:pPr>
              <w:spacing w:line="276" w:lineRule="auto"/>
              <w:jc w:val="center"/>
              <w:rPr>
                <w:rFonts w:ascii="GHEA Grapalat" w:hAnsi="GHEA Grapalat" w:cs="Arial"/>
                <w:b/>
                <w:bCs/>
                <w:sz w:val="16"/>
                <w:szCs w:val="16"/>
              </w:rPr>
            </w:pPr>
            <w:r w:rsidRPr="00B21BFB">
              <w:rPr>
                <w:rFonts w:ascii="GHEA Grapalat" w:hAnsi="GHEA Grapalat" w:cs="Arial"/>
                <w:b/>
                <w:bCs/>
                <w:sz w:val="16"/>
                <w:szCs w:val="16"/>
              </w:rPr>
              <w:t xml:space="preserve">2024 և 2023 </w:t>
            </w:r>
            <w:proofErr w:type="spellStart"/>
            <w:r w:rsidRPr="00B21BFB">
              <w:rPr>
                <w:rFonts w:ascii="GHEA Grapalat" w:hAnsi="GHEA Grapalat" w:cs="Arial"/>
                <w:b/>
                <w:bCs/>
                <w:sz w:val="16"/>
                <w:szCs w:val="16"/>
              </w:rPr>
              <w:t>թթ</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փաստացի</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ծախսերի</w:t>
            </w:r>
            <w:proofErr w:type="spellEnd"/>
            <w:r w:rsidRPr="00B21BFB">
              <w:rPr>
                <w:rFonts w:ascii="GHEA Grapalat" w:hAnsi="GHEA Grapalat" w:cs="Arial"/>
                <w:b/>
                <w:bCs/>
                <w:sz w:val="16"/>
                <w:szCs w:val="16"/>
              </w:rPr>
              <w:t xml:space="preserve"> </w:t>
            </w:r>
            <w:proofErr w:type="spellStart"/>
            <w:r w:rsidRPr="00B21BFB">
              <w:rPr>
                <w:rFonts w:ascii="GHEA Grapalat" w:hAnsi="GHEA Grapalat" w:cs="Arial"/>
                <w:b/>
                <w:bCs/>
                <w:sz w:val="16"/>
                <w:szCs w:val="16"/>
              </w:rPr>
              <w:t>տարբերություն</w:t>
            </w:r>
            <w:proofErr w:type="spellEnd"/>
            <w:r w:rsidR="00E44F57" w:rsidRPr="00B21BFB">
              <w:rPr>
                <w:rFonts w:ascii="GHEA Grapalat" w:hAnsi="GHEA Grapalat" w:cs="Arial"/>
                <w:b/>
                <w:bCs/>
                <w:sz w:val="16"/>
                <w:szCs w:val="16"/>
              </w:rPr>
              <w:t xml:space="preserve"> </w:t>
            </w:r>
            <w:proofErr w:type="spellStart"/>
            <w:r w:rsidR="00E44F57" w:rsidRPr="00B21BFB">
              <w:rPr>
                <w:rFonts w:ascii="GHEA Grapalat" w:hAnsi="GHEA Grapalat" w:cs="Arial"/>
                <w:sz w:val="16"/>
                <w:szCs w:val="16"/>
              </w:rPr>
              <w:t>հազար</w:t>
            </w:r>
            <w:proofErr w:type="spellEnd"/>
            <w:r w:rsidR="00E44F57" w:rsidRPr="00B21BFB">
              <w:rPr>
                <w:rFonts w:ascii="GHEA Grapalat" w:hAnsi="GHEA Grapalat" w:cs="Arial"/>
                <w:sz w:val="16"/>
                <w:szCs w:val="16"/>
              </w:rPr>
              <w:t xml:space="preserve"> </w:t>
            </w:r>
            <w:proofErr w:type="spellStart"/>
            <w:r w:rsidR="00E44F57" w:rsidRPr="00B21BFB">
              <w:rPr>
                <w:rFonts w:ascii="GHEA Grapalat" w:hAnsi="GHEA Grapalat" w:cs="Arial"/>
                <w:sz w:val="16"/>
                <w:szCs w:val="16"/>
              </w:rPr>
              <w:t>դրամ</w:t>
            </w:r>
            <w:proofErr w:type="spellEnd"/>
          </w:p>
        </w:tc>
      </w:tr>
      <w:tr w:rsidR="002B0D8F" w:rsidRPr="00B21BFB" w14:paraId="5EB0DCC3" w14:textId="0F555F65" w:rsidTr="003E358B">
        <w:trPr>
          <w:trHeight w:val="484"/>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251F664F"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w:t>
            </w:r>
          </w:p>
        </w:tc>
        <w:tc>
          <w:tcPr>
            <w:tcW w:w="3122" w:type="dxa"/>
            <w:tcBorders>
              <w:top w:val="nil"/>
              <w:left w:val="nil"/>
              <w:bottom w:val="single" w:sz="8" w:space="0" w:color="000000"/>
              <w:right w:val="nil"/>
            </w:tcBorders>
            <w:shd w:val="clear" w:color="auto" w:fill="auto"/>
            <w:vAlign w:val="center"/>
            <w:hideMark/>
          </w:tcPr>
          <w:p w14:paraId="40A4B4DF"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Աշխատանքի</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վարձատրություն</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09BBB67E"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13,606,202.4</w:t>
            </w:r>
          </w:p>
        </w:tc>
        <w:tc>
          <w:tcPr>
            <w:tcW w:w="1620" w:type="dxa"/>
            <w:tcBorders>
              <w:top w:val="nil"/>
              <w:left w:val="single" w:sz="8" w:space="0" w:color="000000"/>
              <w:bottom w:val="single" w:sz="8" w:space="0" w:color="000000"/>
              <w:right w:val="nil"/>
            </w:tcBorders>
            <w:shd w:val="clear" w:color="auto" w:fill="auto"/>
            <w:vAlign w:val="center"/>
            <w:hideMark/>
          </w:tcPr>
          <w:p w14:paraId="0154AD56" w14:textId="1F2C9F06"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13,484,213.8</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288A5A24" w14:textId="299E0958"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99.1%</w:t>
            </w:r>
          </w:p>
        </w:tc>
        <w:tc>
          <w:tcPr>
            <w:tcW w:w="1536" w:type="dxa"/>
            <w:tcBorders>
              <w:top w:val="nil"/>
              <w:left w:val="single" w:sz="8" w:space="0" w:color="auto"/>
              <w:bottom w:val="single" w:sz="8" w:space="0" w:color="auto"/>
              <w:right w:val="single" w:sz="8" w:space="0" w:color="auto"/>
            </w:tcBorders>
            <w:vAlign w:val="center"/>
          </w:tcPr>
          <w:p w14:paraId="4927991B" w14:textId="11126878"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11,664,437.5</w:t>
            </w:r>
          </w:p>
        </w:tc>
        <w:tc>
          <w:tcPr>
            <w:tcW w:w="1710" w:type="dxa"/>
            <w:tcBorders>
              <w:top w:val="nil"/>
              <w:left w:val="single" w:sz="8" w:space="0" w:color="auto"/>
              <w:bottom w:val="single" w:sz="8" w:space="0" w:color="auto"/>
              <w:right w:val="single" w:sz="8" w:space="0" w:color="auto"/>
            </w:tcBorders>
          </w:tcPr>
          <w:p w14:paraId="59395C3D" w14:textId="657BF6D8"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1,819,776.3</w:t>
            </w:r>
          </w:p>
        </w:tc>
      </w:tr>
      <w:tr w:rsidR="002B0D8F" w:rsidRPr="00B21BFB" w14:paraId="34C41F78" w14:textId="089472FF" w:rsidTr="003E358B">
        <w:trPr>
          <w:trHeight w:val="615"/>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42120755"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2</w:t>
            </w:r>
          </w:p>
        </w:tc>
        <w:tc>
          <w:tcPr>
            <w:tcW w:w="3122" w:type="dxa"/>
            <w:tcBorders>
              <w:top w:val="nil"/>
              <w:left w:val="nil"/>
              <w:bottom w:val="single" w:sz="8" w:space="0" w:color="auto"/>
              <w:right w:val="nil"/>
            </w:tcBorders>
            <w:shd w:val="clear" w:color="auto" w:fill="auto"/>
            <w:vAlign w:val="center"/>
            <w:hideMark/>
          </w:tcPr>
          <w:p w14:paraId="48B02BFC"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Ծառայությունների</w:t>
            </w:r>
            <w:proofErr w:type="spellEnd"/>
            <w:r w:rsidRPr="00B21BFB">
              <w:rPr>
                <w:rFonts w:ascii="GHEA Grapalat" w:hAnsi="GHEA Grapalat" w:cs="Arial"/>
                <w:b/>
                <w:bCs/>
                <w:sz w:val="20"/>
                <w:szCs w:val="20"/>
              </w:rPr>
              <w:t xml:space="preserve"> և </w:t>
            </w:r>
            <w:proofErr w:type="spellStart"/>
            <w:r w:rsidRPr="00B21BFB">
              <w:rPr>
                <w:rFonts w:ascii="GHEA Grapalat" w:hAnsi="GHEA Grapalat" w:cs="Arial"/>
                <w:b/>
                <w:bCs/>
                <w:sz w:val="20"/>
                <w:szCs w:val="20"/>
              </w:rPr>
              <w:t>ապրանքների</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ձեռքբերում</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29942FCD"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13,190,473.1</w:t>
            </w:r>
          </w:p>
        </w:tc>
        <w:tc>
          <w:tcPr>
            <w:tcW w:w="1620" w:type="dxa"/>
            <w:tcBorders>
              <w:top w:val="nil"/>
              <w:left w:val="single" w:sz="8" w:space="0" w:color="000000"/>
              <w:bottom w:val="single" w:sz="8" w:space="0" w:color="000000"/>
              <w:right w:val="nil"/>
            </w:tcBorders>
            <w:shd w:val="clear" w:color="auto" w:fill="auto"/>
            <w:vAlign w:val="center"/>
            <w:hideMark/>
          </w:tcPr>
          <w:p w14:paraId="34FA895D" w14:textId="0462DABA"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12,145,777.4</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0A748FFA" w14:textId="5CA686F0"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92.1%</w:t>
            </w:r>
          </w:p>
        </w:tc>
        <w:tc>
          <w:tcPr>
            <w:tcW w:w="1536" w:type="dxa"/>
            <w:tcBorders>
              <w:top w:val="nil"/>
              <w:left w:val="single" w:sz="8" w:space="0" w:color="auto"/>
              <w:bottom w:val="single" w:sz="8" w:space="0" w:color="auto"/>
              <w:right w:val="single" w:sz="8" w:space="0" w:color="auto"/>
            </w:tcBorders>
            <w:vAlign w:val="center"/>
          </w:tcPr>
          <w:p w14:paraId="43591ABD" w14:textId="0A3E8EC0"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11,726,706.3</w:t>
            </w:r>
          </w:p>
        </w:tc>
        <w:tc>
          <w:tcPr>
            <w:tcW w:w="1710" w:type="dxa"/>
            <w:tcBorders>
              <w:top w:val="nil"/>
              <w:left w:val="single" w:sz="8" w:space="0" w:color="auto"/>
              <w:bottom w:val="single" w:sz="8" w:space="0" w:color="auto"/>
              <w:right w:val="single" w:sz="8" w:space="0" w:color="auto"/>
            </w:tcBorders>
          </w:tcPr>
          <w:p w14:paraId="420C4427" w14:textId="71E9F6C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419,071.1</w:t>
            </w:r>
          </w:p>
        </w:tc>
      </w:tr>
      <w:tr w:rsidR="002B0D8F" w:rsidRPr="00B21BFB" w14:paraId="649D6925" w14:textId="6B9F69C0" w:rsidTr="003E358B">
        <w:trPr>
          <w:trHeight w:val="312"/>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62F81A87"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3</w:t>
            </w:r>
          </w:p>
        </w:tc>
        <w:tc>
          <w:tcPr>
            <w:tcW w:w="3122" w:type="dxa"/>
            <w:tcBorders>
              <w:top w:val="nil"/>
              <w:left w:val="nil"/>
              <w:bottom w:val="single" w:sz="8" w:space="0" w:color="auto"/>
              <w:right w:val="nil"/>
            </w:tcBorders>
            <w:shd w:val="clear" w:color="auto" w:fill="auto"/>
            <w:vAlign w:val="center"/>
            <w:hideMark/>
          </w:tcPr>
          <w:p w14:paraId="631EA860"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Տոկոսավճարներ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2A2E43F7"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75,332.4</w:t>
            </w:r>
          </w:p>
        </w:tc>
        <w:tc>
          <w:tcPr>
            <w:tcW w:w="1620" w:type="dxa"/>
            <w:tcBorders>
              <w:top w:val="nil"/>
              <w:left w:val="single" w:sz="8" w:space="0" w:color="000000"/>
              <w:bottom w:val="single" w:sz="8" w:space="0" w:color="000000"/>
              <w:right w:val="nil"/>
            </w:tcBorders>
            <w:shd w:val="clear" w:color="auto" w:fill="auto"/>
            <w:vAlign w:val="center"/>
            <w:hideMark/>
          </w:tcPr>
          <w:p w14:paraId="4BF23372" w14:textId="11F3861C"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40,845.4</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25AC78A7" w14:textId="65C1D299"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54.2%</w:t>
            </w:r>
          </w:p>
        </w:tc>
        <w:tc>
          <w:tcPr>
            <w:tcW w:w="1536" w:type="dxa"/>
            <w:tcBorders>
              <w:top w:val="nil"/>
              <w:left w:val="single" w:sz="8" w:space="0" w:color="auto"/>
              <w:bottom w:val="single" w:sz="8" w:space="0" w:color="auto"/>
              <w:right w:val="single" w:sz="8" w:space="0" w:color="auto"/>
            </w:tcBorders>
            <w:vAlign w:val="center"/>
          </w:tcPr>
          <w:p w14:paraId="24292D28" w14:textId="1CF71659"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32,420.3</w:t>
            </w:r>
          </w:p>
        </w:tc>
        <w:tc>
          <w:tcPr>
            <w:tcW w:w="1710" w:type="dxa"/>
            <w:tcBorders>
              <w:top w:val="nil"/>
              <w:left w:val="single" w:sz="8" w:space="0" w:color="auto"/>
              <w:bottom w:val="single" w:sz="8" w:space="0" w:color="auto"/>
              <w:right w:val="single" w:sz="8" w:space="0" w:color="auto"/>
            </w:tcBorders>
          </w:tcPr>
          <w:p w14:paraId="5DA8E5EE" w14:textId="070B2DD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8,425.1</w:t>
            </w:r>
          </w:p>
        </w:tc>
      </w:tr>
      <w:tr w:rsidR="002B0D8F" w:rsidRPr="00B21BFB" w14:paraId="15098D48" w14:textId="3389CCFA" w:rsidTr="003E358B">
        <w:trPr>
          <w:trHeight w:val="367"/>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05D79F6A"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4</w:t>
            </w:r>
          </w:p>
        </w:tc>
        <w:tc>
          <w:tcPr>
            <w:tcW w:w="3122" w:type="dxa"/>
            <w:tcBorders>
              <w:top w:val="nil"/>
              <w:left w:val="nil"/>
              <w:bottom w:val="single" w:sz="8" w:space="0" w:color="auto"/>
              <w:right w:val="nil"/>
            </w:tcBorders>
            <w:shd w:val="clear" w:color="auto" w:fill="auto"/>
            <w:vAlign w:val="center"/>
            <w:hideMark/>
          </w:tcPr>
          <w:p w14:paraId="3C0B595C"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Սուբսիդիաներ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1A6FEC93"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50,509,146.7</w:t>
            </w:r>
          </w:p>
        </w:tc>
        <w:tc>
          <w:tcPr>
            <w:tcW w:w="1620" w:type="dxa"/>
            <w:tcBorders>
              <w:top w:val="nil"/>
              <w:left w:val="single" w:sz="8" w:space="0" w:color="000000"/>
              <w:bottom w:val="single" w:sz="8" w:space="0" w:color="000000"/>
              <w:right w:val="nil"/>
            </w:tcBorders>
            <w:shd w:val="clear" w:color="auto" w:fill="auto"/>
            <w:vAlign w:val="center"/>
            <w:hideMark/>
          </w:tcPr>
          <w:p w14:paraId="52D38830" w14:textId="51B912D3"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50,463,495.8</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181C698A" w14:textId="76C37584"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99.9%</w:t>
            </w:r>
          </w:p>
        </w:tc>
        <w:tc>
          <w:tcPr>
            <w:tcW w:w="1536" w:type="dxa"/>
            <w:tcBorders>
              <w:top w:val="nil"/>
              <w:left w:val="single" w:sz="8" w:space="0" w:color="auto"/>
              <w:bottom w:val="single" w:sz="8" w:space="0" w:color="auto"/>
              <w:right w:val="single" w:sz="8" w:space="0" w:color="auto"/>
            </w:tcBorders>
            <w:vAlign w:val="center"/>
          </w:tcPr>
          <w:p w14:paraId="195A6927" w14:textId="4E210975"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46,083,315.8</w:t>
            </w:r>
          </w:p>
        </w:tc>
        <w:tc>
          <w:tcPr>
            <w:tcW w:w="1710" w:type="dxa"/>
            <w:tcBorders>
              <w:top w:val="nil"/>
              <w:left w:val="single" w:sz="8" w:space="0" w:color="auto"/>
              <w:bottom w:val="single" w:sz="8" w:space="0" w:color="auto"/>
              <w:right w:val="single" w:sz="8" w:space="0" w:color="auto"/>
            </w:tcBorders>
          </w:tcPr>
          <w:p w14:paraId="488973C7" w14:textId="0086B79B"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4,380,180.0</w:t>
            </w:r>
          </w:p>
        </w:tc>
      </w:tr>
      <w:tr w:rsidR="002B0D8F" w:rsidRPr="00B21BFB" w14:paraId="0062BB3B" w14:textId="5C2B74C7" w:rsidTr="003E358B">
        <w:trPr>
          <w:trHeight w:val="312"/>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2A7DB4D6"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5</w:t>
            </w:r>
          </w:p>
        </w:tc>
        <w:tc>
          <w:tcPr>
            <w:tcW w:w="3122" w:type="dxa"/>
            <w:tcBorders>
              <w:top w:val="nil"/>
              <w:left w:val="nil"/>
              <w:bottom w:val="single" w:sz="8" w:space="0" w:color="000000"/>
              <w:right w:val="nil"/>
            </w:tcBorders>
            <w:shd w:val="clear" w:color="auto" w:fill="auto"/>
            <w:vAlign w:val="center"/>
            <w:hideMark/>
          </w:tcPr>
          <w:p w14:paraId="338F39A1"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Դրամաշնորհներ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18A29EB2" w14:textId="118DA45D" w:rsidR="002B0D8F" w:rsidRPr="00B21BFB" w:rsidRDefault="003640D5" w:rsidP="00F77002">
            <w:pPr>
              <w:spacing w:line="276" w:lineRule="auto"/>
              <w:jc w:val="center"/>
              <w:rPr>
                <w:rFonts w:ascii="GHEA Grapalat" w:hAnsi="GHEA Grapalat" w:cs="Calibri"/>
                <w:b/>
                <w:bCs/>
                <w:sz w:val="20"/>
                <w:szCs w:val="20"/>
              </w:rPr>
            </w:pPr>
            <w:r>
              <w:rPr>
                <w:rFonts w:ascii="GHEA Grapalat" w:hAnsi="GHEA Grapalat" w:cs="Calibri"/>
                <w:b/>
                <w:bCs/>
                <w:sz w:val="20"/>
                <w:szCs w:val="20"/>
              </w:rPr>
              <w:t>2,009,078.8</w:t>
            </w:r>
          </w:p>
        </w:tc>
        <w:tc>
          <w:tcPr>
            <w:tcW w:w="1620" w:type="dxa"/>
            <w:tcBorders>
              <w:top w:val="nil"/>
              <w:left w:val="single" w:sz="8" w:space="0" w:color="000000"/>
              <w:bottom w:val="single" w:sz="8" w:space="0" w:color="000000"/>
              <w:right w:val="nil"/>
            </w:tcBorders>
            <w:shd w:val="clear" w:color="auto" w:fill="auto"/>
            <w:vAlign w:val="center"/>
            <w:hideMark/>
          </w:tcPr>
          <w:p w14:paraId="31AED7E6" w14:textId="20591CA3" w:rsidR="002B0D8F" w:rsidRPr="00B21BFB" w:rsidRDefault="003640D5" w:rsidP="00F77002">
            <w:pPr>
              <w:spacing w:line="276" w:lineRule="auto"/>
              <w:jc w:val="center"/>
              <w:rPr>
                <w:rFonts w:ascii="GHEA Grapalat" w:hAnsi="GHEA Grapalat" w:cs="Calibri"/>
                <w:b/>
                <w:bCs/>
                <w:sz w:val="20"/>
                <w:szCs w:val="20"/>
              </w:rPr>
            </w:pPr>
            <w:r>
              <w:rPr>
                <w:rFonts w:ascii="GHEA Grapalat" w:hAnsi="GHEA Grapalat" w:cs="Calibri"/>
                <w:b/>
                <w:bCs/>
                <w:sz w:val="20"/>
                <w:szCs w:val="20"/>
              </w:rPr>
              <w:t>1,976,317.9</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1B9D661A" w14:textId="3A0E73B9"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98.</w:t>
            </w:r>
            <w:r w:rsidR="003640D5">
              <w:rPr>
                <w:rFonts w:ascii="GHEA Grapalat" w:hAnsi="GHEA Grapalat" w:cs="Calibri"/>
                <w:b/>
                <w:bCs/>
                <w:sz w:val="20"/>
                <w:szCs w:val="20"/>
              </w:rPr>
              <w:t>4</w:t>
            </w:r>
            <w:r w:rsidRPr="00B21BFB">
              <w:rPr>
                <w:rFonts w:ascii="GHEA Grapalat" w:hAnsi="GHEA Grapalat" w:cs="Calibri"/>
                <w:b/>
                <w:bCs/>
                <w:sz w:val="20"/>
                <w:szCs w:val="20"/>
              </w:rPr>
              <w:t>%</w:t>
            </w:r>
          </w:p>
        </w:tc>
        <w:tc>
          <w:tcPr>
            <w:tcW w:w="1536" w:type="dxa"/>
            <w:tcBorders>
              <w:top w:val="nil"/>
              <w:left w:val="single" w:sz="8" w:space="0" w:color="auto"/>
              <w:bottom w:val="single" w:sz="8" w:space="0" w:color="auto"/>
              <w:right w:val="single" w:sz="8" w:space="0" w:color="auto"/>
            </w:tcBorders>
            <w:vAlign w:val="center"/>
          </w:tcPr>
          <w:p w14:paraId="3369948F" w14:textId="64749F06"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909,603.3</w:t>
            </w:r>
          </w:p>
        </w:tc>
        <w:tc>
          <w:tcPr>
            <w:tcW w:w="1710" w:type="dxa"/>
            <w:tcBorders>
              <w:top w:val="nil"/>
              <w:left w:val="single" w:sz="8" w:space="0" w:color="auto"/>
              <w:bottom w:val="single" w:sz="8" w:space="0" w:color="auto"/>
              <w:right w:val="single" w:sz="8" w:space="0" w:color="auto"/>
            </w:tcBorders>
          </w:tcPr>
          <w:p w14:paraId="0A2BEE2F" w14:textId="1D89D3D6" w:rsidR="002B0D8F" w:rsidRPr="00B21BFB" w:rsidRDefault="003E358B" w:rsidP="00F77002">
            <w:pPr>
              <w:spacing w:line="276" w:lineRule="auto"/>
              <w:jc w:val="center"/>
              <w:rPr>
                <w:rFonts w:ascii="GHEA Grapalat" w:hAnsi="GHEA Grapalat" w:cs="Arial"/>
                <w:b/>
                <w:bCs/>
                <w:sz w:val="20"/>
                <w:szCs w:val="20"/>
              </w:rPr>
            </w:pPr>
            <w:r>
              <w:rPr>
                <w:rFonts w:ascii="GHEA Grapalat" w:hAnsi="GHEA Grapalat" w:cs="Arial"/>
                <w:b/>
                <w:bCs/>
                <w:sz w:val="20"/>
                <w:szCs w:val="20"/>
              </w:rPr>
              <w:t>1,066,714.6</w:t>
            </w:r>
          </w:p>
        </w:tc>
      </w:tr>
      <w:tr w:rsidR="002B0D8F" w:rsidRPr="00B21BFB" w14:paraId="69E4A614" w14:textId="525D262A" w:rsidTr="003E358B">
        <w:trPr>
          <w:trHeight w:val="612"/>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66B57A5B"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6</w:t>
            </w:r>
          </w:p>
        </w:tc>
        <w:tc>
          <w:tcPr>
            <w:tcW w:w="3122" w:type="dxa"/>
            <w:tcBorders>
              <w:top w:val="nil"/>
              <w:left w:val="nil"/>
              <w:bottom w:val="single" w:sz="8" w:space="0" w:color="000000"/>
              <w:right w:val="nil"/>
            </w:tcBorders>
            <w:shd w:val="clear" w:color="auto" w:fill="auto"/>
            <w:vAlign w:val="center"/>
            <w:hideMark/>
          </w:tcPr>
          <w:p w14:paraId="5B23F08A"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Սոցիալական</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նպաստներ</w:t>
            </w:r>
            <w:proofErr w:type="spellEnd"/>
            <w:r w:rsidRPr="00B21BFB">
              <w:rPr>
                <w:rFonts w:ascii="GHEA Grapalat" w:hAnsi="GHEA Grapalat" w:cs="Arial"/>
                <w:b/>
                <w:bCs/>
                <w:sz w:val="20"/>
                <w:szCs w:val="20"/>
              </w:rPr>
              <w:t xml:space="preserve"> և </w:t>
            </w:r>
            <w:proofErr w:type="spellStart"/>
            <w:r w:rsidRPr="00B21BFB">
              <w:rPr>
                <w:rFonts w:ascii="GHEA Grapalat" w:hAnsi="GHEA Grapalat" w:cs="Arial"/>
                <w:b/>
                <w:bCs/>
                <w:sz w:val="20"/>
                <w:szCs w:val="20"/>
              </w:rPr>
              <w:t>կենսաթոշակներ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0CCFD38D"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3,475,823.1</w:t>
            </w:r>
          </w:p>
        </w:tc>
        <w:tc>
          <w:tcPr>
            <w:tcW w:w="1620" w:type="dxa"/>
            <w:tcBorders>
              <w:top w:val="nil"/>
              <w:left w:val="single" w:sz="8" w:space="0" w:color="000000"/>
              <w:bottom w:val="single" w:sz="8" w:space="0" w:color="000000"/>
              <w:right w:val="nil"/>
            </w:tcBorders>
            <w:shd w:val="clear" w:color="auto" w:fill="auto"/>
            <w:vAlign w:val="center"/>
            <w:hideMark/>
          </w:tcPr>
          <w:p w14:paraId="1BF36D8A" w14:textId="3AF9A716"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3,444,161.3</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64BE0C24" w14:textId="7C54C316"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99.1%</w:t>
            </w:r>
          </w:p>
        </w:tc>
        <w:tc>
          <w:tcPr>
            <w:tcW w:w="1536" w:type="dxa"/>
            <w:tcBorders>
              <w:top w:val="nil"/>
              <w:left w:val="single" w:sz="8" w:space="0" w:color="auto"/>
              <w:bottom w:val="single" w:sz="8" w:space="0" w:color="auto"/>
              <w:right w:val="single" w:sz="8" w:space="0" w:color="auto"/>
            </w:tcBorders>
            <w:vAlign w:val="center"/>
          </w:tcPr>
          <w:p w14:paraId="46B7340F" w14:textId="69059AFE"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1,328,493.7</w:t>
            </w:r>
          </w:p>
        </w:tc>
        <w:tc>
          <w:tcPr>
            <w:tcW w:w="1710" w:type="dxa"/>
            <w:tcBorders>
              <w:top w:val="nil"/>
              <w:left w:val="single" w:sz="8" w:space="0" w:color="auto"/>
              <w:bottom w:val="single" w:sz="8" w:space="0" w:color="auto"/>
              <w:right w:val="single" w:sz="8" w:space="0" w:color="auto"/>
            </w:tcBorders>
          </w:tcPr>
          <w:p w14:paraId="5A8DEFB9" w14:textId="6D631C91"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2,115,667.6</w:t>
            </w:r>
          </w:p>
        </w:tc>
      </w:tr>
      <w:tr w:rsidR="002B0D8F" w:rsidRPr="00B21BFB" w14:paraId="242FF036" w14:textId="12327D94" w:rsidTr="003E358B">
        <w:trPr>
          <w:trHeight w:val="367"/>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03C447C7"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7</w:t>
            </w:r>
          </w:p>
        </w:tc>
        <w:tc>
          <w:tcPr>
            <w:tcW w:w="3122" w:type="dxa"/>
            <w:tcBorders>
              <w:top w:val="nil"/>
              <w:left w:val="nil"/>
              <w:bottom w:val="single" w:sz="8" w:space="0" w:color="000000"/>
              <w:right w:val="nil"/>
            </w:tcBorders>
            <w:shd w:val="clear" w:color="auto" w:fill="auto"/>
            <w:vAlign w:val="center"/>
            <w:hideMark/>
          </w:tcPr>
          <w:p w14:paraId="1C025019"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Այլ</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ծախսեր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1FC78868" w14:textId="25EF836A"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14,</w:t>
            </w:r>
            <w:r w:rsidR="003640D5">
              <w:rPr>
                <w:rFonts w:ascii="GHEA Grapalat" w:hAnsi="GHEA Grapalat" w:cs="Calibri"/>
                <w:b/>
                <w:bCs/>
                <w:sz w:val="20"/>
                <w:szCs w:val="20"/>
              </w:rPr>
              <w:t>638,649.8</w:t>
            </w:r>
          </w:p>
        </w:tc>
        <w:tc>
          <w:tcPr>
            <w:tcW w:w="1620" w:type="dxa"/>
            <w:tcBorders>
              <w:top w:val="nil"/>
              <w:left w:val="single" w:sz="8" w:space="0" w:color="000000"/>
              <w:bottom w:val="single" w:sz="8" w:space="0" w:color="000000"/>
              <w:right w:val="nil"/>
            </w:tcBorders>
            <w:shd w:val="clear" w:color="auto" w:fill="auto"/>
            <w:vAlign w:val="center"/>
            <w:hideMark/>
          </w:tcPr>
          <w:p w14:paraId="44C8AF89" w14:textId="1E9B8CF8"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10,</w:t>
            </w:r>
            <w:r w:rsidR="003640D5">
              <w:rPr>
                <w:rFonts w:ascii="GHEA Grapalat" w:hAnsi="GHEA Grapalat" w:cs="Calibri"/>
                <w:b/>
                <w:bCs/>
                <w:sz w:val="20"/>
                <w:szCs w:val="20"/>
              </w:rPr>
              <w:t>408,132.1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6202E59F" w14:textId="30D2BF3B"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71.</w:t>
            </w:r>
            <w:r w:rsidR="003640D5">
              <w:rPr>
                <w:rFonts w:ascii="GHEA Grapalat" w:hAnsi="GHEA Grapalat" w:cs="Calibri"/>
                <w:b/>
                <w:bCs/>
                <w:sz w:val="20"/>
                <w:szCs w:val="20"/>
              </w:rPr>
              <w:t>1</w:t>
            </w:r>
            <w:r w:rsidR="003640D5" w:rsidRPr="00B21BFB">
              <w:rPr>
                <w:rFonts w:ascii="GHEA Grapalat" w:hAnsi="GHEA Grapalat" w:cs="Calibri"/>
                <w:b/>
                <w:bCs/>
                <w:sz w:val="20"/>
                <w:szCs w:val="20"/>
              </w:rPr>
              <w:t xml:space="preserve"> </w:t>
            </w:r>
            <w:r w:rsidRPr="00B21BFB">
              <w:rPr>
                <w:rFonts w:ascii="GHEA Grapalat" w:hAnsi="GHEA Grapalat" w:cs="Calibri"/>
                <w:b/>
                <w:bCs/>
                <w:sz w:val="20"/>
                <w:szCs w:val="20"/>
              </w:rPr>
              <w:t>%</w:t>
            </w:r>
          </w:p>
        </w:tc>
        <w:tc>
          <w:tcPr>
            <w:tcW w:w="1536" w:type="dxa"/>
            <w:tcBorders>
              <w:top w:val="nil"/>
              <w:left w:val="single" w:sz="8" w:space="0" w:color="auto"/>
              <w:bottom w:val="single" w:sz="8" w:space="0" w:color="auto"/>
              <w:right w:val="single" w:sz="8" w:space="0" w:color="auto"/>
            </w:tcBorders>
            <w:vAlign w:val="center"/>
          </w:tcPr>
          <w:p w14:paraId="4007573F" w14:textId="1717FF1B"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25,266,338.5</w:t>
            </w:r>
          </w:p>
        </w:tc>
        <w:tc>
          <w:tcPr>
            <w:tcW w:w="1710" w:type="dxa"/>
            <w:tcBorders>
              <w:top w:val="nil"/>
              <w:left w:val="single" w:sz="8" w:space="0" w:color="auto"/>
              <w:bottom w:val="single" w:sz="8" w:space="0" w:color="auto"/>
              <w:right w:val="single" w:sz="8" w:space="0" w:color="auto"/>
            </w:tcBorders>
          </w:tcPr>
          <w:p w14:paraId="3608436C" w14:textId="3325F380"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-14,</w:t>
            </w:r>
            <w:r w:rsidR="003E358B">
              <w:rPr>
                <w:rFonts w:ascii="GHEA Grapalat" w:hAnsi="GHEA Grapalat" w:cs="Arial"/>
                <w:b/>
                <w:bCs/>
                <w:sz w:val="20"/>
                <w:szCs w:val="20"/>
              </w:rPr>
              <w:t>858</w:t>
            </w:r>
            <w:r w:rsidRPr="00B21BFB">
              <w:rPr>
                <w:rFonts w:ascii="GHEA Grapalat" w:hAnsi="GHEA Grapalat" w:cs="Arial"/>
                <w:b/>
                <w:bCs/>
                <w:sz w:val="20"/>
                <w:szCs w:val="20"/>
              </w:rPr>
              <w:t>,206.4</w:t>
            </w:r>
          </w:p>
        </w:tc>
      </w:tr>
      <w:tr w:rsidR="002B0D8F" w:rsidRPr="00B21BFB" w14:paraId="736B4994" w14:textId="760F69F6" w:rsidTr="003E358B">
        <w:trPr>
          <w:trHeight w:val="312"/>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5E1F0D39"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8</w:t>
            </w:r>
          </w:p>
        </w:tc>
        <w:tc>
          <w:tcPr>
            <w:tcW w:w="3122" w:type="dxa"/>
            <w:tcBorders>
              <w:top w:val="nil"/>
              <w:left w:val="nil"/>
              <w:bottom w:val="single" w:sz="8" w:space="0" w:color="000000"/>
              <w:right w:val="nil"/>
            </w:tcBorders>
            <w:shd w:val="clear" w:color="auto" w:fill="auto"/>
            <w:vAlign w:val="center"/>
            <w:hideMark/>
          </w:tcPr>
          <w:p w14:paraId="684B3A17"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Հիմնական</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միջոցներ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29008443"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30,268,036.9</w:t>
            </w:r>
          </w:p>
        </w:tc>
        <w:tc>
          <w:tcPr>
            <w:tcW w:w="1620" w:type="dxa"/>
            <w:tcBorders>
              <w:top w:val="nil"/>
              <w:left w:val="single" w:sz="8" w:space="0" w:color="000000"/>
              <w:bottom w:val="single" w:sz="8" w:space="0" w:color="000000"/>
              <w:right w:val="nil"/>
            </w:tcBorders>
            <w:shd w:val="clear" w:color="auto" w:fill="auto"/>
            <w:vAlign w:val="center"/>
            <w:hideMark/>
          </w:tcPr>
          <w:p w14:paraId="13DEB424" w14:textId="65B79CF9"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25,940,570.1</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61B18C96" w14:textId="7C9C5C2A"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85.7%</w:t>
            </w:r>
          </w:p>
        </w:tc>
        <w:tc>
          <w:tcPr>
            <w:tcW w:w="1536" w:type="dxa"/>
            <w:tcBorders>
              <w:top w:val="nil"/>
              <w:left w:val="single" w:sz="8" w:space="0" w:color="auto"/>
              <w:bottom w:val="single" w:sz="8" w:space="0" w:color="auto"/>
              <w:right w:val="single" w:sz="8" w:space="0" w:color="auto"/>
            </w:tcBorders>
            <w:vAlign w:val="center"/>
          </w:tcPr>
          <w:p w14:paraId="599DF4DD" w14:textId="0EA279D1"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21,993,578.0</w:t>
            </w:r>
          </w:p>
        </w:tc>
        <w:tc>
          <w:tcPr>
            <w:tcW w:w="1710" w:type="dxa"/>
            <w:tcBorders>
              <w:top w:val="nil"/>
              <w:left w:val="single" w:sz="8" w:space="0" w:color="auto"/>
              <w:bottom w:val="single" w:sz="8" w:space="0" w:color="auto"/>
              <w:right w:val="single" w:sz="8" w:space="0" w:color="auto"/>
            </w:tcBorders>
          </w:tcPr>
          <w:p w14:paraId="4860F981" w14:textId="675E4416"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3,946,992.1</w:t>
            </w:r>
          </w:p>
        </w:tc>
      </w:tr>
      <w:tr w:rsidR="002B0D8F" w:rsidRPr="00B21BFB" w14:paraId="5F4035EE" w14:textId="4B509C82" w:rsidTr="003E358B">
        <w:trPr>
          <w:trHeight w:val="615"/>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5F2B2F7"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9</w:t>
            </w:r>
          </w:p>
        </w:tc>
        <w:tc>
          <w:tcPr>
            <w:tcW w:w="3122" w:type="dxa"/>
            <w:tcBorders>
              <w:top w:val="nil"/>
              <w:left w:val="nil"/>
              <w:bottom w:val="single" w:sz="8" w:space="0" w:color="000000"/>
              <w:right w:val="nil"/>
            </w:tcBorders>
            <w:shd w:val="clear" w:color="auto" w:fill="auto"/>
            <w:vAlign w:val="center"/>
            <w:hideMark/>
          </w:tcPr>
          <w:p w14:paraId="7AC8A5D6"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Հիմնական</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միջոցների</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իրացումից</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մուտքեր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7E8F0989"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-1,462,000.0</w:t>
            </w:r>
          </w:p>
        </w:tc>
        <w:tc>
          <w:tcPr>
            <w:tcW w:w="1620" w:type="dxa"/>
            <w:tcBorders>
              <w:top w:val="nil"/>
              <w:left w:val="single" w:sz="8" w:space="0" w:color="000000"/>
              <w:bottom w:val="single" w:sz="8" w:space="0" w:color="000000"/>
              <w:right w:val="nil"/>
            </w:tcBorders>
            <w:shd w:val="clear" w:color="auto" w:fill="auto"/>
            <w:vAlign w:val="center"/>
            <w:hideMark/>
          </w:tcPr>
          <w:p w14:paraId="506DC448" w14:textId="43A590F0"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-233,643.8</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1E0FCD35" w14:textId="38C21DE3"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16.0%</w:t>
            </w:r>
          </w:p>
        </w:tc>
        <w:tc>
          <w:tcPr>
            <w:tcW w:w="1536" w:type="dxa"/>
            <w:tcBorders>
              <w:top w:val="nil"/>
              <w:left w:val="single" w:sz="8" w:space="0" w:color="auto"/>
              <w:bottom w:val="single" w:sz="8" w:space="0" w:color="auto"/>
              <w:right w:val="single" w:sz="8" w:space="0" w:color="auto"/>
            </w:tcBorders>
            <w:vAlign w:val="center"/>
          </w:tcPr>
          <w:p w14:paraId="5663AAC6" w14:textId="0A27F396"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-250,715.3</w:t>
            </w:r>
          </w:p>
        </w:tc>
        <w:tc>
          <w:tcPr>
            <w:tcW w:w="1710" w:type="dxa"/>
            <w:tcBorders>
              <w:top w:val="nil"/>
              <w:left w:val="single" w:sz="8" w:space="0" w:color="auto"/>
              <w:bottom w:val="single" w:sz="8" w:space="0" w:color="auto"/>
              <w:right w:val="single" w:sz="8" w:space="0" w:color="auto"/>
            </w:tcBorders>
          </w:tcPr>
          <w:p w14:paraId="6E910E7A" w14:textId="557452E2"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17,071.5</w:t>
            </w:r>
          </w:p>
        </w:tc>
      </w:tr>
      <w:tr w:rsidR="002B0D8F" w:rsidRPr="00B21BFB" w14:paraId="40D9BB4A" w14:textId="4DE543B3" w:rsidTr="003E358B">
        <w:trPr>
          <w:trHeight w:val="583"/>
        </w:trPr>
        <w:tc>
          <w:tcPr>
            <w:tcW w:w="555"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3D61D6D5" w14:textId="77777777"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10</w:t>
            </w:r>
          </w:p>
        </w:tc>
        <w:tc>
          <w:tcPr>
            <w:tcW w:w="3122" w:type="dxa"/>
            <w:tcBorders>
              <w:top w:val="nil"/>
              <w:left w:val="nil"/>
              <w:bottom w:val="single" w:sz="8" w:space="0" w:color="auto"/>
              <w:right w:val="nil"/>
            </w:tcBorders>
            <w:shd w:val="clear" w:color="auto" w:fill="auto"/>
            <w:vAlign w:val="center"/>
            <w:hideMark/>
          </w:tcPr>
          <w:p w14:paraId="6D7B8E61" w14:textId="77777777" w:rsidR="002B0D8F" w:rsidRPr="00B21BFB" w:rsidRDefault="002B0D8F" w:rsidP="00F77002">
            <w:pPr>
              <w:spacing w:line="276" w:lineRule="auto"/>
              <w:jc w:val="center"/>
              <w:rPr>
                <w:rFonts w:ascii="GHEA Grapalat" w:hAnsi="GHEA Grapalat" w:cs="Arial"/>
                <w:b/>
                <w:bCs/>
                <w:sz w:val="20"/>
                <w:szCs w:val="20"/>
              </w:rPr>
            </w:pPr>
            <w:proofErr w:type="spellStart"/>
            <w:r w:rsidRPr="00B21BFB">
              <w:rPr>
                <w:rFonts w:ascii="GHEA Grapalat" w:hAnsi="GHEA Grapalat" w:cs="Arial"/>
                <w:b/>
                <w:bCs/>
                <w:sz w:val="20"/>
                <w:szCs w:val="20"/>
              </w:rPr>
              <w:t>Չարտադրված</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ակտիվների</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իրացումից</w:t>
            </w:r>
            <w:proofErr w:type="spellEnd"/>
            <w:r w:rsidRPr="00B21BFB">
              <w:rPr>
                <w:rFonts w:ascii="GHEA Grapalat" w:hAnsi="GHEA Grapalat" w:cs="Arial"/>
                <w:b/>
                <w:bCs/>
                <w:sz w:val="20"/>
                <w:szCs w:val="20"/>
              </w:rPr>
              <w:t xml:space="preserve"> </w:t>
            </w:r>
            <w:proofErr w:type="spellStart"/>
            <w:r w:rsidRPr="00B21BFB">
              <w:rPr>
                <w:rFonts w:ascii="GHEA Grapalat" w:hAnsi="GHEA Grapalat" w:cs="Arial"/>
                <w:b/>
                <w:bCs/>
                <w:sz w:val="20"/>
                <w:szCs w:val="20"/>
              </w:rPr>
              <w:t>մուտքեր</w:t>
            </w:r>
            <w:proofErr w:type="spellEnd"/>
          </w:p>
        </w:tc>
        <w:tc>
          <w:tcPr>
            <w:tcW w:w="1626" w:type="dxa"/>
            <w:tcBorders>
              <w:top w:val="nil"/>
              <w:left w:val="single" w:sz="8" w:space="0" w:color="000000"/>
              <w:bottom w:val="single" w:sz="8" w:space="0" w:color="000000"/>
              <w:right w:val="nil"/>
            </w:tcBorders>
            <w:shd w:val="clear" w:color="auto" w:fill="auto"/>
            <w:vAlign w:val="center"/>
            <w:hideMark/>
          </w:tcPr>
          <w:p w14:paraId="381219BF" w14:textId="77777777"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-6,019,875.9</w:t>
            </w:r>
          </w:p>
        </w:tc>
        <w:tc>
          <w:tcPr>
            <w:tcW w:w="1620" w:type="dxa"/>
            <w:tcBorders>
              <w:top w:val="nil"/>
              <w:left w:val="single" w:sz="8" w:space="0" w:color="000000"/>
              <w:bottom w:val="single" w:sz="8" w:space="0" w:color="000000"/>
              <w:right w:val="nil"/>
            </w:tcBorders>
            <w:shd w:val="clear" w:color="auto" w:fill="auto"/>
            <w:vAlign w:val="center"/>
            <w:hideMark/>
          </w:tcPr>
          <w:p w14:paraId="29728DA1" w14:textId="026E831C"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-3,970,236.0</w:t>
            </w:r>
          </w:p>
        </w:tc>
        <w:tc>
          <w:tcPr>
            <w:tcW w:w="1164" w:type="dxa"/>
            <w:tcBorders>
              <w:top w:val="nil"/>
              <w:left w:val="single" w:sz="8" w:space="0" w:color="auto"/>
              <w:bottom w:val="single" w:sz="8" w:space="0" w:color="auto"/>
              <w:right w:val="single" w:sz="8" w:space="0" w:color="auto"/>
            </w:tcBorders>
            <w:shd w:val="clear" w:color="auto" w:fill="auto"/>
            <w:vAlign w:val="center"/>
            <w:hideMark/>
          </w:tcPr>
          <w:p w14:paraId="2AB019C7" w14:textId="73EA813C" w:rsidR="002B0D8F" w:rsidRPr="00B21BFB" w:rsidRDefault="002B0D8F" w:rsidP="00F77002">
            <w:pPr>
              <w:spacing w:line="276" w:lineRule="auto"/>
              <w:jc w:val="center"/>
              <w:rPr>
                <w:rFonts w:ascii="GHEA Grapalat" w:hAnsi="GHEA Grapalat" w:cs="Calibri"/>
                <w:b/>
                <w:bCs/>
                <w:sz w:val="20"/>
                <w:szCs w:val="20"/>
              </w:rPr>
            </w:pPr>
            <w:r w:rsidRPr="00B21BFB">
              <w:rPr>
                <w:rFonts w:ascii="GHEA Grapalat" w:hAnsi="GHEA Grapalat" w:cs="Calibri"/>
                <w:b/>
                <w:bCs/>
                <w:sz w:val="20"/>
                <w:szCs w:val="20"/>
              </w:rPr>
              <w:t>66.0%</w:t>
            </w:r>
          </w:p>
        </w:tc>
        <w:tc>
          <w:tcPr>
            <w:tcW w:w="1536" w:type="dxa"/>
            <w:tcBorders>
              <w:top w:val="nil"/>
              <w:left w:val="single" w:sz="8" w:space="0" w:color="auto"/>
              <w:bottom w:val="single" w:sz="8" w:space="0" w:color="auto"/>
              <w:right w:val="single" w:sz="8" w:space="0" w:color="auto"/>
            </w:tcBorders>
            <w:vAlign w:val="center"/>
          </w:tcPr>
          <w:p w14:paraId="0BC63815" w14:textId="39B87EDC"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-7,588,441.1</w:t>
            </w:r>
          </w:p>
        </w:tc>
        <w:tc>
          <w:tcPr>
            <w:tcW w:w="1710" w:type="dxa"/>
            <w:tcBorders>
              <w:top w:val="nil"/>
              <w:left w:val="single" w:sz="8" w:space="0" w:color="auto"/>
              <w:bottom w:val="single" w:sz="8" w:space="0" w:color="auto"/>
              <w:right w:val="single" w:sz="8" w:space="0" w:color="auto"/>
            </w:tcBorders>
          </w:tcPr>
          <w:p w14:paraId="6F62FAB9" w14:textId="11C465A1" w:rsidR="002B0D8F" w:rsidRPr="00B21BFB" w:rsidRDefault="002B0D8F"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3,618,205.1</w:t>
            </w:r>
          </w:p>
        </w:tc>
      </w:tr>
      <w:tr w:rsidR="00D146CE" w:rsidRPr="00B21BFB" w14:paraId="5FAC0876" w14:textId="43397D19" w:rsidTr="003E358B">
        <w:trPr>
          <w:trHeight w:val="450"/>
        </w:trPr>
        <w:tc>
          <w:tcPr>
            <w:tcW w:w="3677" w:type="dxa"/>
            <w:gridSpan w:val="2"/>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BF2D11C" w14:textId="77777777" w:rsidR="00720509" w:rsidRPr="00B21BFB" w:rsidRDefault="00720509" w:rsidP="00F77002">
            <w:pPr>
              <w:spacing w:line="276" w:lineRule="auto"/>
              <w:jc w:val="center"/>
              <w:rPr>
                <w:rFonts w:ascii="GHEA Grapalat" w:hAnsi="GHEA Grapalat" w:cs="Arial"/>
                <w:b/>
                <w:bCs/>
                <w:sz w:val="20"/>
                <w:szCs w:val="20"/>
              </w:rPr>
            </w:pPr>
            <w:r w:rsidRPr="00B21BFB">
              <w:rPr>
                <w:rFonts w:ascii="Calibri" w:hAnsi="Calibri" w:cs="Calibri"/>
                <w:b/>
                <w:bCs/>
                <w:sz w:val="20"/>
                <w:szCs w:val="20"/>
              </w:rPr>
              <w:t> </w:t>
            </w:r>
          </w:p>
          <w:p w14:paraId="2D4D0719" w14:textId="77777777" w:rsidR="00720509" w:rsidRPr="00B21BFB" w:rsidRDefault="00720509" w:rsidP="00F77002">
            <w:pPr>
              <w:spacing w:line="276" w:lineRule="auto"/>
              <w:jc w:val="center"/>
              <w:rPr>
                <w:rFonts w:ascii="GHEA Grapalat" w:hAnsi="GHEA Grapalat" w:cs="Arial"/>
                <w:b/>
                <w:bCs/>
                <w:sz w:val="22"/>
                <w:szCs w:val="22"/>
              </w:rPr>
            </w:pPr>
            <w:proofErr w:type="spellStart"/>
            <w:r w:rsidRPr="00B21BFB">
              <w:rPr>
                <w:rFonts w:ascii="GHEA Grapalat" w:hAnsi="GHEA Grapalat" w:cs="Arial"/>
                <w:b/>
                <w:bCs/>
                <w:sz w:val="22"/>
                <w:szCs w:val="22"/>
              </w:rPr>
              <w:t>Ընդամենը</w:t>
            </w:r>
            <w:proofErr w:type="spellEnd"/>
          </w:p>
        </w:tc>
        <w:tc>
          <w:tcPr>
            <w:tcW w:w="1626" w:type="dxa"/>
            <w:tcBorders>
              <w:top w:val="nil"/>
              <w:left w:val="single" w:sz="8" w:space="0" w:color="000000"/>
              <w:bottom w:val="single" w:sz="8" w:space="0" w:color="000000"/>
              <w:right w:val="nil"/>
            </w:tcBorders>
            <w:shd w:val="clear" w:color="auto" w:fill="DBE5F1" w:themeFill="accent1" w:themeFillTint="33"/>
            <w:vAlign w:val="center"/>
            <w:hideMark/>
          </w:tcPr>
          <w:p w14:paraId="7F162185" w14:textId="77777777" w:rsidR="00720509" w:rsidRPr="00B21BFB" w:rsidRDefault="00720509" w:rsidP="00F77002">
            <w:pPr>
              <w:spacing w:line="276" w:lineRule="auto"/>
              <w:jc w:val="center"/>
              <w:rPr>
                <w:rFonts w:ascii="GHEA Grapalat" w:hAnsi="GHEA Grapalat" w:cs="Calibri"/>
                <w:b/>
                <w:bCs/>
                <w:sz w:val="20"/>
                <w:szCs w:val="20"/>
              </w:rPr>
            </w:pPr>
            <w:r w:rsidRPr="00B21BFB">
              <w:rPr>
                <w:rFonts w:ascii="GHEA Grapalat" w:hAnsi="GHEA Grapalat" w:cs="Arial"/>
                <w:b/>
                <w:bCs/>
                <w:sz w:val="20"/>
                <w:szCs w:val="20"/>
              </w:rPr>
              <w:t>120,290,867.3</w:t>
            </w:r>
          </w:p>
        </w:tc>
        <w:tc>
          <w:tcPr>
            <w:tcW w:w="1620" w:type="dxa"/>
            <w:tcBorders>
              <w:top w:val="nil"/>
              <w:left w:val="single" w:sz="8" w:space="0" w:color="000000"/>
              <w:bottom w:val="single" w:sz="8" w:space="0" w:color="000000"/>
              <w:right w:val="nil"/>
            </w:tcBorders>
            <w:shd w:val="clear" w:color="auto" w:fill="DBE5F1" w:themeFill="accent1" w:themeFillTint="33"/>
            <w:vAlign w:val="center"/>
            <w:hideMark/>
          </w:tcPr>
          <w:p w14:paraId="0F10EA8C" w14:textId="77777777" w:rsidR="00720509" w:rsidRPr="00B21BFB" w:rsidRDefault="00720509" w:rsidP="00F77002">
            <w:pPr>
              <w:spacing w:line="276" w:lineRule="auto"/>
              <w:jc w:val="center"/>
              <w:rPr>
                <w:rFonts w:ascii="GHEA Grapalat" w:hAnsi="GHEA Grapalat" w:cs="Calibri"/>
                <w:b/>
                <w:bCs/>
                <w:sz w:val="20"/>
                <w:szCs w:val="20"/>
              </w:rPr>
            </w:pPr>
            <w:r w:rsidRPr="00B21BFB">
              <w:rPr>
                <w:rFonts w:ascii="GHEA Grapalat" w:hAnsi="GHEA Grapalat" w:cs="Arial"/>
                <w:b/>
                <w:bCs/>
                <w:sz w:val="20"/>
                <w:szCs w:val="20"/>
              </w:rPr>
              <w:t>113,699,633.8</w:t>
            </w:r>
          </w:p>
        </w:tc>
        <w:tc>
          <w:tcPr>
            <w:tcW w:w="1164" w:type="dxa"/>
            <w:tcBorders>
              <w:top w:val="nil"/>
              <w:left w:val="single" w:sz="8" w:space="0" w:color="auto"/>
              <w:bottom w:val="single" w:sz="8" w:space="0" w:color="auto"/>
              <w:right w:val="single" w:sz="8" w:space="0" w:color="auto"/>
            </w:tcBorders>
            <w:shd w:val="clear" w:color="auto" w:fill="DBE5F1" w:themeFill="accent1" w:themeFillTint="33"/>
            <w:vAlign w:val="center"/>
            <w:hideMark/>
          </w:tcPr>
          <w:p w14:paraId="1702C0D2" w14:textId="77777777" w:rsidR="00720509" w:rsidRPr="00B21BFB" w:rsidRDefault="00720509" w:rsidP="00F77002">
            <w:pPr>
              <w:spacing w:line="276" w:lineRule="auto"/>
              <w:jc w:val="center"/>
              <w:rPr>
                <w:rFonts w:ascii="GHEA Grapalat" w:hAnsi="GHEA Grapalat" w:cs="Calibri"/>
                <w:b/>
                <w:bCs/>
                <w:sz w:val="20"/>
                <w:szCs w:val="20"/>
              </w:rPr>
            </w:pPr>
            <w:r w:rsidRPr="00B21BFB">
              <w:rPr>
                <w:rFonts w:ascii="GHEA Grapalat" w:hAnsi="GHEA Grapalat" w:cs="Arial"/>
                <w:b/>
                <w:bCs/>
                <w:sz w:val="20"/>
                <w:szCs w:val="20"/>
              </w:rPr>
              <w:t>94.5%</w:t>
            </w:r>
          </w:p>
        </w:tc>
        <w:tc>
          <w:tcPr>
            <w:tcW w:w="1536" w:type="dxa"/>
            <w:tcBorders>
              <w:top w:val="nil"/>
              <w:left w:val="single" w:sz="8" w:space="0" w:color="auto"/>
              <w:bottom w:val="single" w:sz="8" w:space="0" w:color="auto"/>
              <w:right w:val="single" w:sz="8" w:space="0" w:color="auto"/>
            </w:tcBorders>
            <w:shd w:val="clear" w:color="auto" w:fill="DBE5F1" w:themeFill="accent1" w:themeFillTint="33"/>
            <w:vAlign w:val="center"/>
          </w:tcPr>
          <w:p w14:paraId="27D4AC8D" w14:textId="611B5A9F" w:rsidR="00720509" w:rsidRPr="00B21BFB" w:rsidRDefault="00720509" w:rsidP="00F77002">
            <w:pPr>
              <w:spacing w:line="276" w:lineRule="auto"/>
              <w:jc w:val="center"/>
              <w:rPr>
                <w:rFonts w:ascii="GHEA Grapalat" w:hAnsi="GHEA Grapalat" w:cs="Arial"/>
                <w:sz w:val="20"/>
                <w:szCs w:val="20"/>
              </w:rPr>
            </w:pPr>
            <w:r w:rsidRPr="00B21BFB">
              <w:rPr>
                <w:rFonts w:ascii="GHEA Grapalat" w:hAnsi="GHEA Grapalat" w:cs="Arial"/>
                <w:b/>
                <w:bCs/>
                <w:sz w:val="20"/>
                <w:szCs w:val="20"/>
              </w:rPr>
              <w:t>111,165,737.1</w:t>
            </w:r>
          </w:p>
        </w:tc>
        <w:tc>
          <w:tcPr>
            <w:tcW w:w="1710" w:type="dxa"/>
            <w:tcBorders>
              <w:top w:val="nil"/>
              <w:left w:val="single" w:sz="8" w:space="0" w:color="auto"/>
              <w:bottom w:val="single" w:sz="8" w:space="0" w:color="auto"/>
              <w:right w:val="single" w:sz="8" w:space="0" w:color="auto"/>
            </w:tcBorders>
            <w:shd w:val="clear" w:color="auto" w:fill="DBE5F1" w:themeFill="accent1" w:themeFillTint="33"/>
            <w:vAlign w:val="center"/>
          </w:tcPr>
          <w:p w14:paraId="696E31EF" w14:textId="77777777" w:rsidR="004563BE" w:rsidRPr="00B21BFB" w:rsidRDefault="004563BE" w:rsidP="00F77002">
            <w:pPr>
              <w:spacing w:line="276" w:lineRule="auto"/>
              <w:jc w:val="center"/>
              <w:rPr>
                <w:rFonts w:ascii="GHEA Grapalat" w:hAnsi="GHEA Grapalat" w:cs="Arial"/>
                <w:b/>
                <w:bCs/>
                <w:sz w:val="20"/>
                <w:szCs w:val="20"/>
              </w:rPr>
            </w:pPr>
          </w:p>
          <w:p w14:paraId="3474C5BD" w14:textId="24727D79" w:rsidR="00720509" w:rsidRPr="00B21BFB" w:rsidRDefault="00720509" w:rsidP="00F77002">
            <w:pPr>
              <w:spacing w:line="276" w:lineRule="auto"/>
              <w:jc w:val="center"/>
              <w:rPr>
                <w:rFonts w:ascii="GHEA Grapalat" w:hAnsi="GHEA Grapalat" w:cs="Arial"/>
                <w:b/>
                <w:bCs/>
                <w:sz w:val="20"/>
                <w:szCs w:val="20"/>
              </w:rPr>
            </w:pPr>
            <w:r w:rsidRPr="00B21BFB">
              <w:rPr>
                <w:rFonts w:ascii="GHEA Grapalat" w:hAnsi="GHEA Grapalat" w:cs="Arial"/>
                <w:b/>
                <w:bCs/>
                <w:sz w:val="20"/>
                <w:szCs w:val="20"/>
              </w:rPr>
              <w:t>2,533,896.</w:t>
            </w:r>
            <w:r w:rsidR="004563BE" w:rsidRPr="00B21BFB">
              <w:rPr>
                <w:rFonts w:ascii="GHEA Grapalat" w:hAnsi="GHEA Grapalat" w:cs="Arial"/>
                <w:b/>
                <w:bCs/>
                <w:sz w:val="20"/>
                <w:szCs w:val="20"/>
              </w:rPr>
              <w:t>7</w:t>
            </w:r>
          </w:p>
          <w:p w14:paraId="0F810585" w14:textId="29AF8145" w:rsidR="00720509" w:rsidRPr="00B21BFB" w:rsidRDefault="00720509" w:rsidP="00F77002">
            <w:pPr>
              <w:spacing w:line="276" w:lineRule="auto"/>
              <w:jc w:val="center"/>
              <w:rPr>
                <w:rFonts w:ascii="GHEA Grapalat" w:hAnsi="GHEA Grapalat" w:cs="Arial"/>
                <w:b/>
                <w:bCs/>
                <w:sz w:val="20"/>
                <w:szCs w:val="20"/>
              </w:rPr>
            </w:pPr>
          </w:p>
        </w:tc>
      </w:tr>
    </w:tbl>
    <w:p w14:paraId="7671F416" w14:textId="09F97287" w:rsidR="006C63A2" w:rsidRPr="007137DD" w:rsidRDefault="00616187" w:rsidP="00F77002">
      <w:pPr>
        <w:tabs>
          <w:tab w:val="left" w:pos="0"/>
        </w:tabs>
        <w:spacing w:line="276" w:lineRule="auto"/>
        <w:jc w:val="both"/>
        <w:rPr>
          <w:rFonts w:ascii="GHEA Grapalat" w:hAnsi="GHEA Grapalat" w:cs="Sylfaen"/>
        </w:rPr>
      </w:pPr>
      <w:r w:rsidRPr="007137DD">
        <w:rPr>
          <w:rFonts w:ascii="GHEA Grapalat" w:hAnsi="GHEA Grapalat" w:cs="Sylfaen"/>
          <w:noProof/>
        </w:rPr>
        <w:drawing>
          <wp:anchor distT="0" distB="0" distL="114300" distR="114300" simplePos="0" relativeHeight="251658240" behindDoc="0" locked="0" layoutInCell="1" allowOverlap="1" wp14:anchorId="322ECC36" wp14:editId="25FFC433">
            <wp:simplePos x="0" y="0"/>
            <wp:positionH relativeFrom="page">
              <wp:posOffset>857250</wp:posOffset>
            </wp:positionH>
            <wp:positionV relativeFrom="paragraph">
              <wp:posOffset>240665</wp:posOffset>
            </wp:positionV>
            <wp:extent cx="6162675" cy="2800350"/>
            <wp:effectExtent l="0" t="0" r="9525" b="0"/>
            <wp:wrapSquare wrapText="bothSides"/>
            <wp:docPr id="213574733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14:paraId="753B4EFD" w14:textId="73728703" w:rsidR="00720509" w:rsidRPr="007137DD" w:rsidRDefault="00CF63C3" w:rsidP="00F77002">
      <w:pPr>
        <w:tabs>
          <w:tab w:val="left" w:pos="0"/>
        </w:tabs>
        <w:spacing w:line="276" w:lineRule="auto"/>
        <w:rPr>
          <w:rFonts w:ascii="GHEA Grapalat" w:hAnsi="GHEA Grapalat" w:cs="Sylfaen"/>
          <w:i/>
          <w:iCs/>
          <w:lang w:val="hy-AM"/>
        </w:rPr>
      </w:pPr>
      <w:r>
        <w:rPr>
          <w:rFonts w:ascii="GHEA Grapalat" w:hAnsi="GHEA Grapalat" w:cs="Sylfaen"/>
          <w:b/>
          <w:bCs/>
          <w:i/>
          <w:iCs/>
          <w:lang w:val="hy-AM"/>
        </w:rPr>
        <w:tab/>
      </w:r>
      <w:r w:rsidR="00616187" w:rsidRPr="007137DD">
        <w:rPr>
          <w:rFonts w:ascii="GHEA Grapalat" w:hAnsi="GHEA Grapalat" w:cs="Sylfaen"/>
          <w:b/>
          <w:bCs/>
          <w:i/>
          <w:iCs/>
          <w:lang w:val="hy-AM"/>
        </w:rPr>
        <w:t>Գծապատկեր 5.</w:t>
      </w:r>
      <w:r w:rsidR="00616187" w:rsidRPr="007137DD">
        <w:rPr>
          <w:rFonts w:ascii="GHEA Grapalat" w:hAnsi="GHEA Grapalat" w:cs="Sylfaen"/>
          <w:lang w:val="hy-AM"/>
        </w:rPr>
        <w:t xml:space="preserve"> </w:t>
      </w:r>
      <w:r w:rsidR="00616187" w:rsidRPr="007137DD">
        <w:rPr>
          <w:rFonts w:ascii="GHEA Grapalat" w:hAnsi="GHEA Grapalat" w:cs="Sylfaen"/>
          <w:i/>
          <w:iCs/>
          <w:lang w:val="hy-AM"/>
        </w:rPr>
        <w:t>2024 թվականի փաստացի իրականացված ծախսերը՝ ըստ գործառական դասակարգման բաժինների</w:t>
      </w:r>
    </w:p>
    <w:p w14:paraId="49C86E02" w14:textId="77777777" w:rsidR="00616187" w:rsidRPr="007137DD" w:rsidRDefault="00D575BB" w:rsidP="00F77002">
      <w:pPr>
        <w:tabs>
          <w:tab w:val="left" w:pos="0"/>
        </w:tabs>
        <w:spacing w:line="276" w:lineRule="auto"/>
        <w:jc w:val="right"/>
        <w:rPr>
          <w:rFonts w:ascii="GHEA Grapalat" w:hAnsi="GHEA Grapalat" w:cs="Sylfaen"/>
          <w:lang w:val="hy-AM"/>
        </w:rPr>
      </w:pPr>
      <w:r w:rsidRPr="007137DD">
        <w:rPr>
          <w:rFonts w:ascii="GHEA Grapalat" w:hAnsi="GHEA Grapalat" w:cs="Sylfaen"/>
          <w:b/>
          <w:bCs/>
          <w:i/>
          <w:iCs/>
          <w:lang w:val="hy-AM"/>
        </w:rPr>
        <w:t>Աղյուսակ 2.</w:t>
      </w:r>
      <w:r w:rsidRPr="007137DD">
        <w:rPr>
          <w:rFonts w:ascii="GHEA Grapalat" w:hAnsi="GHEA Grapalat" w:cs="Sylfaen"/>
          <w:lang w:val="hy-AM"/>
        </w:rPr>
        <w:t xml:space="preserve"> </w:t>
      </w:r>
    </w:p>
    <w:p w14:paraId="5429A178" w14:textId="29311C31" w:rsidR="00553A89" w:rsidRDefault="00D575BB" w:rsidP="00F77002">
      <w:pPr>
        <w:tabs>
          <w:tab w:val="left" w:pos="0"/>
        </w:tabs>
        <w:spacing w:line="276" w:lineRule="auto"/>
        <w:jc w:val="center"/>
        <w:rPr>
          <w:rFonts w:ascii="GHEA Grapalat" w:hAnsi="GHEA Grapalat" w:cs="Sylfaen"/>
          <w:i/>
          <w:iCs/>
          <w:lang w:val="hy-AM"/>
        </w:rPr>
      </w:pPr>
      <w:r w:rsidRPr="007137DD">
        <w:rPr>
          <w:rFonts w:ascii="GHEA Grapalat" w:hAnsi="GHEA Grapalat" w:cs="Sylfaen"/>
          <w:i/>
          <w:iCs/>
          <w:lang w:val="hy-AM"/>
        </w:rPr>
        <w:t>2024 թվականի բյուջեով նախատեսված և փաստացի իրականացված ծախսերը՝ ըստ գործառական դասակարգման բաժինների</w:t>
      </w:r>
    </w:p>
    <w:p w14:paraId="26D7B885" w14:textId="77777777" w:rsidR="009B3946" w:rsidRPr="007137DD" w:rsidRDefault="009B3946" w:rsidP="00F77002">
      <w:pPr>
        <w:tabs>
          <w:tab w:val="left" w:pos="0"/>
        </w:tabs>
        <w:spacing w:line="276" w:lineRule="auto"/>
        <w:jc w:val="center"/>
        <w:rPr>
          <w:rFonts w:ascii="GHEA Grapalat" w:hAnsi="GHEA Grapalat" w:cs="Sylfaen"/>
          <w:sz w:val="18"/>
          <w:szCs w:val="20"/>
          <w:lang w:val="hy-AM"/>
        </w:rPr>
      </w:pPr>
    </w:p>
    <w:tbl>
      <w:tblPr>
        <w:tblW w:w="10970" w:type="dxa"/>
        <w:tblInd w:w="-730" w:type="dxa"/>
        <w:tblLook w:val="04A0" w:firstRow="1" w:lastRow="0" w:firstColumn="1" w:lastColumn="0" w:noHBand="0" w:noVBand="1"/>
      </w:tblPr>
      <w:tblGrid>
        <w:gridCol w:w="551"/>
        <w:gridCol w:w="2367"/>
        <w:gridCol w:w="1699"/>
        <w:gridCol w:w="1699"/>
        <w:gridCol w:w="1456"/>
        <w:gridCol w:w="1781"/>
        <w:gridCol w:w="1417"/>
      </w:tblGrid>
      <w:tr w:rsidR="001F5FA1" w:rsidRPr="005C7F57" w14:paraId="43051B80" w14:textId="10DE6548" w:rsidTr="001F5FA1">
        <w:trPr>
          <w:trHeight w:val="934"/>
        </w:trPr>
        <w:tc>
          <w:tcPr>
            <w:tcW w:w="497" w:type="dxa"/>
            <w:tcBorders>
              <w:top w:val="single" w:sz="8" w:space="0" w:color="000000"/>
              <w:left w:val="single" w:sz="8" w:space="0" w:color="000000"/>
              <w:bottom w:val="single" w:sz="8" w:space="0" w:color="000000"/>
              <w:right w:val="single" w:sz="8" w:space="0" w:color="000000"/>
            </w:tcBorders>
            <w:shd w:val="clear" w:color="auto" w:fill="ECC8AA"/>
            <w:vAlign w:val="center"/>
            <w:hideMark/>
          </w:tcPr>
          <w:p w14:paraId="0411894A" w14:textId="77777777" w:rsidR="00633DDD" w:rsidRPr="005C7F57" w:rsidRDefault="00633DDD"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lastRenderedPageBreak/>
              <w:t>հ/հ</w:t>
            </w:r>
          </w:p>
        </w:tc>
        <w:tc>
          <w:tcPr>
            <w:tcW w:w="2383" w:type="dxa"/>
            <w:tcBorders>
              <w:top w:val="single" w:sz="8" w:space="0" w:color="auto"/>
              <w:left w:val="nil"/>
              <w:bottom w:val="single" w:sz="8" w:space="0" w:color="auto"/>
              <w:right w:val="single" w:sz="8" w:space="0" w:color="000000"/>
            </w:tcBorders>
            <w:shd w:val="clear" w:color="auto" w:fill="ECC8AA"/>
            <w:vAlign w:val="center"/>
            <w:hideMark/>
          </w:tcPr>
          <w:p w14:paraId="2FCC89D1" w14:textId="77777777" w:rsidR="00633DDD" w:rsidRPr="005C7F57" w:rsidRDefault="00633DDD" w:rsidP="00F77002">
            <w:pPr>
              <w:spacing w:line="276" w:lineRule="auto"/>
              <w:jc w:val="center"/>
              <w:rPr>
                <w:rFonts w:ascii="GHEA Grapalat" w:hAnsi="GHEA Grapalat" w:cs="Arial"/>
                <w:b/>
                <w:bCs/>
                <w:sz w:val="16"/>
                <w:szCs w:val="16"/>
              </w:rPr>
            </w:pPr>
            <w:proofErr w:type="spellStart"/>
            <w:r w:rsidRPr="005C7F57">
              <w:rPr>
                <w:rFonts w:ascii="GHEA Grapalat" w:hAnsi="GHEA Grapalat" w:cs="Arial"/>
                <w:b/>
                <w:bCs/>
                <w:sz w:val="16"/>
                <w:szCs w:val="16"/>
              </w:rPr>
              <w:t>Բյուջետային</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ծախսերի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գործառնական</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դասակարգման</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բաժնի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անվանումը</w:t>
            </w:r>
            <w:proofErr w:type="spellEnd"/>
          </w:p>
        </w:tc>
        <w:tc>
          <w:tcPr>
            <w:tcW w:w="1710" w:type="dxa"/>
            <w:tcBorders>
              <w:top w:val="single" w:sz="8" w:space="0" w:color="auto"/>
              <w:left w:val="nil"/>
              <w:bottom w:val="single" w:sz="8" w:space="0" w:color="auto"/>
              <w:right w:val="single" w:sz="8" w:space="0" w:color="000000"/>
            </w:tcBorders>
            <w:shd w:val="clear" w:color="auto" w:fill="ECC8AA"/>
            <w:vAlign w:val="center"/>
            <w:hideMark/>
          </w:tcPr>
          <w:p w14:paraId="54CFD7AA" w14:textId="79023323" w:rsidR="00633DDD" w:rsidRPr="005C7F57" w:rsidRDefault="00560157" w:rsidP="00F77002">
            <w:pPr>
              <w:spacing w:line="276" w:lineRule="auto"/>
              <w:jc w:val="center"/>
              <w:rPr>
                <w:rFonts w:ascii="GHEA Grapalat" w:hAnsi="GHEA Grapalat" w:cs="Arial"/>
                <w:b/>
                <w:bCs/>
                <w:sz w:val="16"/>
                <w:szCs w:val="16"/>
              </w:rPr>
            </w:pPr>
            <w:r w:rsidRPr="005C7F57">
              <w:rPr>
                <w:rFonts w:ascii="GHEA Grapalat" w:hAnsi="GHEA Grapalat" w:cs="Arial"/>
                <w:b/>
                <w:bCs/>
                <w:sz w:val="16"/>
                <w:szCs w:val="16"/>
              </w:rPr>
              <w:t>2024թ.</w:t>
            </w:r>
            <w:r w:rsidR="00633DDD" w:rsidRPr="005C7F57">
              <w:rPr>
                <w:rFonts w:ascii="GHEA Grapalat" w:hAnsi="GHEA Grapalat" w:cs="Arial"/>
                <w:b/>
                <w:bCs/>
                <w:sz w:val="16"/>
                <w:szCs w:val="16"/>
              </w:rPr>
              <w:t xml:space="preserve"> </w:t>
            </w:r>
            <w:proofErr w:type="spellStart"/>
            <w:r w:rsidR="00633DDD" w:rsidRPr="005C7F57">
              <w:rPr>
                <w:rFonts w:ascii="GHEA Grapalat" w:hAnsi="GHEA Grapalat" w:cs="Arial"/>
                <w:b/>
                <w:bCs/>
                <w:sz w:val="16"/>
                <w:szCs w:val="16"/>
              </w:rPr>
              <w:t>բյուջեով</w:t>
            </w:r>
            <w:proofErr w:type="spellEnd"/>
            <w:r w:rsidR="00633DDD" w:rsidRPr="005C7F57">
              <w:rPr>
                <w:rFonts w:ascii="GHEA Grapalat" w:hAnsi="GHEA Grapalat" w:cs="Arial"/>
                <w:b/>
                <w:bCs/>
                <w:sz w:val="16"/>
                <w:szCs w:val="16"/>
              </w:rPr>
              <w:t xml:space="preserve"> </w:t>
            </w:r>
            <w:proofErr w:type="spellStart"/>
            <w:r w:rsidR="00633DDD" w:rsidRPr="005C7F57">
              <w:rPr>
                <w:rFonts w:ascii="GHEA Grapalat" w:hAnsi="GHEA Grapalat" w:cs="Arial"/>
                <w:b/>
                <w:bCs/>
                <w:sz w:val="16"/>
                <w:szCs w:val="16"/>
              </w:rPr>
              <w:t>նախատեսված</w:t>
            </w:r>
            <w:proofErr w:type="spellEnd"/>
            <w:r w:rsidR="00633DDD" w:rsidRPr="005C7F57">
              <w:rPr>
                <w:rFonts w:ascii="GHEA Grapalat" w:hAnsi="GHEA Grapalat" w:cs="Arial"/>
                <w:b/>
                <w:bCs/>
                <w:sz w:val="16"/>
                <w:szCs w:val="16"/>
              </w:rPr>
              <w:t xml:space="preserve"> </w:t>
            </w:r>
            <w:r w:rsidR="00633DDD" w:rsidRPr="005C7F57">
              <w:rPr>
                <w:rFonts w:ascii="GHEA Grapalat" w:hAnsi="GHEA Grapalat" w:cs="Sylfaen"/>
                <w:sz w:val="16"/>
                <w:szCs w:val="16"/>
                <w:lang w:val="hy-AM"/>
              </w:rPr>
              <w:t>հազար դրամ</w:t>
            </w:r>
          </w:p>
        </w:tc>
        <w:tc>
          <w:tcPr>
            <w:tcW w:w="1710" w:type="dxa"/>
            <w:tcBorders>
              <w:top w:val="single" w:sz="8" w:space="0" w:color="auto"/>
              <w:left w:val="nil"/>
              <w:bottom w:val="single" w:sz="8" w:space="0" w:color="auto"/>
              <w:right w:val="single" w:sz="8" w:space="0" w:color="000000"/>
            </w:tcBorders>
            <w:shd w:val="clear" w:color="auto" w:fill="ECC8AA"/>
            <w:vAlign w:val="center"/>
            <w:hideMark/>
          </w:tcPr>
          <w:p w14:paraId="44916C33" w14:textId="3FFABBD6" w:rsidR="00633DDD" w:rsidRPr="005C7F57" w:rsidRDefault="00633DDD" w:rsidP="00F77002">
            <w:pPr>
              <w:spacing w:line="276" w:lineRule="auto"/>
              <w:jc w:val="center"/>
              <w:rPr>
                <w:rFonts w:ascii="GHEA Grapalat" w:hAnsi="GHEA Grapalat" w:cs="Arial"/>
                <w:b/>
                <w:bCs/>
                <w:sz w:val="16"/>
                <w:szCs w:val="16"/>
              </w:rPr>
            </w:pPr>
            <w:proofErr w:type="spellStart"/>
            <w:r w:rsidRPr="005C7F57">
              <w:rPr>
                <w:rFonts w:ascii="GHEA Grapalat" w:hAnsi="GHEA Grapalat" w:cs="Arial"/>
                <w:b/>
                <w:bCs/>
                <w:sz w:val="16"/>
                <w:szCs w:val="16"/>
              </w:rPr>
              <w:t>Փաստացի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կատարված</w:t>
            </w:r>
            <w:proofErr w:type="spellEnd"/>
            <w:r w:rsidRPr="005C7F57">
              <w:rPr>
                <w:rFonts w:ascii="GHEA Grapalat" w:hAnsi="GHEA Grapalat" w:cs="Arial"/>
                <w:b/>
                <w:bCs/>
                <w:sz w:val="16"/>
                <w:szCs w:val="16"/>
              </w:rPr>
              <w:t xml:space="preserve">        </w:t>
            </w:r>
            <w:r w:rsidRPr="005C7F57">
              <w:rPr>
                <w:rFonts w:ascii="GHEA Grapalat" w:hAnsi="GHEA Grapalat" w:cs="Sylfaen"/>
                <w:sz w:val="16"/>
                <w:szCs w:val="16"/>
                <w:lang w:val="hy-AM"/>
              </w:rPr>
              <w:t xml:space="preserve"> հազար դրամ</w:t>
            </w:r>
          </w:p>
        </w:tc>
        <w:tc>
          <w:tcPr>
            <w:tcW w:w="1448" w:type="dxa"/>
            <w:tcBorders>
              <w:top w:val="single" w:sz="8" w:space="0" w:color="auto"/>
              <w:left w:val="nil"/>
              <w:bottom w:val="single" w:sz="8" w:space="0" w:color="auto"/>
              <w:right w:val="single" w:sz="8" w:space="0" w:color="auto"/>
            </w:tcBorders>
            <w:shd w:val="clear" w:color="auto" w:fill="ECC8AA"/>
            <w:vAlign w:val="center"/>
            <w:hideMark/>
          </w:tcPr>
          <w:p w14:paraId="19F0B965" w14:textId="79E870A8" w:rsidR="00633DDD" w:rsidRPr="005C7F57" w:rsidRDefault="00633DDD" w:rsidP="00F77002">
            <w:pPr>
              <w:spacing w:line="276" w:lineRule="auto"/>
              <w:jc w:val="center"/>
              <w:rPr>
                <w:rFonts w:ascii="GHEA Grapalat" w:hAnsi="GHEA Grapalat" w:cs="Arial"/>
                <w:b/>
                <w:bCs/>
                <w:sz w:val="16"/>
                <w:szCs w:val="16"/>
              </w:rPr>
            </w:pPr>
            <w:proofErr w:type="spellStart"/>
            <w:r w:rsidRPr="005C7F57">
              <w:rPr>
                <w:rFonts w:ascii="GHEA Grapalat" w:hAnsi="GHEA Grapalat" w:cs="Arial"/>
                <w:b/>
                <w:bCs/>
                <w:sz w:val="16"/>
                <w:szCs w:val="16"/>
              </w:rPr>
              <w:t>Կատարման</w:t>
            </w:r>
            <w:proofErr w:type="spellEnd"/>
            <w:r w:rsidRPr="005C7F57">
              <w:rPr>
                <w:rFonts w:ascii="GHEA Grapalat" w:hAnsi="GHEA Grapalat" w:cs="Arial"/>
                <w:b/>
                <w:bCs/>
                <w:sz w:val="16"/>
                <w:szCs w:val="16"/>
              </w:rPr>
              <w:t xml:space="preserve"> %</w:t>
            </w:r>
            <w:r w:rsidR="008868D5" w:rsidRPr="005C7F57">
              <w:rPr>
                <w:rFonts w:ascii="GHEA Grapalat" w:hAnsi="GHEA Grapalat" w:cs="Arial"/>
                <w:b/>
                <w:bCs/>
                <w:sz w:val="16"/>
                <w:szCs w:val="16"/>
              </w:rPr>
              <w:t xml:space="preserve"> </w:t>
            </w:r>
            <w:proofErr w:type="spellStart"/>
            <w:r w:rsidR="008868D5" w:rsidRPr="005C7F57">
              <w:rPr>
                <w:rFonts w:ascii="GHEA Grapalat" w:hAnsi="GHEA Grapalat" w:cs="Arial"/>
                <w:b/>
                <w:bCs/>
                <w:sz w:val="16"/>
                <w:szCs w:val="16"/>
              </w:rPr>
              <w:t>նախատեսվածի</w:t>
            </w:r>
            <w:proofErr w:type="spellEnd"/>
            <w:r w:rsidR="008868D5" w:rsidRPr="005C7F57">
              <w:rPr>
                <w:rFonts w:ascii="GHEA Grapalat" w:hAnsi="GHEA Grapalat" w:cs="Arial"/>
                <w:b/>
                <w:bCs/>
                <w:sz w:val="16"/>
                <w:szCs w:val="16"/>
              </w:rPr>
              <w:t xml:space="preserve"> </w:t>
            </w:r>
            <w:proofErr w:type="spellStart"/>
            <w:r w:rsidR="008868D5" w:rsidRPr="005C7F57">
              <w:rPr>
                <w:rFonts w:ascii="GHEA Grapalat" w:hAnsi="GHEA Grapalat" w:cs="Arial"/>
                <w:b/>
                <w:bCs/>
                <w:sz w:val="16"/>
                <w:szCs w:val="16"/>
              </w:rPr>
              <w:t>նկատմամբ</w:t>
            </w:r>
            <w:proofErr w:type="spellEnd"/>
          </w:p>
        </w:tc>
        <w:tc>
          <w:tcPr>
            <w:tcW w:w="1805" w:type="dxa"/>
            <w:tcBorders>
              <w:top w:val="single" w:sz="8" w:space="0" w:color="auto"/>
              <w:left w:val="nil"/>
              <w:bottom w:val="single" w:sz="8" w:space="0" w:color="auto"/>
              <w:right w:val="single" w:sz="8" w:space="0" w:color="auto"/>
            </w:tcBorders>
            <w:shd w:val="clear" w:color="auto" w:fill="ECC8AA"/>
            <w:vAlign w:val="center"/>
          </w:tcPr>
          <w:p w14:paraId="3BE88CC9" w14:textId="22AAC316" w:rsidR="00633DDD" w:rsidRPr="005C7F57" w:rsidRDefault="00633DDD" w:rsidP="00F77002">
            <w:pPr>
              <w:spacing w:line="276" w:lineRule="auto"/>
              <w:jc w:val="center"/>
              <w:rPr>
                <w:rFonts w:ascii="GHEA Grapalat" w:hAnsi="GHEA Grapalat" w:cs="Arial"/>
                <w:b/>
                <w:bCs/>
                <w:sz w:val="20"/>
                <w:szCs w:val="20"/>
              </w:rPr>
            </w:pPr>
            <w:r w:rsidRPr="005C7F57">
              <w:rPr>
                <w:rFonts w:ascii="GHEA Grapalat" w:hAnsi="GHEA Grapalat" w:cs="Arial"/>
                <w:b/>
                <w:bCs/>
                <w:sz w:val="16"/>
                <w:szCs w:val="16"/>
              </w:rPr>
              <w:t xml:space="preserve">2023թ. </w:t>
            </w:r>
            <w:proofErr w:type="spellStart"/>
            <w:r w:rsidRPr="005C7F57">
              <w:rPr>
                <w:rFonts w:ascii="GHEA Grapalat" w:hAnsi="GHEA Grapalat" w:cs="Arial"/>
                <w:b/>
                <w:bCs/>
                <w:sz w:val="16"/>
                <w:szCs w:val="16"/>
              </w:rPr>
              <w:t>փաստացի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ծախս</w:t>
            </w:r>
            <w:proofErr w:type="spellEnd"/>
            <w:r w:rsidRPr="005C7F57">
              <w:rPr>
                <w:rFonts w:ascii="GHEA Grapalat" w:hAnsi="GHEA Grapalat" w:cs="Sylfaen"/>
                <w:sz w:val="16"/>
                <w:szCs w:val="16"/>
                <w:lang w:val="hy-AM"/>
              </w:rPr>
              <w:t xml:space="preserve"> հազար դրամ</w:t>
            </w:r>
          </w:p>
        </w:tc>
        <w:tc>
          <w:tcPr>
            <w:tcW w:w="1417" w:type="dxa"/>
            <w:tcBorders>
              <w:top w:val="single" w:sz="8" w:space="0" w:color="auto"/>
              <w:left w:val="nil"/>
              <w:bottom w:val="single" w:sz="8" w:space="0" w:color="auto"/>
              <w:right w:val="single" w:sz="8" w:space="0" w:color="auto"/>
            </w:tcBorders>
            <w:shd w:val="clear" w:color="auto" w:fill="ECC8AA"/>
            <w:vAlign w:val="center"/>
          </w:tcPr>
          <w:p w14:paraId="3EE02D0F" w14:textId="0C0AEC47" w:rsidR="00633DDD" w:rsidRPr="005C7F57" w:rsidRDefault="00633DDD" w:rsidP="00F77002">
            <w:pPr>
              <w:spacing w:line="276" w:lineRule="auto"/>
              <w:jc w:val="center"/>
              <w:rPr>
                <w:rFonts w:ascii="GHEA Grapalat" w:hAnsi="GHEA Grapalat" w:cs="Arial"/>
                <w:b/>
                <w:bCs/>
                <w:sz w:val="20"/>
                <w:szCs w:val="20"/>
              </w:rPr>
            </w:pPr>
            <w:r w:rsidRPr="005C7F57">
              <w:rPr>
                <w:rFonts w:ascii="GHEA Grapalat" w:hAnsi="GHEA Grapalat" w:cs="Arial"/>
                <w:b/>
                <w:bCs/>
                <w:sz w:val="16"/>
                <w:szCs w:val="16"/>
              </w:rPr>
              <w:t xml:space="preserve">2024 և 2023 </w:t>
            </w:r>
            <w:proofErr w:type="spellStart"/>
            <w:r w:rsidRPr="005C7F57">
              <w:rPr>
                <w:rFonts w:ascii="GHEA Grapalat" w:hAnsi="GHEA Grapalat" w:cs="Arial"/>
                <w:b/>
                <w:bCs/>
                <w:sz w:val="16"/>
                <w:szCs w:val="16"/>
              </w:rPr>
              <w:t>թթ</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փաստացի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ծախսերի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տարբերություն</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sz w:val="16"/>
                <w:szCs w:val="16"/>
              </w:rPr>
              <w:t>հազար</w:t>
            </w:r>
            <w:proofErr w:type="spellEnd"/>
            <w:r w:rsidRPr="005C7F57">
              <w:rPr>
                <w:rFonts w:ascii="GHEA Grapalat" w:hAnsi="GHEA Grapalat" w:cs="Arial"/>
                <w:sz w:val="16"/>
                <w:szCs w:val="16"/>
              </w:rPr>
              <w:t xml:space="preserve"> </w:t>
            </w:r>
            <w:proofErr w:type="spellStart"/>
            <w:r w:rsidRPr="005C7F57">
              <w:rPr>
                <w:rFonts w:ascii="GHEA Grapalat" w:hAnsi="GHEA Grapalat" w:cs="Arial"/>
                <w:sz w:val="16"/>
                <w:szCs w:val="16"/>
              </w:rPr>
              <w:t>դրամ</w:t>
            </w:r>
            <w:proofErr w:type="spellEnd"/>
          </w:p>
        </w:tc>
      </w:tr>
      <w:tr w:rsidR="001F5FA1" w:rsidRPr="005C7F57" w14:paraId="3166B11E" w14:textId="392D713D" w:rsidTr="001F5FA1">
        <w:trPr>
          <w:trHeight w:val="1024"/>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35FCE61A"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w:t>
            </w:r>
          </w:p>
        </w:tc>
        <w:tc>
          <w:tcPr>
            <w:tcW w:w="2383" w:type="dxa"/>
            <w:tcBorders>
              <w:top w:val="nil"/>
              <w:left w:val="nil"/>
              <w:bottom w:val="single" w:sz="8" w:space="0" w:color="000000"/>
              <w:right w:val="single" w:sz="8" w:space="0" w:color="000000"/>
            </w:tcBorders>
            <w:shd w:val="clear" w:color="auto" w:fill="auto"/>
            <w:vAlign w:val="center"/>
            <w:hideMark/>
          </w:tcPr>
          <w:p w14:paraId="42143CCD"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Ընդհանուր</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բնույթի</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հանրային</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ծառայություններ</w:t>
            </w:r>
            <w:proofErr w:type="spellEnd"/>
          </w:p>
        </w:tc>
        <w:tc>
          <w:tcPr>
            <w:tcW w:w="1710" w:type="dxa"/>
            <w:tcBorders>
              <w:top w:val="nil"/>
              <w:left w:val="nil"/>
              <w:bottom w:val="single" w:sz="8" w:space="0" w:color="000000"/>
              <w:right w:val="single" w:sz="8" w:space="0" w:color="000000"/>
            </w:tcBorders>
            <w:shd w:val="clear" w:color="auto" w:fill="auto"/>
            <w:vAlign w:val="center"/>
            <w:hideMark/>
          </w:tcPr>
          <w:p w14:paraId="1D6D57A5"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13,515,743.1</w:t>
            </w:r>
          </w:p>
        </w:tc>
        <w:tc>
          <w:tcPr>
            <w:tcW w:w="1710" w:type="dxa"/>
            <w:tcBorders>
              <w:top w:val="nil"/>
              <w:left w:val="nil"/>
              <w:bottom w:val="single" w:sz="8" w:space="0" w:color="000000"/>
              <w:right w:val="single" w:sz="8" w:space="0" w:color="000000"/>
            </w:tcBorders>
            <w:shd w:val="clear" w:color="auto" w:fill="auto"/>
            <w:vAlign w:val="center"/>
            <w:hideMark/>
          </w:tcPr>
          <w:p w14:paraId="06C82040"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12,765,983.4</w:t>
            </w:r>
          </w:p>
        </w:tc>
        <w:tc>
          <w:tcPr>
            <w:tcW w:w="1448" w:type="dxa"/>
            <w:tcBorders>
              <w:top w:val="nil"/>
              <w:left w:val="nil"/>
              <w:bottom w:val="single" w:sz="8" w:space="0" w:color="auto"/>
              <w:right w:val="single" w:sz="8" w:space="0" w:color="auto"/>
            </w:tcBorders>
            <w:shd w:val="clear" w:color="auto" w:fill="auto"/>
            <w:vAlign w:val="center"/>
            <w:hideMark/>
          </w:tcPr>
          <w:p w14:paraId="4689D96B"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94.5%</w:t>
            </w:r>
          </w:p>
        </w:tc>
        <w:tc>
          <w:tcPr>
            <w:tcW w:w="1805" w:type="dxa"/>
            <w:tcBorders>
              <w:top w:val="nil"/>
              <w:left w:val="nil"/>
              <w:bottom w:val="single" w:sz="8" w:space="0" w:color="000000"/>
              <w:right w:val="single" w:sz="8" w:space="0" w:color="000000"/>
            </w:tcBorders>
            <w:shd w:val="clear" w:color="auto" w:fill="auto"/>
            <w:vAlign w:val="center"/>
          </w:tcPr>
          <w:p w14:paraId="0663BAEB" w14:textId="26D8F379"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12,000,915.1</w:t>
            </w:r>
          </w:p>
        </w:tc>
        <w:tc>
          <w:tcPr>
            <w:tcW w:w="1417" w:type="dxa"/>
            <w:tcBorders>
              <w:top w:val="nil"/>
              <w:left w:val="nil"/>
              <w:bottom w:val="single" w:sz="8" w:space="0" w:color="auto"/>
              <w:right w:val="single" w:sz="8" w:space="0" w:color="auto"/>
            </w:tcBorders>
            <w:shd w:val="clear" w:color="auto" w:fill="auto"/>
            <w:vAlign w:val="center"/>
          </w:tcPr>
          <w:p w14:paraId="1F5E145E" w14:textId="6D2F864E"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765,068.3</w:t>
            </w:r>
          </w:p>
        </w:tc>
      </w:tr>
      <w:tr w:rsidR="001F5FA1" w:rsidRPr="005C7F57" w14:paraId="1E8ACB6E" w14:textId="77402081" w:rsidTr="001F5FA1">
        <w:trPr>
          <w:trHeight w:val="781"/>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4BA59E2B"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w:t>
            </w:r>
          </w:p>
        </w:tc>
        <w:tc>
          <w:tcPr>
            <w:tcW w:w="2383" w:type="dxa"/>
            <w:tcBorders>
              <w:top w:val="nil"/>
              <w:left w:val="nil"/>
              <w:bottom w:val="nil"/>
              <w:right w:val="single" w:sz="8" w:space="0" w:color="000000"/>
            </w:tcBorders>
            <w:shd w:val="clear" w:color="auto" w:fill="auto"/>
            <w:vAlign w:val="center"/>
            <w:hideMark/>
          </w:tcPr>
          <w:p w14:paraId="2BB1C265"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Պաշտպանություն</w:t>
            </w:r>
            <w:proofErr w:type="spellEnd"/>
          </w:p>
        </w:tc>
        <w:tc>
          <w:tcPr>
            <w:tcW w:w="1710" w:type="dxa"/>
            <w:tcBorders>
              <w:top w:val="nil"/>
              <w:left w:val="nil"/>
              <w:bottom w:val="nil"/>
              <w:right w:val="single" w:sz="8" w:space="0" w:color="000000"/>
            </w:tcBorders>
            <w:shd w:val="clear" w:color="auto" w:fill="auto"/>
            <w:vAlign w:val="center"/>
            <w:hideMark/>
          </w:tcPr>
          <w:p w14:paraId="5D7B704F"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178,964.3</w:t>
            </w:r>
          </w:p>
        </w:tc>
        <w:tc>
          <w:tcPr>
            <w:tcW w:w="1710" w:type="dxa"/>
            <w:tcBorders>
              <w:top w:val="nil"/>
              <w:left w:val="nil"/>
              <w:bottom w:val="single" w:sz="8" w:space="0" w:color="000000"/>
              <w:right w:val="single" w:sz="8" w:space="0" w:color="000000"/>
            </w:tcBorders>
            <w:shd w:val="clear" w:color="auto" w:fill="auto"/>
            <w:vAlign w:val="center"/>
            <w:hideMark/>
          </w:tcPr>
          <w:p w14:paraId="63907BCF"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118,490.6</w:t>
            </w:r>
          </w:p>
        </w:tc>
        <w:tc>
          <w:tcPr>
            <w:tcW w:w="1448" w:type="dxa"/>
            <w:tcBorders>
              <w:top w:val="nil"/>
              <w:left w:val="nil"/>
              <w:bottom w:val="single" w:sz="8" w:space="0" w:color="auto"/>
              <w:right w:val="single" w:sz="8" w:space="0" w:color="auto"/>
            </w:tcBorders>
            <w:shd w:val="clear" w:color="auto" w:fill="auto"/>
            <w:vAlign w:val="center"/>
            <w:hideMark/>
          </w:tcPr>
          <w:p w14:paraId="38EAB0BB"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66.2%</w:t>
            </w:r>
          </w:p>
        </w:tc>
        <w:tc>
          <w:tcPr>
            <w:tcW w:w="1805" w:type="dxa"/>
            <w:tcBorders>
              <w:top w:val="nil"/>
              <w:left w:val="nil"/>
              <w:bottom w:val="single" w:sz="8" w:space="0" w:color="000000"/>
              <w:right w:val="single" w:sz="8" w:space="0" w:color="000000"/>
            </w:tcBorders>
            <w:shd w:val="clear" w:color="auto" w:fill="auto"/>
            <w:vAlign w:val="center"/>
          </w:tcPr>
          <w:p w14:paraId="033DFF04" w14:textId="6C013AA0"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80,276.7</w:t>
            </w:r>
          </w:p>
        </w:tc>
        <w:tc>
          <w:tcPr>
            <w:tcW w:w="1417" w:type="dxa"/>
            <w:tcBorders>
              <w:top w:val="nil"/>
              <w:left w:val="nil"/>
              <w:bottom w:val="single" w:sz="8" w:space="0" w:color="auto"/>
              <w:right w:val="single" w:sz="8" w:space="0" w:color="auto"/>
            </w:tcBorders>
            <w:shd w:val="clear" w:color="auto" w:fill="auto"/>
            <w:vAlign w:val="center"/>
          </w:tcPr>
          <w:p w14:paraId="722BE434" w14:textId="53405AF1"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38,213.9</w:t>
            </w:r>
          </w:p>
        </w:tc>
      </w:tr>
      <w:tr w:rsidR="001F5FA1" w:rsidRPr="005C7F57" w14:paraId="475CA99F" w14:textId="18DE9C19" w:rsidTr="001F5FA1">
        <w:trPr>
          <w:trHeight w:val="900"/>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4DAAF81A"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w:t>
            </w:r>
          </w:p>
        </w:tc>
        <w:tc>
          <w:tcPr>
            <w:tcW w:w="2383" w:type="dxa"/>
            <w:tcBorders>
              <w:top w:val="single" w:sz="8" w:space="0" w:color="auto"/>
              <w:left w:val="nil"/>
              <w:bottom w:val="single" w:sz="8" w:space="0" w:color="auto"/>
              <w:right w:val="single" w:sz="8" w:space="0" w:color="000000"/>
            </w:tcBorders>
            <w:shd w:val="clear" w:color="auto" w:fill="auto"/>
            <w:vAlign w:val="center"/>
            <w:hideMark/>
          </w:tcPr>
          <w:p w14:paraId="32FCDFAD"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Տնտեսական</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հարաբերություններ</w:t>
            </w:r>
            <w:proofErr w:type="spellEnd"/>
          </w:p>
        </w:tc>
        <w:tc>
          <w:tcPr>
            <w:tcW w:w="1710" w:type="dxa"/>
            <w:tcBorders>
              <w:top w:val="single" w:sz="8" w:space="0" w:color="auto"/>
              <w:left w:val="nil"/>
              <w:bottom w:val="single" w:sz="8" w:space="0" w:color="auto"/>
              <w:right w:val="single" w:sz="8" w:space="0" w:color="000000"/>
            </w:tcBorders>
            <w:shd w:val="clear" w:color="auto" w:fill="auto"/>
            <w:vAlign w:val="center"/>
            <w:hideMark/>
          </w:tcPr>
          <w:p w14:paraId="2A1DCEB5"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27,026,697.3</w:t>
            </w:r>
          </w:p>
        </w:tc>
        <w:tc>
          <w:tcPr>
            <w:tcW w:w="1710" w:type="dxa"/>
            <w:tcBorders>
              <w:top w:val="nil"/>
              <w:left w:val="nil"/>
              <w:bottom w:val="single" w:sz="8" w:space="0" w:color="000000"/>
              <w:right w:val="single" w:sz="8" w:space="0" w:color="000000"/>
            </w:tcBorders>
            <w:shd w:val="clear" w:color="auto" w:fill="auto"/>
            <w:vAlign w:val="center"/>
            <w:hideMark/>
          </w:tcPr>
          <w:p w14:paraId="548FCDF2"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26,915,414.4</w:t>
            </w:r>
          </w:p>
        </w:tc>
        <w:tc>
          <w:tcPr>
            <w:tcW w:w="1448" w:type="dxa"/>
            <w:tcBorders>
              <w:top w:val="nil"/>
              <w:left w:val="nil"/>
              <w:bottom w:val="single" w:sz="8" w:space="0" w:color="auto"/>
              <w:right w:val="single" w:sz="8" w:space="0" w:color="auto"/>
            </w:tcBorders>
            <w:shd w:val="clear" w:color="auto" w:fill="auto"/>
            <w:vAlign w:val="center"/>
            <w:hideMark/>
          </w:tcPr>
          <w:p w14:paraId="2BDC8EBD"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99.6%</w:t>
            </w:r>
          </w:p>
        </w:tc>
        <w:tc>
          <w:tcPr>
            <w:tcW w:w="1805" w:type="dxa"/>
            <w:tcBorders>
              <w:top w:val="nil"/>
              <w:left w:val="nil"/>
              <w:bottom w:val="single" w:sz="8" w:space="0" w:color="000000"/>
              <w:right w:val="single" w:sz="8" w:space="0" w:color="000000"/>
            </w:tcBorders>
            <w:shd w:val="clear" w:color="auto" w:fill="auto"/>
            <w:vAlign w:val="center"/>
          </w:tcPr>
          <w:p w14:paraId="7ABEA950" w14:textId="06330BE2"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28,045,033.7</w:t>
            </w:r>
          </w:p>
        </w:tc>
        <w:tc>
          <w:tcPr>
            <w:tcW w:w="1417" w:type="dxa"/>
            <w:tcBorders>
              <w:top w:val="nil"/>
              <w:left w:val="nil"/>
              <w:bottom w:val="single" w:sz="8" w:space="0" w:color="auto"/>
              <w:right w:val="single" w:sz="8" w:space="0" w:color="auto"/>
            </w:tcBorders>
            <w:shd w:val="clear" w:color="auto" w:fill="auto"/>
            <w:vAlign w:val="center"/>
          </w:tcPr>
          <w:p w14:paraId="2F1732A4" w14:textId="66EDAC16"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-1,129,619.3</w:t>
            </w:r>
          </w:p>
        </w:tc>
      </w:tr>
      <w:tr w:rsidR="001F5FA1" w:rsidRPr="005C7F57" w14:paraId="6F80D377" w14:textId="27FE82F7" w:rsidTr="001F5FA1">
        <w:trPr>
          <w:trHeight w:val="772"/>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48E4251C"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w:t>
            </w:r>
          </w:p>
        </w:tc>
        <w:tc>
          <w:tcPr>
            <w:tcW w:w="2383" w:type="dxa"/>
            <w:tcBorders>
              <w:top w:val="nil"/>
              <w:left w:val="nil"/>
              <w:bottom w:val="single" w:sz="8" w:space="0" w:color="000000"/>
              <w:right w:val="single" w:sz="8" w:space="0" w:color="000000"/>
            </w:tcBorders>
            <w:shd w:val="clear" w:color="auto" w:fill="auto"/>
            <w:vAlign w:val="center"/>
            <w:hideMark/>
          </w:tcPr>
          <w:p w14:paraId="73706FAC"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Շրջակա</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միջավայրի</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պաշտպանություն</w:t>
            </w:r>
            <w:proofErr w:type="spellEnd"/>
          </w:p>
        </w:tc>
        <w:tc>
          <w:tcPr>
            <w:tcW w:w="1710" w:type="dxa"/>
            <w:tcBorders>
              <w:top w:val="nil"/>
              <w:left w:val="nil"/>
              <w:bottom w:val="single" w:sz="8" w:space="0" w:color="000000"/>
              <w:right w:val="single" w:sz="8" w:space="0" w:color="000000"/>
            </w:tcBorders>
            <w:shd w:val="clear" w:color="auto" w:fill="auto"/>
            <w:vAlign w:val="center"/>
            <w:hideMark/>
          </w:tcPr>
          <w:p w14:paraId="3B7904C8"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14,629,367.1</w:t>
            </w:r>
          </w:p>
        </w:tc>
        <w:tc>
          <w:tcPr>
            <w:tcW w:w="1710" w:type="dxa"/>
            <w:tcBorders>
              <w:top w:val="nil"/>
              <w:left w:val="nil"/>
              <w:bottom w:val="single" w:sz="8" w:space="0" w:color="000000"/>
              <w:right w:val="single" w:sz="8" w:space="0" w:color="000000"/>
            </w:tcBorders>
            <w:shd w:val="clear" w:color="auto" w:fill="auto"/>
            <w:vAlign w:val="center"/>
            <w:hideMark/>
          </w:tcPr>
          <w:p w14:paraId="2CB94AB1"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14,271,790.3</w:t>
            </w:r>
          </w:p>
        </w:tc>
        <w:tc>
          <w:tcPr>
            <w:tcW w:w="1448" w:type="dxa"/>
            <w:tcBorders>
              <w:top w:val="nil"/>
              <w:left w:val="nil"/>
              <w:bottom w:val="single" w:sz="8" w:space="0" w:color="auto"/>
              <w:right w:val="single" w:sz="8" w:space="0" w:color="auto"/>
            </w:tcBorders>
            <w:shd w:val="clear" w:color="auto" w:fill="auto"/>
            <w:vAlign w:val="center"/>
            <w:hideMark/>
          </w:tcPr>
          <w:p w14:paraId="5B734091"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97.6%</w:t>
            </w:r>
          </w:p>
        </w:tc>
        <w:tc>
          <w:tcPr>
            <w:tcW w:w="1805" w:type="dxa"/>
            <w:tcBorders>
              <w:top w:val="nil"/>
              <w:left w:val="nil"/>
              <w:bottom w:val="single" w:sz="8" w:space="0" w:color="000000"/>
              <w:right w:val="single" w:sz="8" w:space="0" w:color="000000"/>
            </w:tcBorders>
            <w:shd w:val="clear" w:color="auto" w:fill="auto"/>
            <w:vAlign w:val="center"/>
          </w:tcPr>
          <w:p w14:paraId="60C66CBE" w14:textId="6F5B8509"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13,577,319.5</w:t>
            </w:r>
          </w:p>
        </w:tc>
        <w:tc>
          <w:tcPr>
            <w:tcW w:w="1417" w:type="dxa"/>
            <w:tcBorders>
              <w:top w:val="nil"/>
              <w:left w:val="nil"/>
              <w:bottom w:val="single" w:sz="8" w:space="0" w:color="auto"/>
              <w:right w:val="single" w:sz="8" w:space="0" w:color="auto"/>
            </w:tcBorders>
            <w:shd w:val="clear" w:color="auto" w:fill="auto"/>
            <w:vAlign w:val="center"/>
          </w:tcPr>
          <w:p w14:paraId="69F2F8D9" w14:textId="46EFAE58"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694,470.8</w:t>
            </w:r>
          </w:p>
        </w:tc>
      </w:tr>
      <w:tr w:rsidR="001F5FA1" w:rsidRPr="005C7F57" w14:paraId="198486FA" w14:textId="294182BC" w:rsidTr="001F5FA1">
        <w:trPr>
          <w:trHeight w:val="700"/>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3C3D5F70"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5</w:t>
            </w:r>
          </w:p>
        </w:tc>
        <w:tc>
          <w:tcPr>
            <w:tcW w:w="2383" w:type="dxa"/>
            <w:tcBorders>
              <w:top w:val="nil"/>
              <w:left w:val="nil"/>
              <w:bottom w:val="single" w:sz="8" w:space="0" w:color="000000"/>
              <w:right w:val="single" w:sz="8" w:space="0" w:color="000000"/>
            </w:tcBorders>
            <w:shd w:val="clear" w:color="auto" w:fill="auto"/>
            <w:vAlign w:val="center"/>
            <w:hideMark/>
          </w:tcPr>
          <w:p w14:paraId="1983120C"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Բնակարանային</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շինարարություն</w:t>
            </w:r>
            <w:proofErr w:type="spellEnd"/>
            <w:r w:rsidRPr="005C7F57">
              <w:rPr>
                <w:rFonts w:ascii="GHEA Grapalat" w:hAnsi="GHEA Grapalat" w:cs="Arial"/>
                <w:b/>
                <w:bCs/>
                <w:sz w:val="20"/>
                <w:szCs w:val="20"/>
              </w:rPr>
              <w:t xml:space="preserve"> և </w:t>
            </w:r>
            <w:proofErr w:type="spellStart"/>
            <w:r w:rsidRPr="005C7F57">
              <w:rPr>
                <w:rFonts w:ascii="GHEA Grapalat" w:hAnsi="GHEA Grapalat" w:cs="Arial"/>
                <w:b/>
                <w:bCs/>
                <w:sz w:val="20"/>
                <w:szCs w:val="20"/>
              </w:rPr>
              <w:t>կոմունալ</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ծառայություն</w:t>
            </w:r>
            <w:proofErr w:type="spellEnd"/>
          </w:p>
        </w:tc>
        <w:tc>
          <w:tcPr>
            <w:tcW w:w="1710" w:type="dxa"/>
            <w:tcBorders>
              <w:top w:val="nil"/>
              <w:left w:val="nil"/>
              <w:bottom w:val="single" w:sz="8" w:space="0" w:color="000000"/>
              <w:right w:val="single" w:sz="8" w:space="0" w:color="000000"/>
            </w:tcBorders>
            <w:shd w:val="clear" w:color="auto" w:fill="auto"/>
            <w:vAlign w:val="center"/>
            <w:hideMark/>
          </w:tcPr>
          <w:p w14:paraId="54581F57"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9,016,366.2</w:t>
            </w:r>
          </w:p>
        </w:tc>
        <w:tc>
          <w:tcPr>
            <w:tcW w:w="1710" w:type="dxa"/>
            <w:tcBorders>
              <w:top w:val="nil"/>
              <w:left w:val="nil"/>
              <w:bottom w:val="single" w:sz="8" w:space="0" w:color="000000"/>
              <w:right w:val="single" w:sz="8" w:space="0" w:color="000000"/>
            </w:tcBorders>
            <w:shd w:val="clear" w:color="auto" w:fill="auto"/>
            <w:vAlign w:val="center"/>
            <w:hideMark/>
          </w:tcPr>
          <w:p w14:paraId="53B7234C"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7,686,966.4</w:t>
            </w:r>
          </w:p>
        </w:tc>
        <w:tc>
          <w:tcPr>
            <w:tcW w:w="1448" w:type="dxa"/>
            <w:tcBorders>
              <w:top w:val="nil"/>
              <w:left w:val="nil"/>
              <w:bottom w:val="single" w:sz="8" w:space="0" w:color="auto"/>
              <w:right w:val="single" w:sz="8" w:space="0" w:color="auto"/>
            </w:tcBorders>
            <w:shd w:val="clear" w:color="auto" w:fill="auto"/>
            <w:vAlign w:val="center"/>
            <w:hideMark/>
          </w:tcPr>
          <w:p w14:paraId="33D1FA85"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85.3%</w:t>
            </w:r>
          </w:p>
        </w:tc>
        <w:tc>
          <w:tcPr>
            <w:tcW w:w="1805" w:type="dxa"/>
            <w:tcBorders>
              <w:top w:val="nil"/>
              <w:left w:val="nil"/>
              <w:bottom w:val="single" w:sz="8" w:space="0" w:color="000000"/>
              <w:right w:val="single" w:sz="8" w:space="0" w:color="000000"/>
            </w:tcBorders>
            <w:shd w:val="clear" w:color="auto" w:fill="auto"/>
            <w:vAlign w:val="center"/>
          </w:tcPr>
          <w:p w14:paraId="2CF41724" w14:textId="250BA35B"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8,992,826.6</w:t>
            </w:r>
          </w:p>
        </w:tc>
        <w:tc>
          <w:tcPr>
            <w:tcW w:w="1417" w:type="dxa"/>
            <w:tcBorders>
              <w:top w:val="nil"/>
              <w:left w:val="nil"/>
              <w:bottom w:val="single" w:sz="8" w:space="0" w:color="auto"/>
              <w:right w:val="single" w:sz="8" w:space="0" w:color="auto"/>
            </w:tcBorders>
            <w:shd w:val="clear" w:color="auto" w:fill="auto"/>
            <w:vAlign w:val="center"/>
          </w:tcPr>
          <w:p w14:paraId="51414156" w14:textId="74004473"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-1,305,860.2</w:t>
            </w:r>
          </w:p>
        </w:tc>
      </w:tr>
      <w:tr w:rsidR="001F5FA1" w:rsidRPr="005C7F57" w14:paraId="490E6E9C" w14:textId="4F744E51" w:rsidTr="001F5FA1">
        <w:trPr>
          <w:trHeight w:val="612"/>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0C3AE350"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6</w:t>
            </w:r>
          </w:p>
        </w:tc>
        <w:tc>
          <w:tcPr>
            <w:tcW w:w="2383" w:type="dxa"/>
            <w:tcBorders>
              <w:top w:val="nil"/>
              <w:left w:val="nil"/>
              <w:bottom w:val="single" w:sz="8" w:space="0" w:color="000000"/>
              <w:right w:val="single" w:sz="8" w:space="0" w:color="000000"/>
            </w:tcBorders>
            <w:shd w:val="clear" w:color="auto" w:fill="auto"/>
            <w:vAlign w:val="center"/>
            <w:hideMark/>
          </w:tcPr>
          <w:p w14:paraId="4A2F3A45"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Առողջապահություն</w:t>
            </w:r>
            <w:proofErr w:type="spellEnd"/>
          </w:p>
        </w:tc>
        <w:tc>
          <w:tcPr>
            <w:tcW w:w="1710" w:type="dxa"/>
            <w:tcBorders>
              <w:top w:val="nil"/>
              <w:left w:val="nil"/>
              <w:bottom w:val="single" w:sz="8" w:space="0" w:color="000000"/>
              <w:right w:val="single" w:sz="8" w:space="0" w:color="000000"/>
            </w:tcBorders>
            <w:shd w:val="clear" w:color="auto" w:fill="auto"/>
            <w:vAlign w:val="center"/>
            <w:hideMark/>
          </w:tcPr>
          <w:p w14:paraId="10DB4A7A"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537,414.1</w:t>
            </w:r>
          </w:p>
        </w:tc>
        <w:tc>
          <w:tcPr>
            <w:tcW w:w="1710" w:type="dxa"/>
            <w:tcBorders>
              <w:top w:val="nil"/>
              <w:left w:val="nil"/>
              <w:bottom w:val="single" w:sz="8" w:space="0" w:color="000000"/>
              <w:right w:val="single" w:sz="8" w:space="0" w:color="000000"/>
            </w:tcBorders>
            <w:shd w:val="clear" w:color="auto" w:fill="auto"/>
            <w:vAlign w:val="center"/>
            <w:hideMark/>
          </w:tcPr>
          <w:p w14:paraId="47C4E2E4"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379,848.0</w:t>
            </w:r>
          </w:p>
        </w:tc>
        <w:tc>
          <w:tcPr>
            <w:tcW w:w="1448" w:type="dxa"/>
            <w:tcBorders>
              <w:top w:val="nil"/>
              <w:left w:val="nil"/>
              <w:bottom w:val="single" w:sz="8" w:space="0" w:color="auto"/>
              <w:right w:val="single" w:sz="8" w:space="0" w:color="auto"/>
            </w:tcBorders>
            <w:shd w:val="clear" w:color="auto" w:fill="auto"/>
            <w:vAlign w:val="center"/>
            <w:hideMark/>
          </w:tcPr>
          <w:p w14:paraId="674123FC"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70.7%</w:t>
            </w:r>
          </w:p>
        </w:tc>
        <w:tc>
          <w:tcPr>
            <w:tcW w:w="1805" w:type="dxa"/>
            <w:tcBorders>
              <w:top w:val="nil"/>
              <w:left w:val="nil"/>
              <w:bottom w:val="single" w:sz="8" w:space="0" w:color="000000"/>
              <w:right w:val="single" w:sz="8" w:space="0" w:color="000000"/>
            </w:tcBorders>
            <w:shd w:val="clear" w:color="auto" w:fill="auto"/>
            <w:vAlign w:val="center"/>
          </w:tcPr>
          <w:p w14:paraId="503B1751" w14:textId="4A86A1EA"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1,045,549.7</w:t>
            </w:r>
          </w:p>
        </w:tc>
        <w:tc>
          <w:tcPr>
            <w:tcW w:w="1417" w:type="dxa"/>
            <w:tcBorders>
              <w:top w:val="nil"/>
              <w:left w:val="nil"/>
              <w:bottom w:val="single" w:sz="8" w:space="0" w:color="auto"/>
              <w:right w:val="single" w:sz="8" w:space="0" w:color="auto"/>
            </w:tcBorders>
            <w:shd w:val="clear" w:color="auto" w:fill="auto"/>
            <w:vAlign w:val="center"/>
          </w:tcPr>
          <w:p w14:paraId="3BED5D9B" w14:textId="494EF1DA"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-665,701.7</w:t>
            </w:r>
          </w:p>
        </w:tc>
      </w:tr>
      <w:tr w:rsidR="001F5FA1" w:rsidRPr="005C7F57" w14:paraId="51243FC1" w14:textId="1C2CD788" w:rsidTr="001F5FA1">
        <w:trPr>
          <w:trHeight w:val="612"/>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49B63E5F"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w:t>
            </w:r>
          </w:p>
        </w:tc>
        <w:tc>
          <w:tcPr>
            <w:tcW w:w="2383" w:type="dxa"/>
            <w:tcBorders>
              <w:top w:val="nil"/>
              <w:left w:val="nil"/>
              <w:bottom w:val="single" w:sz="8" w:space="0" w:color="000000"/>
              <w:right w:val="single" w:sz="8" w:space="0" w:color="000000"/>
            </w:tcBorders>
            <w:shd w:val="clear" w:color="auto" w:fill="auto"/>
            <w:vAlign w:val="center"/>
            <w:hideMark/>
          </w:tcPr>
          <w:p w14:paraId="6F83AB55"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Հանգիստ</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մշակույթ</w:t>
            </w:r>
            <w:proofErr w:type="spellEnd"/>
            <w:r w:rsidRPr="005C7F57">
              <w:rPr>
                <w:rFonts w:ascii="GHEA Grapalat" w:hAnsi="GHEA Grapalat" w:cs="Arial"/>
                <w:b/>
                <w:bCs/>
                <w:sz w:val="20"/>
                <w:szCs w:val="20"/>
              </w:rPr>
              <w:t xml:space="preserve"> և </w:t>
            </w:r>
            <w:proofErr w:type="spellStart"/>
            <w:r w:rsidRPr="005C7F57">
              <w:rPr>
                <w:rFonts w:ascii="GHEA Grapalat" w:hAnsi="GHEA Grapalat" w:cs="Arial"/>
                <w:b/>
                <w:bCs/>
                <w:sz w:val="20"/>
                <w:szCs w:val="20"/>
              </w:rPr>
              <w:t>կրոն</w:t>
            </w:r>
            <w:proofErr w:type="spellEnd"/>
          </w:p>
        </w:tc>
        <w:tc>
          <w:tcPr>
            <w:tcW w:w="1710" w:type="dxa"/>
            <w:tcBorders>
              <w:top w:val="nil"/>
              <w:left w:val="nil"/>
              <w:bottom w:val="single" w:sz="8" w:space="0" w:color="000000"/>
              <w:right w:val="single" w:sz="8" w:space="0" w:color="000000"/>
            </w:tcBorders>
            <w:shd w:val="clear" w:color="auto" w:fill="auto"/>
            <w:vAlign w:val="center"/>
            <w:hideMark/>
          </w:tcPr>
          <w:p w14:paraId="2950E081"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11,283,495.5</w:t>
            </w:r>
          </w:p>
        </w:tc>
        <w:tc>
          <w:tcPr>
            <w:tcW w:w="1710" w:type="dxa"/>
            <w:tcBorders>
              <w:top w:val="nil"/>
              <w:left w:val="nil"/>
              <w:bottom w:val="single" w:sz="8" w:space="0" w:color="000000"/>
              <w:right w:val="single" w:sz="8" w:space="0" w:color="000000"/>
            </w:tcBorders>
            <w:shd w:val="clear" w:color="auto" w:fill="auto"/>
            <w:vAlign w:val="center"/>
            <w:hideMark/>
          </w:tcPr>
          <w:p w14:paraId="1EC17BD3"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9,480,238.1</w:t>
            </w:r>
          </w:p>
        </w:tc>
        <w:tc>
          <w:tcPr>
            <w:tcW w:w="1448" w:type="dxa"/>
            <w:tcBorders>
              <w:top w:val="nil"/>
              <w:left w:val="nil"/>
              <w:bottom w:val="single" w:sz="8" w:space="0" w:color="auto"/>
              <w:right w:val="single" w:sz="8" w:space="0" w:color="auto"/>
            </w:tcBorders>
            <w:shd w:val="clear" w:color="auto" w:fill="auto"/>
            <w:vAlign w:val="center"/>
            <w:hideMark/>
          </w:tcPr>
          <w:p w14:paraId="7FB801A6"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84.0%</w:t>
            </w:r>
          </w:p>
        </w:tc>
        <w:tc>
          <w:tcPr>
            <w:tcW w:w="1805" w:type="dxa"/>
            <w:tcBorders>
              <w:top w:val="nil"/>
              <w:left w:val="nil"/>
              <w:bottom w:val="single" w:sz="8" w:space="0" w:color="000000"/>
              <w:right w:val="single" w:sz="8" w:space="0" w:color="000000"/>
            </w:tcBorders>
            <w:shd w:val="clear" w:color="auto" w:fill="auto"/>
            <w:vAlign w:val="center"/>
          </w:tcPr>
          <w:p w14:paraId="72691FBB" w14:textId="29FE6F44"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7,341,600.4</w:t>
            </w:r>
          </w:p>
        </w:tc>
        <w:tc>
          <w:tcPr>
            <w:tcW w:w="1417" w:type="dxa"/>
            <w:tcBorders>
              <w:top w:val="nil"/>
              <w:left w:val="nil"/>
              <w:bottom w:val="single" w:sz="8" w:space="0" w:color="auto"/>
              <w:right w:val="single" w:sz="8" w:space="0" w:color="auto"/>
            </w:tcBorders>
            <w:shd w:val="clear" w:color="auto" w:fill="auto"/>
            <w:vAlign w:val="center"/>
          </w:tcPr>
          <w:p w14:paraId="7F55362C" w14:textId="74A11E9F"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2,138,637.7</w:t>
            </w:r>
          </w:p>
        </w:tc>
      </w:tr>
      <w:tr w:rsidR="001F5FA1" w:rsidRPr="005C7F57" w14:paraId="4BB5717B" w14:textId="030C37EA" w:rsidTr="001F5FA1">
        <w:trPr>
          <w:trHeight w:val="612"/>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76AEB217"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8</w:t>
            </w:r>
          </w:p>
        </w:tc>
        <w:tc>
          <w:tcPr>
            <w:tcW w:w="2383" w:type="dxa"/>
            <w:tcBorders>
              <w:top w:val="nil"/>
              <w:left w:val="nil"/>
              <w:bottom w:val="single" w:sz="8" w:space="0" w:color="000000"/>
              <w:right w:val="single" w:sz="8" w:space="0" w:color="000000"/>
            </w:tcBorders>
            <w:shd w:val="clear" w:color="auto" w:fill="auto"/>
            <w:vAlign w:val="center"/>
            <w:hideMark/>
          </w:tcPr>
          <w:p w14:paraId="26F31A89"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Կրթություն</w:t>
            </w:r>
            <w:proofErr w:type="spellEnd"/>
          </w:p>
        </w:tc>
        <w:tc>
          <w:tcPr>
            <w:tcW w:w="1710" w:type="dxa"/>
            <w:tcBorders>
              <w:top w:val="nil"/>
              <w:left w:val="nil"/>
              <w:bottom w:val="single" w:sz="8" w:space="0" w:color="000000"/>
              <w:right w:val="single" w:sz="8" w:space="0" w:color="000000"/>
            </w:tcBorders>
            <w:shd w:val="clear" w:color="auto" w:fill="auto"/>
            <w:vAlign w:val="center"/>
            <w:hideMark/>
          </w:tcPr>
          <w:p w14:paraId="574DCF1D"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42,101,163.3</w:t>
            </w:r>
          </w:p>
        </w:tc>
        <w:tc>
          <w:tcPr>
            <w:tcW w:w="1710" w:type="dxa"/>
            <w:tcBorders>
              <w:top w:val="nil"/>
              <w:left w:val="nil"/>
              <w:bottom w:val="single" w:sz="8" w:space="0" w:color="000000"/>
              <w:right w:val="single" w:sz="8" w:space="0" w:color="000000"/>
            </w:tcBorders>
            <w:shd w:val="clear" w:color="auto" w:fill="auto"/>
            <w:vAlign w:val="center"/>
            <w:hideMark/>
          </w:tcPr>
          <w:p w14:paraId="5F0F611A"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40,152,688.4</w:t>
            </w:r>
          </w:p>
        </w:tc>
        <w:tc>
          <w:tcPr>
            <w:tcW w:w="1448" w:type="dxa"/>
            <w:tcBorders>
              <w:top w:val="nil"/>
              <w:left w:val="nil"/>
              <w:bottom w:val="single" w:sz="8" w:space="0" w:color="auto"/>
              <w:right w:val="single" w:sz="8" w:space="0" w:color="auto"/>
            </w:tcBorders>
            <w:shd w:val="clear" w:color="auto" w:fill="auto"/>
            <w:vAlign w:val="center"/>
            <w:hideMark/>
          </w:tcPr>
          <w:p w14:paraId="6C0D0CEB"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95.4%</w:t>
            </w:r>
          </w:p>
        </w:tc>
        <w:tc>
          <w:tcPr>
            <w:tcW w:w="1805" w:type="dxa"/>
            <w:tcBorders>
              <w:top w:val="nil"/>
              <w:left w:val="nil"/>
              <w:bottom w:val="single" w:sz="8" w:space="0" w:color="000000"/>
              <w:right w:val="single" w:sz="8" w:space="0" w:color="000000"/>
            </w:tcBorders>
            <w:shd w:val="clear" w:color="auto" w:fill="auto"/>
            <w:vAlign w:val="center"/>
          </w:tcPr>
          <w:p w14:paraId="207A9EC6" w14:textId="20FF54B4"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36,478,630.2</w:t>
            </w:r>
          </w:p>
        </w:tc>
        <w:tc>
          <w:tcPr>
            <w:tcW w:w="1417" w:type="dxa"/>
            <w:tcBorders>
              <w:top w:val="nil"/>
              <w:left w:val="nil"/>
              <w:bottom w:val="single" w:sz="8" w:space="0" w:color="auto"/>
              <w:right w:val="single" w:sz="8" w:space="0" w:color="auto"/>
            </w:tcBorders>
            <w:shd w:val="clear" w:color="auto" w:fill="auto"/>
            <w:vAlign w:val="center"/>
          </w:tcPr>
          <w:p w14:paraId="06C9BE4A" w14:textId="64209F36"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3,674,058.2</w:t>
            </w:r>
          </w:p>
        </w:tc>
      </w:tr>
      <w:tr w:rsidR="001F5FA1" w:rsidRPr="005C7F57" w14:paraId="25F35B53" w14:textId="0495CBCB" w:rsidTr="001F5FA1">
        <w:trPr>
          <w:trHeight w:val="612"/>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0ACF5AEC"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w:t>
            </w:r>
          </w:p>
        </w:tc>
        <w:tc>
          <w:tcPr>
            <w:tcW w:w="2383" w:type="dxa"/>
            <w:tcBorders>
              <w:top w:val="nil"/>
              <w:left w:val="nil"/>
              <w:bottom w:val="single" w:sz="8" w:space="0" w:color="000000"/>
              <w:right w:val="single" w:sz="8" w:space="0" w:color="000000"/>
            </w:tcBorders>
            <w:shd w:val="clear" w:color="auto" w:fill="auto"/>
            <w:vAlign w:val="center"/>
            <w:hideMark/>
          </w:tcPr>
          <w:p w14:paraId="4FDFBE0A"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Սոցիալական</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պաշպանություն</w:t>
            </w:r>
            <w:proofErr w:type="spellEnd"/>
          </w:p>
        </w:tc>
        <w:tc>
          <w:tcPr>
            <w:tcW w:w="1710" w:type="dxa"/>
            <w:tcBorders>
              <w:top w:val="nil"/>
              <w:left w:val="nil"/>
              <w:bottom w:val="single" w:sz="8" w:space="0" w:color="000000"/>
              <w:right w:val="single" w:sz="8" w:space="0" w:color="000000"/>
            </w:tcBorders>
            <w:shd w:val="clear" w:color="auto" w:fill="auto"/>
            <w:vAlign w:val="center"/>
            <w:hideMark/>
          </w:tcPr>
          <w:p w14:paraId="558A6936"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1,923,656.4</w:t>
            </w:r>
          </w:p>
        </w:tc>
        <w:tc>
          <w:tcPr>
            <w:tcW w:w="1710" w:type="dxa"/>
            <w:tcBorders>
              <w:top w:val="nil"/>
              <w:left w:val="nil"/>
              <w:bottom w:val="single" w:sz="8" w:space="0" w:color="000000"/>
              <w:right w:val="single" w:sz="8" w:space="0" w:color="000000"/>
            </w:tcBorders>
            <w:shd w:val="clear" w:color="auto" w:fill="auto"/>
            <w:vAlign w:val="center"/>
            <w:hideMark/>
          </w:tcPr>
          <w:p w14:paraId="39F325D1"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1,850,214.5</w:t>
            </w:r>
          </w:p>
        </w:tc>
        <w:tc>
          <w:tcPr>
            <w:tcW w:w="1448" w:type="dxa"/>
            <w:tcBorders>
              <w:top w:val="nil"/>
              <w:left w:val="nil"/>
              <w:bottom w:val="single" w:sz="8" w:space="0" w:color="auto"/>
              <w:right w:val="single" w:sz="8" w:space="0" w:color="auto"/>
            </w:tcBorders>
            <w:shd w:val="clear" w:color="auto" w:fill="auto"/>
            <w:vAlign w:val="center"/>
            <w:hideMark/>
          </w:tcPr>
          <w:p w14:paraId="3FFE9DAA"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96.2%</w:t>
            </w:r>
          </w:p>
        </w:tc>
        <w:tc>
          <w:tcPr>
            <w:tcW w:w="1805" w:type="dxa"/>
            <w:tcBorders>
              <w:top w:val="nil"/>
              <w:left w:val="nil"/>
              <w:bottom w:val="single" w:sz="8" w:space="0" w:color="000000"/>
              <w:right w:val="single" w:sz="8" w:space="0" w:color="000000"/>
            </w:tcBorders>
            <w:shd w:val="clear" w:color="auto" w:fill="auto"/>
            <w:vAlign w:val="center"/>
          </w:tcPr>
          <w:p w14:paraId="31B9DC94" w14:textId="7E613E6D"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1,729,044.6</w:t>
            </w:r>
          </w:p>
        </w:tc>
        <w:tc>
          <w:tcPr>
            <w:tcW w:w="1417" w:type="dxa"/>
            <w:tcBorders>
              <w:top w:val="nil"/>
              <w:left w:val="nil"/>
              <w:bottom w:val="single" w:sz="8" w:space="0" w:color="auto"/>
              <w:right w:val="single" w:sz="8" w:space="0" w:color="auto"/>
            </w:tcBorders>
            <w:shd w:val="clear" w:color="auto" w:fill="auto"/>
            <w:vAlign w:val="center"/>
          </w:tcPr>
          <w:p w14:paraId="01B7E9FB" w14:textId="5288D8B8"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121,169.9</w:t>
            </w:r>
          </w:p>
        </w:tc>
      </w:tr>
      <w:tr w:rsidR="001F5FA1" w:rsidRPr="005C7F57" w14:paraId="76F5604D" w14:textId="0797F218" w:rsidTr="001F5FA1">
        <w:trPr>
          <w:trHeight w:val="612"/>
        </w:trPr>
        <w:tc>
          <w:tcPr>
            <w:tcW w:w="497" w:type="dxa"/>
            <w:tcBorders>
              <w:top w:val="nil"/>
              <w:left w:val="single" w:sz="8" w:space="0" w:color="000000"/>
              <w:bottom w:val="single" w:sz="8" w:space="0" w:color="000000"/>
              <w:right w:val="single" w:sz="8" w:space="0" w:color="000000"/>
            </w:tcBorders>
            <w:shd w:val="clear" w:color="auto" w:fill="ECC8AA"/>
            <w:vAlign w:val="center"/>
            <w:hideMark/>
          </w:tcPr>
          <w:p w14:paraId="04034D75"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10</w:t>
            </w:r>
          </w:p>
        </w:tc>
        <w:tc>
          <w:tcPr>
            <w:tcW w:w="2383" w:type="dxa"/>
            <w:tcBorders>
              <w:top w:val="nil"/>
              <w:left w:val="nil"/>
              <w:bottom w:val="single" w:sz="4" w:space="0" w:color="auto"/>
              <w:right w:val="single" w:sz="8" w:space="0" w:color="000000"/>
            </w:tcBorders>
            <w:shd w:val="clear" w:color="auto" w:fill="auto"/>
            <w:vAlign w:val="center"/>
            <w:hideMark/>
          </w:tcPr>
          <w:p w14:paraId="0DBF2DDD" w14:textId="77777777" w:rsidR="00462582" w:rsidRPr="005C7F57" w:rsidRDefault="00462582" w:rsidP="00F77002">
            <w:pPr>
              <w:spacing w:line="276" w:lineRule="auto"/>
              <w:jc w:val="center"/>
              <w:rPr>
                <w:rFonts w:ascii="GHEA Grapalat" w:hAnsi="GHEA Grapalat" w:cs="Arial"/>
                <w:b/>
                <w:bCs/>
                <w:sz w:val="20"/>
                <w:szCs w:val="20"/>
              </w:rPr>
            </w:pPr>
            <w:proofErr w:type="spellStart"/>
            <w:r w:rsidRPr="005C7F57">
              <w:rPr>
                <w:rFonts w:ascii="GHEA Grapalat" w:hAnsi="GHEA Grapalat" w:cs="Arial"/>
                <w:b/>
                <w:bCs/>
                <w:sz w:val="20"/>
                <w:szCs w:val="20"/>
              </w:rPr>
              <w:t>Պահուստային</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ֆոնդեր</w:t>
            </w:r>
            <w:proofErr w:type="spellEnd"/>
          </w:p>
        </w:tc>
        <w:tc>
          <w:tcPr>
            <w:tcW w:w="1710" w:type="dxa"/>
            <w:tcBorders>
              <w:top w:val="nil"/>
              <w:left w:val="nil"/>
              <w:bottom w:val="nil"/>
              <w:right w:val="single" w:sz="8" w:space="0" w:color="000000"/>
            </w:tcBorders>
            <w:shd w:val="clear" w:color="auto" w:fill="auto"/>
            <w:vAlign w:val="center"/>
            <w:hideMark/>
          </w:tcPr>
          <w:p w14:paraId="7A4F3F23"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Calibri"/>
                <w:b/>
                <w:bCs/>
                <w:sz w:val="20"/>
                <w:szCs w:val="20"/>
              </w:rPr>
              <w:t>78,000.0</w:t>
            </w:r>
          </w:p>
        </w:tc>
        <w:tc>
          <w:tcPr>
            <w:tcW w:w="1710" w:type="dxa"/>
            <w:tcBorders>
              <w:top w:val="nil"/>
              <w:left w:val="nil"/>
              <w:bottom w:val="nil"/>
              <w:right w:val="single" w:sz="8" w:space="0" w:color="000000"/>
            </w:tcBorders>
            <w:shd w:val="clear" w:color="auto" w:fill="auto"/>
            <w:vAlign w:val="center"/>
            <w:hideMark/>
          </w:tcPr>
          <w:p w14:paraId="4D362956"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78,000.0</w:t>
            </w:r>
          </w:p>
        </w:tc>
        <w:tc>
          <w:tcPr>
            <w:tcW w:w="1448" w:type="dxa"/>
            <w:tcBorders>
              <w:top w:val="nil"/>
              <w:left w:val="nil"/>
              <w:bottom w:val="single" w:sz="8" w:space="0" w:color="auto"/>
              <w:right w:val="single" w:sz="8" w:space="0" w:color="auto"/>
            </w:tcBorders>
            <w:shd w:val="clear" w:color="auto" w:fill="auto"/>
            <w:vAlign w:val="center"/>
            <w:hideMark/>
          </w:tcPr>
          <w:p w14:paraId="31DC9964"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100.0%</w:t>
            </w:r>
          </w:p>
        </w:tc>
        <w:tc>
          <w:tcPr>
            <w:tcW w:w="1805" w:type="dxa"/>
            <w:tcBorders>
              <w:top w:val="nil"/>
              <w:left w:val="nil"/>
              <w:bottom w:val="single" w:sz="8" w:space="0" w:color="000000"/>
              <w:right w:val="single" w:sz="8" w:space="0" w:color="000000"/>
            </w:tcBorders>
            <w:shd w:val="clear" w:color="auto" w:fill="auto"/>
            <w:vAlign w:val="center"/>
          </w:tcPr>
          <w:p w14:paraId="0BF46484" w14:textId="73A4CEE9"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1,874,540.7</w:t>
            </w:r>
          </w:p>
        </w:tc>
        <w:tc>
          <w:tcPr>
            <w:tcW w:w="1417" w:type="dxa"/>
            <w:tcBorders>
              <w:top w:val="nil"/>
              <w:left w:val="nil"/>
              <w:bottom w:val="single" w:sz="8" w:space="0" w:color="auto"/>
              <w:right w:val="single" w:sz="8" w:space="0" w:color="auto"/>
            </w:tcBorders>
            <w:shd w:val="clear" w:color="auto" w:fill="auto"/>
            <w:vAlign w:val="center"/>
          </w:tcPr>
          <w:p w14:paraId="6B2F403A" w14:textId="66EEFF94"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-1,796,540.7</w:t>
            </w:r>
          </w:p>
        </w:tc>
      </w:tr>
      <w:tr w:rsidR="001F5FA1" w:rsidRPr="005C7F57" w14:paraId="7CDE2A94" w14:textId="0EBFD785" w:rsidTr="001F5FA1">
        <w:trPr>
          <w:trHeight w:val="615"/>
        </w:trPr>
        <w:tc>
          <w:tcPr>
            <w:tcW w:w="2880" w:type="dxa"/>
            <w:gridSpan w:val="2"/>
            <w:tcBorders>
              <w:top w:val="nil"/>
              <w:left w:val="single" w:sz="8" w:space="0" w:color="000000"/>
              <w:bottom w:val="single" w:sz="8" w:space="0" w:color="000000"/>
              <w:right w:val="single" w:sz="8" w:space="0" w:color="000000"/>
            </w:tcBorders>
            <w:shd w:val="clear" w:color="auto" w:fill="ECC8AA"/>
            <w:vAlign w:val="center"/>
            <w:hideMark/>
          </w:tcPr>
          <w:p w14:paraId="3E7C550C" w14:textId="77777777" w:rsidR="00462582" w:rsidRPr="005C7F57" w:rsidRDefault="00462582" w:rsidP="00F77002">
            <w:pPr>
              <w:spacing w:line="276" w:lineRule="auto"/>
              <w:jc w:val="center"/>
              <w:rPr>
                <w:rFonts w:ascii="GHEA Grapalat" w:hAnsi="GHEA Grapalat" w:cs="Arial"/>
                <w:b/>
                <w:bCs/>
                <w:sz w:val="20"/>
                <w:szCs w:val="20"/>
              </w:rPr>
            </w:pPr>
            <w:r w:rsidRPr="005C7F57">
              <w:rPr>
                <w:rFonts w:ascii="Calibri" w:hAnsi="Calibri" w:cs="Calibri"/>
                <w:b/>
                <w:bCs/>
                <w:sz w:val="20"/>
                <w:szCs w:val="20"/>
              </w:rPr>
              <w:t> </w:t>
            </w:r>
            <w:proofErr w:type="spellStart"/>
            <w:r w:rsidRPr="005C7F57">
              <w:rPr>
                <w:rFonts w:ascii="GHEA Grapalat" w:hAnsi="GHEA Grapalat" w:cs="Arial"/>
                <w:b/>
                <w:bCs/>
                <w:sz w:val="22"/>
                <w:szCs w:val="22"/>
              </w:rPr>
              <w:t>Ընդամենը</w:t>
            </w:r>
            <w:proofErr w:type="spellEnd"/>
          </w:p>
        </w:tc>
        <w:tc>
          <w:tcPr>
            <w:tcW w:w="1710" w:type="dxa"/>
            <w:tcBorders>
              <w:top w:val="single" w:sz="8" w:space="0" w:color="auto"/>
              <w:left w:val="nil"/>
              <w:bottom w:val="single" w:sz="8" w:space="0" w:color="auto"/>
              <w:right w:val="single" w:sz="8" w:space="0" w:color="000000"/>
            </w:tcBorders>
            <w:shd w:val="clear" w:color="auto" w:fill="ECC8AA"/>
            <w:vAlign w:val="center"/>
            <w:hideMark/>
          </w:tcPr>
          <w:p w14:paraId="42D77691"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120,290,867.3</w:t>
            </w:r>
          </w:p>
        </w:tc>
        <w:tc>
          <w:tcPr>
            <w:tcW w:w="1710" w:type="dxa"/>
            <w:tcBorders>
              <w:top w:val="single" w:sz="8" w:space="0" w:color="auto"/>
              <w:left w:val="nil"/>
              <w:bottom w:val="single" w:sz="8" w:space="0" w:color="auto"/>
              <w:right w:val="single" w:sz="8" w:space="0" w:color="000000"/>
            </w:tcBorders>
            <w:shd w:val="clear" w:color="auto" w:fill="ECC8AA"/>
            <w:vAlign w:val="center"/>
            <w:hideMark/>
          </w:tcPr>
          <w:p w14:paraId="5EEC5DE8"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113,699,633.8</w:t>
            </w:r>
          </w:p>
        </w:tc>
        <w:tc>
          <w:tcPr>
            <w:tcW w:w="1448" w:type="dxa"/>
            <w:tcBorders>
              <w:top w:val="nil"/>
              <w:left w:val="nil"/>
              <w:bottom w:val="single" w:sz="8" w:space="0" w:color="auto"/>
              <w:right w:val="single" w:sz="8" w:space="0" w:color="auto"/>
            </w:tcBorders>
            <w:shd w:val="clear" w:color="auto" w:fill="ECC8AA"/>
            <w:vAlign w:val="center"/>
            <w:hideMark/>
          </w:tcPr>
          <w:p w14:paraId="2CDB8731" w14:textId="77777777" w:rsidR="00462582" w:rsidRPr="005C7F57" w:rsidRDefault="00462582" w:rsidP="00F77002">
            <w:pPr>
              <w:spacing w:line="276" w:lineRule="auto"/>
              <w:jc w:val="center"/>
              <w:rPr>
                <w:rFonts w:ascii="GHEA Grapalat" w:hAnsi="GHEA Grapalat" w:cs="Calibri"/>
                <w:b/>
                <w:bCs/>
                <w:sz w:val="20"/>
                <w:szCs w:val="20"/>
              </w:rPr>
            </w:pPr>
            <w:r w:rsidRPr="005C7F57">
              <w:rPr>
                <w:rFonts w:ascii="GHEA Grapalat" w:hAnsi="GHEA Grapalat" w:cs="Arial"/>
                <w:b/>
                <w:bCs/>
                <w:sz w:val="20"/>
                <w:szCs w:val="20"/>
              </w:rPr>
              <w:t>94.5%</w:t>
            </w:r>
          </w:p>
        </w:tc>
        <w:tc>
          <w:tcPr>
            <w:tcW w:w="1805" w:type="dxa"/>
            <w:tcBorders>
              <w:top w:val="nil"/>
              <w:left w:val="nil"/>
              <w:bottom w:val="single" w:sz="8" w:space="0" w:color="auto"/>
              <w:right w:val="single" w:sz="8" w:space="0" w:color="auto"/>
            </w:tcBorders>
            <w:shd w:val="clear" w:color="auto" w:fill="ECC8AA"/>
            <w:vAlign w:val="center"/>
          </w:tcPr>
          <w:p w14:paraId="35A317F8" w14:textId="2B49021C" w:rsidR="00462582" w:rsidRPr="005C7F57" w:rsidRDefault="00462582"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111,165,737.1</w:t>
            </w:r>
          </w:p>
        </w:tc>
        <w:tc>
          <w:tcPr>
            <w:tcW w:w="1417" w:type="dxa"/>
            <w:tcBorders>
              <w:top w:val="nil"/>
              <w:left w:val="nil"/>
              <w:bottom w:val="single" w:sz="8" w:space="0" w:color="auto"/>
              <w:right w:val="single" w:sz="8" w:space="0" w:color="000000"/>
            </w:tcBorders>
            <w:shd w:val="clear" w:color="auto" w:fill="FBD4B4" w:themeFill="accent6" w:themeFillTint="66"/>
            <w:vAlign w:val="bottom"/>
          </w:tcPr>
          <w:p w14:paraId="0A0F9584" w14:textId="77777777" w:rsidR="00F84A4F" w:rsidRPr="005C7F57" w:rsidRDefault="00F84A4F" w:rsidP="00F77002">
            <w:pPr>
              <w:spacing w:line="276" w:lineRule="auto"/>
              <w:jc w:val="center"/>
              <w:rPr>
                <w:rFonts w:ascii="GHEA Grapalat" w:hAnsi="GHEA Grapalat" w:cs="Arial"/>
                <w:b/>
                <w:bCs/>
                <w:sz w:val="20"/>
                <w:szCs w:val="20"/>
              </w:rPr>
            </w:pPr>
          </w:p>
          <w:p w14:paraId="2EB13256" w14:textId="5EE4C968" w:rsidR="00F84A4F" w:rsidRPr="005C7F57" w:rsidRDefault="00F84A4F"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2,533,896.7</w:t>
            </w:r>
          </w:p>
          <w:p w14:paraId="70BBC0B0" w14:textId="15D37087" w:rsidR="00462582" w:rsidRPr="005C7F57" w:rsidRDefault="00462582" w:rsidP="00F77002">
            <w:pPr>
              <w:spacing w:line="276" w:lineRule="auto"/>
              <w:jc w:val="center"/>
              <w:rPr>
                <w:rFonts w:ascii="GHEA Grapalat" w:hAnsi="GHEA Grapalat" w:cs="Arial"/>
                <w:b/>
                <w:bCs/>
                <w:sz w:val="20"/>
                <w:szCs w:val="20"/>
              </w:rPr>
            </w:pPr>
          </w:p>
        </w:tc>
      </w:tr>
    </w:tbl>
    <w:p w14:paraId="477075B6" w14:textId="1AD53E2F" w:rsidR="00D54364" w:rsidRPr="007137DD" w:rsidRDefault="00D54364" w:rsidP="00F77002">
      <w:pPr>
        <w:tabs>
          <w:tab w:val="left" w:pos="0"/>
        </w:tabs>
        <w:spacing w:line="276" w:lineRule="auto"/>
        <w:ind w:right="540"/>
        <w:rPr>
          <w:rFonts w:ascii="GHEA Grapalat" w:hAnsi="GHEA Grapalat" w:cs="Sylfaen"/>
        </w:rPr>
      </w:pPr>
    </w:p>
    <w:p w14:paraId="4A5FC7A0" w14:textId="77777777" w:rsidR="00D575BB" w:rsidRPr="007137DD" w:rsidRDefault="00D575BB" w:rsidP="00F77002">
      <w:pPr>
        <w:tabs>
          <w:tab w:val="left" w:pos="0"/>
        </w:tabs>
        <w:spacing w:line="276" w:lineRule="auto"/>
        <w:ind w:right="540"/>
        <w:rPr>
          <w:rFonts w:ascii="GHEA Grapalat" w:hAnsi="GHEA Grapalat" w:cs="Sylfaen"/>
        </w:rPr>
      </w:pPr>
    </w:p>
    <w:p w14:paraId="01E06878" w14:textId="77777777" w:rsidR="00D575BB" w:rsidRPr="007137DD" w:rsidRDefault="00D575BB" w:rsidP="00F77002">
      <w:pPr>
        <w:tabs>
          <w:tab w:val="left" w:pos="0"/>
        </w:tabs>
        <w:spacing w:line="276" w:lineRule="auto"/>
        <w:ind w:right="540"/>
        <w:rPr>
          <w:rFonts w:ascii="GHEA Grapalat" w:hAnsi="GHEA Grapalat" w:cs="Sylfaen"/>
        </w:rPr>
      </w:pPr>
    </w:p>
    <w:p w14:paraId="403A29F3" w14:textId="77777777" w:rsidR="00D575BB" w:rsidRPr="007137DD" w:rsidRDefault="00D575BB" w:rsidP="00F77002">
      <w:pPr>
        <w:tabs>
          <w:tab w:val="left" w:pos="0"/>
        </w:tabs>
        <w:spacing w:line="276" w:lineRule="auto"/>
        <w:ind w:right="540"/>
        <w:rPr>
          <w:rFonts w:ascii="GHEA Grapalat" w:hAnsi="GHEA Grapalat" w:cs="Sylfaen"/>
        </w:rPr>
      </w:pPr>
    </w:p>
    <w:p w14:paraId="38195792" w14:textId="77777777" w:rsidR="00D575BB" w:rsidRPr="007137DD" w:rsidRDefault="00D575BB" w:rsidP="00F77002">
      <w:pPr>
        <w:tabs>
          <w:tab w:val="left" w:pos="0"/>
        </w:tabs>
        <w:spacing w:line="276" w:lineRule="auto"/>
        <w:ind w:right="540"/>
        <w:rPr>
          <w:rFonts w:ascii="GHEA Grapalat" w:hAnsi="GHEA Grapalat" w:cs="Sylfaen"/>
        </w:rPr>
      </w:pPr>
    </w:p>
    <w:p w14:paraId="7102D840" w14:textId="77777777" w:rsidR="00462582" w:rsidRPr="007137DD" w:rsidRDefault="00462582" w:rsidP="00F77002">
      <w:pPr>
        <w:tabs>
          <w:tab w:val="left" w:pos="0"/>
        </w:tabs>
        <w:spacing w:line="276" w:lineRule="auto"/>
        <w:ind w:right="540"/>
        <w:rPr>
          <w:rFonts w:ascii="GHEA Grapalat" w:hAnsi="GHEA Grapalat" w:cs="Sylfaen"/>
        </w:rPr>
      </w:pPr>
    </w:p>
    <w:p w14:paraId="625F7494" w14:textId="77777777" w:rsidR="00616187" w:rsidRPr="007137DD" w:rsidRDefault="00D575BB" w:rsidP="00F77002">
      <w:pPr>
        <w:tabs>
          <w:tab w:val="left" w:pos="0"/>
        </w:tabs>
        <w:spacing w:line="276" w:lineRule="auto"/>
        <w:jc w:val="right"/>
        <w:rPr>
          <w:rFonts w:ascii="GHEA Grapalat" w:hAnsi="GHEA Grapalat" w:cs="Sylfaen"/>
          <w:lang w:val="hy-AM"/>
        </w:rPr>
      </w:pPr>
      <w:r w:rsidRPr="007137DD">
        <w:rPr>
          <w:rFonts w:ascii="GHEA Grapalat" w:hAnsi="GHEA Grapalat" w:cs="Sylfaen"/>
          <w:b/>
          <w:bCs/>
          <w:i/>
          <w:iCs/>
          <w:lang w:val="hy-AM"/>
        </w:rPr>
        <w:t>Աղյուսակ 3.</w:t>
      </w:r>
      <w:r w:rsidRPr="007137DD">
        <w:rPr>
          <w:rFonts w:ascii="GHEA Grapalat" w:hAnsi="GHEA Grapalat" w:cs="Sylfaen"/>
          <w:lang w:val="hy-AM"/>
        </w:rPr>
        <w:t xml:space="preserve"> </w:t>
      </w:r>
    </w:p>
    <w:p w14:paraId="40DBFFB2" w14:textId="03084B87" w:rsidR="00D575BB" w:rsidRDefault="00D575BB" w:rsidP="00F77002">
      <w:pPr>
        <w:tabs>
          <w:tab w:val="left" w:pos="0"/>
        </w:tabs>
        <w:spacing w:line="276" w:lineRule="auto"/>
        <w:jc w:val="center"/>
        <w:rPr>
          <w:rFonts w:ascii="GHEA Grapalat" w:hAnsi="GHEA Grapalat" w:cs="Sylfaen"/>
          <w:i/>
          <w:iCs/>
          <w:lang w:val="hy-AM"/>
        </w:rPr>
      </w:pPr>
      <w:r w:rsidRPr="007137DD">
        <w:rPr>
          <w:rFonts w:ascii="GHEA Grapalat" w:hAnsi="GHEA Grapalat" w:cs="Sylfaen"/>
          <w:i/>
          <w:iCs/>
          <w:lang w:val="hy-AM"/>
        </w:rPr>
        <w:t xml:space="preserve">2024 թվականի ծախսերի կատարողականը՝ ըստ վարչական շրջանների և Երևանի քաղաքապետարանի (առանց վարչական շրջանների) </w:t>
      </w:r>
    </w:p>
    <w:p w14:paraId="7B8699F4" w14:textId="77777777" w:rsidR="005C7F57" w:rsidRPr="007137DD" w:rsidRDefault="005C7F57" w:rsidP="00F77002">
      <w:pPr>
        <w:tabs>
          <w:tab w:val="left" w:pos="0"/>
        </w:tabs>
        <w:spacing w:line="276" w:lineRule="auto"/>
        <w:jc w:val="center"/>
        <w:rPr>
          <w:rFonts w:ascii="GHEA Grapalat" w:hAnsi="GHEA Grapalat" w:cs="Sylfaen"/>
          <w:i/>
          <w:iCs/>
          <w:sz w:val="18"/>
          <w:szCs w:val="20"/>
          <w:lang w:val="hy-AM"/>
        </w:rPr>
      </w:pPr>
    </w:p>
    <w:tbl>
      <w:tblPr>
        <w:tblW w:w="10147" w:type="dxa"/>
        <w:tblInd w:w="93" w:type="dxa"/>
        <w:tblLook w:val="04A0" w:firstRow="1" w:lastRow="0" w:firstColumn="1" w:lastColumn="0" w:noHBand="0" w:noVBand="1"/>
      </w:tblPr>
      <w:tblGrid>
        <w:gridCol w:w="551"/>
        <w:gridCol w:w="2119"/>
        <w:gridCol w:w="1619"/>
        <w:gridCol w:w="1562"/>
        <w:gridCol w:w="1456"/>
        <w:gridCol w:w="1414"/>
        <w:gridCol w:w="1426"/>
      </w:tblGrid>
      <w:tr w:rsidR="00D146CE" w:rsidRPr="005C7F57" w14:paraId="14DF20B8" w14:textId="51156F9F" w:rsidTr="00E90BF3">
        <w:trPr>
          <w:trHeight w:val="961"/>
        </w:trPr>
        <w:tc>
          <w:tcPr>
            <w:tcW w:w="549" w:type="dxa"/>
            <w:tcBorders>
              <w:top w:val="single" w:sz="8" w:space="0" w:color="000000"/>
              <w:left w:val="single" w:sz="8" w:space="0" w:color="000000"/>
              <w:bottom w:val="single" w:sz="8" w:space="0" w:color="000000"/>
              <w:right w:val="single" w:sz="8" w:space="0" w:color="000000"/>
            </w:tcBorders>
            <w:shd w:val="clear" w:color="auto" w:fill="DBE5F1" w:themeFill="accent1" w:themeFillTint="33"/>
            <w:vAlign w:val="center"/>
            <w:hideMark/>
          </w:tcPr>
          <w:p w14:paraId="4060AAC6" w14:textId="77777777" w:rsidR="000F51BD" w:rsidRPr="005C7F57" w:rsidRDefault="000F51BD"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lastRenderedPageBreak/>
              <w:t>հ/հ</w:t>
            </w:r>
          </w:p>
        </w:tc>
        <w:tc>
          <w:tcPr>
            <w:tcW w:w="1778" w:type="dxa"/>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14:paraId="578437BC" w14:textId="0B4499C5" w:rsidR="000F51BD" w:rsidRPr="005C7F57" w:rsidRDefault="000F51BD" w:rsidP="00F77002">
            <w:pPr>
              <w:spacing w:line="276" w:lineRule="auto"/>
              <w:jc w:val="center"/>
              <w:rPr>
                <w:rFonts w:ascii="GHEA Grapalat" w:hAnsi="GHEA Grapalat" w:cs="Arial"/>
                <w:b/>
                <w:bCs/>
                <w:sz w:val="16"/>
                <w:szCs w:val="16"/>
              </w:rPr>
            </w:pPr>
            <w:proofErr w:type="spellStart"/>
            <w:r w:rsidRPr="005C7F57">
              <w:rPr>
                <w:rFonts w:ascii="GHEA Grapalat" w:hAnsi="GHEA Grapalat" w:cs="Arial"/>
                <w:b/>
                <w:bCs/>
                <w:sz w:val="16"/>
                <w:szCs w:val="16"/>
              </w:rPr>
              <w:t>Երևանի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քաղաքապետարան</w:t>
            </w:r>
            <w:proofErr w:type="spellEnd"/>
            <w:r w:rsidRPr="005C7F57">
              <w:rPr>
                <w:rFonts w:ascii="GHEA Grapalat" w:hAnsi="GHEA Grapalat" w:cs="Arial"/>
                <w:b/>
                <w:bCs/>
                <w:sz w:val="16"/>
                <w:szCs w:val="16"/>
              </w:rPr>
              <w:t xml:space="preserve"> և </w:t>
            </w:r>
            <w:proofErr w:type="spellStart"/>
            <w:r w:rsidRPr="005C7F57">
              <w:rPr>
                <w:rFonts w:ascii="GHEA Grapalat" w:hAnsi="GHEA Grapalat" w:cs="Arial"/>
                <w:b/>
                <w:bCs/>
                <w:sz w:val="16"/>
                <w:szCs w:val="16"/>
              </w:rPr>
              <w:t>վարչական</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շրջաններ</w:t>
            </w:r>
            <w:proofErr w:type="spellEnd"/>
          </w:p>
        </w:tc>
        <w:tc>
          <w:tcPr>
            <w:tcW w:w="1895" w:type="dxa"/>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14:paraId="065AFDEB" w14:textId="24DEF645" w:rsidR="000F51BD" w:rsidRPr="005C7F57" w:rsidRDefault="00560157" w:rsidP="00F77002">
            <w:pPr>
              <w:spacing w:line="276" w:lineRule="auto"/>
              <w:jc w:val="center"/>
              <w:rPr>
                <w:rFonts w:ascii="GHEA Grapalat" w:hAnsi="GHEA Grapalat" w:cs="Arial"/>
                <w:b/>
                <w:bCs/>
                <w:sz w:val="16"/>
                <w:szCs w:val="16"/>
              </w:rPr>
            </w:pPr>
            <w:r w:rsidRPr="005C7F57">
              <w:rPr>
                <w:rFonts w:ascii="GHEA Grapalat" w:hAnsi="GHEA Grapalat" w:cs="Arial"/>
                <w:b/>
                <w:bCs/>
                <w:sz w:val="16"/>
                <w:szCs w:val="16"/>
              </w:rPr>
              <w:t xml:space="preserve">2024թ. </w:t>
            </w:r>
            <w:proofErr w:type="spellStart"/>
            <w:r w:rsidRPr="005C7F57">
              <w:rPr>
                <w:rFonts w:ascii="GHEA Grapalat" w:hAnsi="GHEA Grapalat" w:cs="Arial"/>
                <w:b/>
                <w:bCs/>
                <w:sz w:val="16"/>
                <w:szCs w:val="16"/>
              </w:rPr>
              <w:t>բյուջեով</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նախատեսված</w:t>
            </w:r>
            <w:proofErr w:type="spellEnd"/>
            <w:r w:rsidRPr="005C7F57">
              <w:rPr>
                <w:rFonts w:ascii="GHEA Grapalat" w:hAnsi="GHEA Grapalat" w:cs="Arial"/>
                <w:b/>
                <w:bCs/>
                <w:sz w:val="16"/>
                <w:szCs w:val="16"/>
              </w:rPr>
              <w:t xml:space="preserve"> </w:t>
            </w:r>
            <w:r w:rsidRPr="005C7F57">
              <w:rPr>
                <w:rFonts w:ascii="GHEA Grapalat" w:hAnsi="GHEA Grapalat" w:cs="Sylfaen"/>
                <w:sz w:val="16"/>
                <w:szCs w:val="16"/>
                <w:lang w:val="hy-AM"/>
              </w:rPr>
              <w:t>հազար դրամ</w:t>
            </w:r>
          </w:p>
        </w:tc>
        <w:tc>
          <w:tcPr>
            <w:tcW w:w="1557" w:type="dxa"/>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14:paraId="6BCBD2F2" w14:textId="7DEC48D2" w:rsidR="000F51BD" w:rsidRPr="005C7F57" w:rsidRDefault="000F51BD" w:rsidP="00F77002">
            <w:pPr>
              <w:spacing w:line="276" w:lineRule="auto"/>
              <w:jc w:val="center"/>
              <w:rPr>
                <w:rFonts w:ascii="GHEA Grapalat" w:hAnsi="GHEA Grapalat" w:cs="Arial"/>
                <w:b/>
                <w:bCs/>
                <w:sz w:val="16"/>
                <w:szCs w:val="16"/>
              </w:rPr>
            </w:pPr>
            <w:r w:rsidRPr="005C7F57">
              <w:rPr>
                <w:rFonts w:ascii="GHEA Grapalat" w:hAnsi="GHEA Grapalat" w:cs="Arial"/>
                <w:b/>
                <w:bCs/>
                <w:sz w:val="16"/>
                <w:szCs w:val="16"/>
              </w:rPr>
              <w:t xml:space="preserve">2024թ. </w:t>
            </w:r>
            <w:proofErr w:type="spellStart"/>
            <w:r w:rsidRPr="005C7F57">
              <w:rPr>
                <w:rFonts w:ascii="GHEA Grapalat" w:hAnsi="GHEA Grapalat" w:cs="Arial"/>
                <w:b/>
                <w:bCs/>
                <w:sz w:val="16"/>
                <w:szCs w:val="16"/>
              </w:rPr>
              <w:t>փաստացի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ծախս</w:t>
            </w:r>
            <w:proofErr w:type="spellEnd"/>
            <w:r w:rsidRPr="005C7F57">
              <w:rPr>
                <w:rFonts w:ascii="GHEA Grapalat" w:hAnsi="GHEA Grapalat" w:cs="Arial"/>
                <w:b/>
                <w:bCs/>
                <w:sz w:val="16"/>
                <w:szCs w:val="16"/>
              </w:rPr>
              <w:t xml:space="preserve">          </w:t>
            </w:r>
            <w:r w:rsidRPr="005C7F57">
              <w:rPr>
                <w:rFonts w:ascii="GHEA Grapalat" w:hAnsi="GHEA Grapalat" w:cs="Sylfaen"/>
                <w:sz w:val="16"/>
                <w:szCs w:val="16"/>
                <w:lang w:val="hy-AM"/>
              </w:rPr>
              <w:t>հազար դրամ</w:t>
            </w:r>
          </w:p>
        </w:tc>
        <w:tc>
          <w:tcPr>
            <w:tcW w:w="1451" w:type="dxa"/>
            <w:tcBorders>
              <w:top w:val="single" w:sz="8" w:space="0" w:color="000000"/>
              <w:left w:val="nil"/>
              <w:bottom w:val="single" w:sz="8" w:space="0" w:color="000000"/>
              <w:right w:val="single" w:sz="8" w:space="0" w:color="000000"/>
            </w:tcBorders>
            <w:shd w:val="clear" w:color="auto" w:fill="DBE5F1" w:themeFill="accent1" w:themeFillTint="33"/>
            <w:vAlign w:val="center"/>
            <w:hideMark/>
          </w:tcPr>
          <w:p w14:paraId="05687F0F" w14:textId="77777777" w:rsidR="000F51BD" w:rsidRPr="005C7F57" w:rsidRDefault="000F51BD" w:rsidP="00F77002">
            <w:pPr>
              <w:spacing w:line="276" w:lineRule="auto"/>
              <w:jc w:val="center"/>
              <w:rPr>
                <w:rFonts w:ascii="GHEA Grapalat" w:hAnsi="GHEA Grapalat" w:cs="Arial"/>
                <w:b/>
                <w:bCs/>
                <w:sz w:val="16"/>
                <w:szCs w:val="16"/>
              </w:rPr>
            </w:pPr>
            <w:proofErr w:type="spellStart"/>
            <w:r w:rsidRPr="005C7F57">
              <w:rPr>
                <w:rFonts w:ascii="GHEA Grapalat" w:hAnsi="GHEA Grapalat" w:cs="Arial"/>
                <w:b/>
                <w:bCs/>
                <w:sz w:val="16"/>
                <w:szCs w:val="16"/>
              </w:rPr>
              <w:t>Կատարման</w:t>
            </w:r>
            <w:proofErr w:type="spellEnd"/>
            <w:r w:rsidRPr="005C7F57">
              <w:rPr>
                <w:rFonts w:ascii="GHEA Grapalat" w:hAnsi="GHEA Grapalat" w:cs="Arial"/>
                <w:b/>
                <w:bCs/>
                <w:sz w:val="16"/>
                <w:szCs w:val="16"/>
              </w:rPr>
              <w:t xml:space="preserve"> %-ը </w:t>
            </w:r>
            <w:proofErr w:type="spellStart"/>
            <w:r w:rsidRPr="005C7F57">
              <w:rPr>
                <w:rFonts w:ascii="GHEA Grapalat" w:hAnsi="GHEA Grapalat" w:cs="Arial"/>
                <w:b/>
                <w:bCs/>
                <w:sz w:val="16"/>
                <w:szCs w:val="16"/>
              </w:rPr>
              <w:t>նախատեսվածի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նկատմամբ</w:t>
            </w:r>
            <w:proofErr w:type="spellEnd"/>
          </w:p>
        </w:tc>
        <w:tc>
          <w:tcPr>
            <w:tcW w:w="1445" w:type="dxa"/>
            <w:tcBorders>
              <w:top w:val="single" w:sz="8" w:space="0" w:color="000000"/>
              <w:left w:val="nil"/>
              <w:bottom w:val="single" w:sz="8" w:space="0" w:color="000000"/>
              <w:right w:val="single" w:sz="8" w:space="0" w:color="000000"/>
            </w:tcBorders>
            <w:shd w:val="clear" w:color="auto" w:fill="DBE5F1" w:themeFill="accent1" w:themeFillTint="33"/>
            <w:vAlign w:val="center"/>
          </w:tcPr>
          <w:p w14:paraId="6007408C" w14:textId="12D9F744" w:rsidR="000F51BD" w:rsidRPr="005C7F57" w:rsidRDefault="000F51BD" w:rsidP="00F77002">
            <w:pPr>
              <w:spacing w:line="276" w:lineRule="auto"/>
              <w:jc w:val="center"/>
              <w:rPr>
                <w:rFonts w:ascii="GHEA Grapalat" w:hAnsi="GHEA Grapalat" w:cs="Arial"/>
                <w:b/>
                <w:bCs/>
                <w:sz w:val="16"/>
                <w:szCs w:val="16"/>
              </w:rPr>
            </w:pPr>
            <w:r w:rsidRPr="005C7F57">
              <w:rPr>
                <w:rFonts w:ascii="GHEA Grapalat" w:hAnsi="GHEA Grapalat" w:cs="Arial"/>
                <w:b/>
                <w:bCs/>
                <w:sz w:val="16"/>
                <w:szCs w:val="16"/>
              </w:rPr>
              <w:t xml:space="preserve">2023թ. </w:t>
            </w:r>
            <w:proofErr w:type="spellStart"/>
            <w:r w:rsidRPr="005C7F57">
              <w:rPr>
                <w:rFonts w:ascii="GHEA Grapalat" w:hAnsi="GHEA Grapalat" w:cs="Arial"/>
                <w:b/>
                <w:bCs/>
                <w:sz w:val="16"/>
                <w:szCs w:val="16"/>
              </w:rPr>
              <w:t>փաստացի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ծախս</w:t>
            </w:r>
            <w:proofErr w:type="spellEnd"/>
            <w:r w:rsidRPr="005C7F57">
              <w:rPr>
                <w:rFonts w:ascii="GHEA Grapalat" w:hAnsi="GHEA Grapalat" w:cs="Sylfaen"/>
                <w:sz w:val="16"/>
                <w:szCs w:val="16"/>
                <w:lang w:val="hy-AM"/>
              </w:rPr>
              <w:t xml:space="preserve"> հազար դրամ</w:t>
            </w:r>
          </w:p>
        </w:tc>
        <w:tc>
          <w:tcPr>
            <w:tcW w:w="1472" w:type="dxa"/>
            <w:tcBorders>
              <w:top w:val="single" w:sz="8" w:space="0" w:color="000000"/>
              <w:left w:val="nil"/>
              <w:bottom w:val="single" w:sz="8" w:space="0" w:color="000000"/>
              <w:right w:val="single" w:sz="8" w:space="0" w:color="000000"/>
            </w:tcBorders>
            <w:shd w:val="clear" w:color="auto" w:fill="DBE5F1" w:themeFill="accent1" w:themeFillTint="33"/>
          </w:tcPr>
          <w:p w14:paraId="3E6804F2" w14:textId="406FD095" w:rsidR="000F51BD" w:rsidRPr="005C7F57" w:rsidRDefault="000F51BD" w:rsidP="00F77002">
            <w:pPr>
              <w:spacing w:line="276" w:lineRule="auto"/>
              <w:jc w:val="center"/>
              <w:rPr>
                <w:rFonts w:ascii="GHEA Grapalat" w:hAnsi="GHEA Grapalat" w:cs="Arial"/>
                <w:b/>
                <w:bCs/>
                <w:sz w:val="16"/>
                <w:szCs w:val="16"/>
              </w:rPr>
            </w:pPr>
            <w:r w:rsidRPr="005C7F57">
              <w:rPr>
                <w:rFonts w:ascii="GHEA Grapalat" w:hAnsi="GHEA Grapalat" w:cs="Arial"/>
                <w:b/>
                <w:bCs/>
                <w:sz w:val="16"/>
                <w:szCs w:val="16"/>
              </w:rPr>
              <w:t xml:space="preserve">2024 և 2023 </w:t>
            </w:r>
            <w:proofErr w:type="spellStart"/>
            <w:r w:rsidRPr="005C7F57">
              <w:rPr>
                <w:rFonts w:ascii="GHEA Grapalat" w:hAnsi="GHEA Grapalat" w:cs="Arial"/>
                <w:b/>
                <w:bCs/>
                <w:sz w:val="16"/>
                <w:szCs w:val="16"/>
              </w:rPr>
              <w:t>թթ</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փաստացի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ծախսերի</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b/>
                <w:bCs/>
                <w:sz w:val="16"/>
                <w:szCs w:val="16"/>
              </w:rPr>
              <w:t>տարբերություն</w:t>
            </w:r>
            <w:proofErr w:type="spellEnd"/>
            <w:r w:rsidRPr="005C7F57">
              <w:rPr>
                <w:rFonts w:ascii="GHEA Grapalat" w:hAnsi="GHEA Grapalat" w:cs="Arial"/>
                <w:b/>
                <w:bCs/>
                <w:sz w:val="16"/>
                <w:szCs w:val="16"/>
              </w:rPr>
              <w:t xml:space="preserve"> </w:t>
            </w:r>
            <w:proofErr w:type="spellStart"/>
            <w:r w:rsidRPr="005C7F57">
              <w:rPr>
                <w:rFonts w:ascii="GHEA Grapalat" w:hAnsi="GHEA Grapalat" w:cs="Arial"/>
                <w:sz w:val="16"/>
                <w:szCs w:val="16"/>
              </w:rPr>
              <w:t>հազար</w:t>
            </w:r>
            <w:proofErr w:type="spellEnd"/>
            <w:r w:rsidRPr="005C7F57">
              <w:rPr>
                <w:rFonts w:ascii="GHEA Grapalat" w:hAnsi="GHEA Grapalat" w:cs="Arial"/>
                <w:sz w:val="16"/>
                <w:szCs w:val="16"/>
              </w:rPr>
              <w:t xml:space="preserve"> </w:t>
            </w:r>
            <w:proofErr w:type="spellStart"/>
            <w:r w:rsidRPr="005C7F57">
              <w:rPr>
                <w:rFonts w:ascii="GHEA Grapalat" w:hAnsi="GHEA Grapalat" w:cs="Arial"/>
                <w:sz w:val="16"/>
                <w:szCs w:val="16"/>
              </w:rPr>
              <w:t>դրամ</w:t>
            </w:r>
            <w:proofErr w:type="spellEnd"/>
          </w:p>
        </w:tc>
      </w:tr>
      <w:tr w:rsidR="00D146CE" w:rsidRPr="005C7F57" w14:paraId="7339D2A1" w14:textId="37929E1E" w:rsidTr="00E90BF3">
        <w:trPr>
          <w:trHeight w:val="889"/>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4EF6E425"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w:t>
            </w:r>
          </w:p>
        </w:tc>
        <w:tc>
          <w:tcPr>
            <w:tcW w:w="1778" w:type="dxa"/>
            <w:tcBorders>
              <w:top w:val="nil"/>
              <w:left w:val="nil"/>
              <w:bottom w:val="single" w:sz="8" w:space="0" w:color="000000"/>
              <w:right w:val="single" w:sz="8" w:space="0" w:color="000000"/>
            </w:tcBorders>
            <w:shd w:val="clear" w:color="auto" w:fill="auto"/>
            <w:vAlign w:val="center"/>
            <w:hideMark/>
          </w:tcPr>
          <w:p w14:paraId="709B4D35"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Երևանի</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քաղաքապետարան</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առանց</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վարչական</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շրջանների</w:t>
            </w:r>
            <w:proofErr w:type="spellEnd"/>
            <w:r w:rsidRPr="005C7F57">
              <w:rPr>
                <w:rFonts w:ascii="GHEA Grapalat" w:hAnsi="GHEA Grapalat" w:cs="Arial"/>
                <w:b/>
                <w:bCs/>
                <w:sz w:val="20"/>
                <w:szCs w:val="20"/>
              </w:rPr>
              <w:t>)</w:t>
            </w:r>
          </w:p>
        </w:tc>
        <w:tc>
          <w:tcPr>
            <w:tcW w:w="1895" w:type="dxa"/>
            <w:tcBorders>
              <w:top w:val="nil"/>
              <w:left w:val="nil"/>
              <w:bottom w:val="single" w:sz="8" w:space="0" w:color="000000"/>
              <w:right w:val="single" w:sz="8" w:space="0" w:color="000000"/>
            </w:tcBorders>
            <w:shd w:val="clear" w:color="auto" w:fill="auto"/>
            <w:vAlign w:val="center"/>
            <w:hideMark/>
          </w:tcPr>
          <w:p w14:paraId="10EDEE6E"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86,952,543.7</w:t>
            </w:r>
          </w:p>
        </w:tc>
        <w:tc>
          <w:tcPr>
            <w:tcW w:w="1557" w:type="dxa"/>
            <w:tcBorders>
              <w:top w:val="nil"/>
              <w:left w:val="nil"/>
              <w:bottom w:val="single" w:sz="8" w:space="0" w:color="000000"/>
              <w:right w:val="single" w:sz="8" w:space="0" w:color="000000"/>
            </w:tcBorders>
            <w:shd w:val="clear" w:color="auto" w:fill="auto"/>
            <w:vAlign w:val="center"/>
            <w:hideMark/>
          </w:tcPr>
          <w:p w14:paraId="12E0B553"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81,927,584.8</w:t>
            </w:r>
          </w:p>
        </w:tc>
        <w:tc>
          <w:tcPr>
            <w:tcW w:w="1451" w:type="dxa"/>
            <w:tcBorders>
              <w:top w:val="nil"/>
              <w:left w:val="nil"/>
              <w:bottom w:val="single" w:sz="8" w:space="0" w:color="auto"/>
              <w:right w:val="single" w:sz="8" w:space="0" w:color="auto"/>
            </w:tcBorders>
            <w:shd w:val="clear" w:color="auto" w:fill="auto"/>
            <w:vAlign w:val="center"/>
            <w:hideMark/>
          </w:tcPr>
          <w:p w14:paraId="5198EFF1"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94.2%</w:t>
            </w:r>
          </w:p>
        </w:tc>
        <w:tc>
          <w:tcPr>
            <w:tcW w:w="1445" w:type="dxa"/>
            <w:tcBorders>
              <w:top w:val="nil"/>
              <w:left w:val="nil"/>
              <w:bottom w:val="single" w:sz="8" w:space="0" w:color="000000"/>
              <w:right w:val="single" w:sz="8" w:space="0" w:color="000000"/>
            </w:tcBorders>
            <w:shd w:val="clear" w:color="auto" w:fill="auto"/>
            <w:vAlign w:val="center"/>
          </w:tcPr>
          <w:p w14:paraId="7BBE29FD" w14:textId="287DE4E5"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18"/>
                <w:szCs w:val="18"/>
              </w:rPr>
              <w:t>80,229,301.5</w:t>
            </w:r>
          </w:p>
        </w:tc>
        <w:tc>
          <w:tcPr>
            <w:tcW w:w="1472" w:type="dxa"/>
            <w:tcBorders>
              <w:top w:val="nil"/>
              <w:left w:val="nil"/>
              <w:bottom w:val="single" w:sz="8" w:space="0" w:color="auto"/>
              <w:right w:val="single" w:sz="8" w:space="0" w:color="auto"/>
            </w:tcBorders>
            <w:shd w:val="clear" w:color="auto" w:fill="auto"/>
            <w:vAlign w:val="center"/>
          </w:tcPr>
          <w:p w14:paraId="0EC8B573" w14:textId="0F5B3510"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1,698,283.3</w:t>
            </w:r>
          </w:p>
        </w:tc>
      </w:tr>
      <w:tr w:rsidR="00D146CE" w:rsidRPr="005C7F57" w14:paraId="19C79D01" w14:textId="44E5BA5E" w:rsidTr="00E90BF3">
        <w:trPr>
          <w:trHeight w:val="610"/>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0C5261C7"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w:t>
            </w:r>
          </w:p>
        </w:tc>
        <w:tc>
          <w:tcPr>
            <w:tcW w:w="1778" w:type="dxa"/>
            <w:tcBorders>
              <w:top w:val="nil"/>
              <w:left w:val="nil"/>
              <w:bottom w:val="single" w:sz="8" w:space="0" w:color="000000"/>
              <w:right w:val="single" w:sz="8" w:space="0" w:color="000000"/>
            </w:tcBorders>
            <w:shd w:val="clear" w:color="auto" w:fill="auto"/>
            <w:vAlign w:val="center"/>
            <w:hideMark/>
          </w:tcPr>
          <w:p w14:paraId="4F7DC95D"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Աջափնյակ</w:t>
            </w:r>
            <w:proofErr w:type="spellEnd"/>
          </w:p>
        </w:tc>
        <w:tc>
          <w:tcPr>
            <w:tcW w:w="1895" w:type="dxa"/>
            <w:tcBorders>
              <w:top w:val="nil"/>
              <w:left w:val="nil"/>
              <w:bottom w:val="nil"/>
              <w:right w:val="single" w:sz="8" w:space="0" w:color="000000"/>
            </w:tcBorders>
            <w:shd w:val="clear" w:color="auto" w:fill="auto"/>
            <w:vAlign w:val="center"/>
            <w:hideMark/>
          </w:tcPr>
          <w:p w14:paraId="27A2C5DC"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3,786,505.9</w:t>
            </w:r>
          </w:p>
        </w:tc>
        <w:tc>
          <w:tcPr>
            <w:tcW w:w="1557" w:type="dxa"/>
            <w:tcBorders>
              <w:top w:val="nil"/>
              <w:left w:val="nil"/>
              <w:bottom w:val="single" w:sz="8" w:space="0" w:color="000000"/>
              <w:right w:val="single" w:sz="8" w:space="0" w:color="000000"/>
            </w:tcBorders>
            <w:shd w:val="clear" w:color="auto" w:fill="auto"/>
            <w:vAlign w:val="center"/>
            <w:hideMark/>
          </w:tcPr>
          <w:p w14:paraId="2A8D50EE"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3,688,630.4</w:t>
            </w:r>
          </w:p>
        </w:tc>
        <w:tc>
          <w:tcPr>
            <w:tcW w:w="1451" w:type="dxa"/>
            <w:tcBorders>
              <w:top w:val="nil"/>
              <w:left w:val="nil"/>
              <w:bottom w:val="single" w:sz="8" w:space="0" w:color="auto"/>
              <w:right w:val="single" w:sz="8" w:space="0" w:color="auto"/>
            </w:tcBorders>
            <w:shd w:val="clear" w:color="auto" w:fill="auto"/>
            <w:hideMark/>
          </w:tcPr>
          <w:p w14:paraId="0A66834B"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97.4%</w:t>
            </w:r>
          </w:p>
        </w:tc>
        <w:tc>
          <w:tcPr>
            <w:tcW w:w="1445" w:type="dxa"/>
            <w:tcBorders>
              <w:top w:val="nil"/>
              <w:left w:val="nil"/>
              <w:bottom w:val="single" w:sz="8" w:space="0" w:color="000000"/>
              <w:right w:val="single" w:sz="8" w:space="0" w:color="000000"/>
            </w:tcBorders>
            <w:shd w:val="clear" w:color="auto" w:fill="auto"/>
            <w:vAlign w:val="center"/>
          </w:tcPr>
          <w:p w14:paraId="2F3B5925" w14:textId="00C2FDE9"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3,312,387.1</w:t>
            </w:r>
          </w:p>
        </w:tc>
        <w:tc>
          <w:tcPr>
            <w:tcW w:w="1472" w:type="dxa"/>
            <w:tcBorders>
              <w:top w:val="nil"/>
              <w:left w:val="nil"/>
              <w:bottom w:val="single" w:sz="8" w:space="0" w:color="auto"/>
              <w:right w:val="single" w:sz="8" w:space="0" w:color="auto"/>
            </w:tcBorders>
            <w:shd w:val="clear" w:color="auto" w:fill="auto"/>
            <w:vAlign w:val="center"/>
          </w:tcPr>
          <w:p w14:paraId="3C2B8DD4" w14:textId="390F59EA"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376,243.3</w:t>
            </w:r>
          </w:p>
        </w:tc>
      </w:tr>
      <w:tr w:rsidR="00D146CE" w:rsidRPr="005C7F57" w14:paraId="48BAA520" w14:textId="6DECC425" w:rsidTr="00E90BF3">
        <w:trPr>
          <w:trHeight w:val="529"/>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19DEF127"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w:t>
            </w:r>
          </w:p>
        </w:tc>
        <w:tc>
          <w:tcPr>
            <w:tcW w:w="1778" w:type="dxa"/>
            <w:tcBorders>
              <w:top w:val="nil"/>
              <w:left w:val="nil"/>
              <w:bottom w:val="single" w:sz="8" w:space="0" w:color="000000"/>
              <w:right w:val="single" w:sz="8" w:space="0" w:color="000000"/>
            </w:tcBorders>
            <w:shd w:val="clear" w:color="auto" w:fill="auto"/>
            <w:vAlign w:val="center"/>
            <w:hideMark/>
          </w:tcPr>
          <w:p w14:paraId="18D62B14"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Ավան</w:t>
            </w:r>
            <w:proofErr w:type="spellEnd"/>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6B3F63CC"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1,723,795.1</w:t>
            </w:r>
          </w:p>
        </w:tc>
        <w:tc>
          <w:tcPr>
            <w:tcW w:w="1557" w:type="dxa"/>
            <w:tcBorders>
              <w:top w:val="nil"/>
              <w:left w:val="nil"/>
              <w:bottom w:val="single" w:sz="8" w:space="0" w:color="000000"/>
              <w:right w:val="single" w:sz="8" w:space="0" w:color="000000"/>
            </w:tcBorders>
            <w:shd w:val="clear" w:color="auto" w:fill="auto"/>
            <w:vAlign w:val="center"/>
            <w:hideMark/>
          </w:tcPr>
          <w:p w14:paraId="79E47886"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1,704,832.9</w:t>
            </w:r>
          </w:p>
        </w:tc>
        <w:tc>
          <w:tcPr>
            <w:tcW w:w="1451" w:type="dxa"/>
            <w:tcBorders>
              <w:top w:val="nil"/>
              <w:left w:val="nil"/>
              <w:bottom w:val="single" w:sz="8" w:space="0" w:color="auto"/>
              <w:right w:val="single" w:sz="8" w:space="0" w:color="auto"/>
            </w:tcBorders>
            <w:shd w:val="clear" w:color="auto" w:fill="auto"/>
            <w:hideMark/>
          </w:tcPr>
          <w:p w14:paraId="4CF0B0C7"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98.9%</w:t>
            </w:r>
          </w:p>
        </w:tc>
        <w:tc>
          <w:tcPr>
            <w:tcW w:w="1445" w:type="dxa"/>
            <w:tcBorders>
              <w:top w:val="nil"/>
              <w:left w:val="nil"/>
              <w:bottom w:val="single" w:sz="8" w:space="0" w:color="000000"/>
              <w:right w:val="single" w:sz="8" w:space="0" w:color="000000"/>
            </w:tcBorders>
            <w:shd w:val="clear" w:color="auto" w:fill="auto"/>
            <w:vAlign w:val="center"/>
          </w:tcPr>
          <w:p w14:paraId="77885F8B" w14:textId="53938984"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1,628,747.0</w:t>
            </w:r>
          </w:p>
        </w:tc>
        <w:tc>
          <w:tcPr>
            <w:tcW w:w="1472" w:type="dxa"/>
            <w:tcBorders>
              <w:top w:val="nil"/>
              <w:left w:val="nil"/>
              <w:bottom w:val="single" w:sz="8" w:space="0" w:color="auto"/>
              <w:right w:val="single" w:sz="8" w:space="0" w:color="auto"/>
            </w:tcBorders>
            <w:shd w:val="clear" w:color="auto" w:fill="auto"/>
            <w:vAlign w:val="center"/>
          </w:tcPr>
          <w:p w14:paraId="2F2DC03F" w14:textId="1CF93B34"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76,085.9</w:t>
            </w:r>
          </w:p>
        </w:tc>
      </w:tr>
      <w:tr w:rsidR="00D146CE" w:rsidRPr="005C7F57" w14:paraId="4C4BFA40" w14:textId="0934EDA8" w:rsidTr="00E90BF3">
        <w:trPr>
          <w:trHeight w:val="601"/>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3B5D8681"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w:t>
            </w:r>
          </w:p>
        </w:tc>
        <w:tc>
          <w:tcPr>
            <w:tcW w:w="1778" w:type="dxa"/>
            <w:tcBorders>
              <w:top w:val="nil"/>
              <w:left w:val="nil"/>
              <w:bottom w:val="single" w:sz="8" w:space="0" w:color="000000"/>
              <w:right w:val="single" w:sz="8" w:space="0" w:color="000000"/>
            </w:tcBorders>
            <w:shd w:val="clear" w:color="auto" w:fill="auto"/>
            <w:vAlign w:val="center"/>
            <w:hideMark/>
          </w:tcPr>
          <w:p w14:paraId="0DFDE074"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Արաբկիր</w:t>
            </w:r>
            <w:proofErr w:type="spellEnd"/>
          </w:p>
        </w:tc>
        <w:tc>
          <w:tcPr>
            <w:tcW w:w="1895" w:type="dxa"/>
            <w:tcBorders>
              <w:top w:val="nil"/>
              <w:left w:val="nil"/>
              <w:bottom w:val="single" w:sz="8" w:space="0" w:color="000000"/>
              <w:right w:val="single" w:sz="8" w:space="0" w:color="000000"/>
            </w:tcBorders>
            <w:shd w:val="clear" w:color="auto" w:fill="auto"/>
            <w:vAlign w:val="center"/>
            <w:hideMark/>
          </w:tcPr>
          <w:p w14:paraId="5F987098"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3,062,753.3</w:t>
            </w:r>
          </w:p>
        </w:tc>
        <w:tc>
          <w:tcPr>
            <w:tcW w:w="1557" w:type="dxa"/>
            <w:tcBorders>
              <w:top w:val="nil"/>
              <w:left w:val="nil"/>
              <w:bottom w:val="single" w:sz="8" w:space="0" w:color="000000"/>
              <w:right w:val="single" w:sz="8" w:space="0" w:color="000000"/>
            </w:tcBorders>
            <w:shd w:val="clear" w:color="auto" w:fill="auto"/>
            <w:vAlign w:val="center"/>
            <w:hideMark/>
          </w:tcPr>
          <w:p w14:paraId="762468BB"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3,032,628.3</w:t>
            </w:r>
          </w:p>
        </w:tc>
        <w:tc>
          <w:tcPr>
            <w:tcW w:w="1451" w:type="dxa"/>
            <w:tcBorders>
              <w:top w:val="nil"/>
              <w:left w:val="nil"/>
              <w:bottom w:val="single" w:sz="8" w:space="0" w:color="auto"/>
              <w:right w:val="single" w:sz="8" w:space="0" w:color="auto"/>
            </w:tcBorders>
            <w:shd w:val="clear" w:color="auto" w:fill="auto"/>
            <w:hideMark/>
          </w:tcPr>
          <w:p w14:paraId="6DD2D540"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99.0%</w:t>
            </w:r>
          </w:p>
        </w:tc>
        <w:tc>
          <w:tcPr>
            <w:tcW w:w="1445" w:type="dxa"/>
            <w:tcBorders>
              <w:top w:val="nil"/>
              <w:left w:val="nil"/>
              <w:bottom w:val="single" w:sz="8" w:space="0" w:color="000000"/>
              <w:right w:val="single" w:sz="8" w:space="0" w:color="000000"/>
            </w:tcBorders>
            <w:shd w:val="clear" w:color="auto" w:fill="auto"/>
            <w:vAlign w:val="center"/>
          </w:tcPr>
          <w:p w14:paraId="636D333A" w14:textId="5E0F7DCB"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3,039,632.3</w:t>
            </w:r>
          </w:p>
        </w:tc>
        <w:tc>
          <w:tcPr>
            <w:tcW w:w="1472" w:type="dxa"/>
            <w:tcBorders>
              <w:top w:val="nil"/>
              <w:left w:val="nil"/>
              <w:bottom w:val="single" w:sz="8" w:space="0" w:color="auto"/>
              <w:right w:val="single" w:sz="8" w:space="0" w:color="auto"/>
            </w:tcBorders>
            <w:shd w:val="clear" w:color="auto" w:fill="auto"/>
            <w:vAlign w:val="center"/>
          </w:tcPr>
          <w:p w14:paraId="4E8E056C" w14:textId="20610186"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-7,004.0</w:t>
            </w:r>
          </w:p>
        </w:tc>
      </w:tr>
      <w:tr w:rsidR="00D146CE" w:rsidRPr="005C7F57" w14:paraId="2FB8D230" w14:textId="3972CD56" w:rsidTr="00E90BF3">
        <w:trPr>
          <w:trHeight w:val="520"/>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19CC48C9"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5</w:t>
            </w:r>
          </w:p>
        </w:tc>
        <w:tc>
          <w:tcPr>
            <w:tcW w:w="1778" w:type="dxa"/>
            <w:tcBorders>
              <w:top w:val="nil"/>
              <w:left w:val="nil"/>
              <w:bottom w:val="single" w:sz="8" w:space="0" w:color="000000"/>
              <w:right w:val="single" w:sz="8" w:space="0" w:color="000000"/>
            </w:tcBorders>
            <w:shd w:val="clear" w:color="auto" w:fill="auto"/>
            <w:vAlign w:val="center"/>
            <w:hideMark/>
          </w:tcPr>
          <w:p w14:paraId="4D111133"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Դավթաշեն</w:t>
            </w:r>
            <w:proofErr w:type="spellEnd"/>
          </w:p>
        </w:tc>
        <w:tc>
          <w:tcPr>
            <w:tcW w:w="1895" w:type="dxa"/>
            <w:tcBorders>
              <w:top w:val="nil"/>
              <w:left w:val="nil"/>
              <w:bottom w:val="single" w:sz="8" w:space="0" w:color="000000"/>
              <w:right w:val="single" w:sz="8" w:space="0" w:color="000000"/>
            </w:tcBorders>
            <w:shd w:val="clear" w:color="auto" w:fill="auto"/>
            <w:vAlign w:val="center"/>
            <w:hideMark/>
          </w:tcPr>
          <w:p w14:paraId="22CDA4A0"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1,609,385.3</w:t>
            </w:r>
          </w:p>
        </w:tc>
        <w:tc>
          <w:tcPr>
            <w:tcW w:w="1557" w:type="dxa"/>
            <w:tcBorders>
              <w:top w:val="nil"/>
              <w:left w:val="nil"/>
              <w:bottom w:val="single" w:sz="8" w:space="0" w:color="000000"/>
              <w:right w:val="single" w:sz="8" w:space="0" w:color="000000"/>
            </w:tcBorders>
            <w:shd w:val="clear" w:color="auto" w:fill="auto"/>
            <w:vAlign w:val="center"/>
            <w:hideMark/>
          </w:tcPr>
          <w:p w14:paraId="46315276"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1,540,442.1</w:t>
            </w:r>
          </w:p>
        </w:tc>
        <w:tc>
          <w:tcPr>
            <w:tcW w:w="1451" w:type="dxa"/>
            <w:tcBorders>
              <w:top w:val="nil"/>
              <w:left w:val="nil"/>
              <w:bottom w:val="single" w:sz="8" w:space="0" w:color="auto"/>
              <w:right w:val="single" w:sz="8" w:space="0" w:color="auto"/>
            </w:tcBorders>
            <w:shd w:val="clear" w:color="auto" w:fill="auto"/>
            <w:hideMark/>
          </w:tcPr>
          <w:p w14:paraId="6D354584"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95.7%</w:t>
            </w:r>
          </w:p>
        </w:tc>
        <w:tc>
          <w:tcPr>
            <w:tcW w:w="1445" w:type="dxa"/>
            <w:tcBorders>
              <w:top w:val="nil"/>
              <w:left w:val="nil"/>
              <w:bottom w:val="single" w:sz="8" w:space="0" w:color="000000"/>
              <w:right w:val="single" w:sz="8" w:space="0" w:color="000000"/>
            </w:tcBorders>
            <w:shd w:val="clear" w:color="auto" w:fill="auto"/>
            <w:vAlign w:val="center"/>
          </w:tcPr>
          <w:p w14:paraId="62167B7A" w14:textId="1359CF2F"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1,518,501.6</w:t>
            </w:r>
          </w:p>
        </w:tc>
        <w:tc>
          <w:tcPr>
            <w:tcW w:w="1472" w:type="dxa"/>
            <w:tcBorders>
              <w:top w:val="nil"/>
              <w:left w:val="nil"/>
              <w:bottom w:val="single" w:sz="8" w:space="0" w:color="auto"/>
              <w:right w:val="single" w:sz="8" w:space="0" w:color="auto"/>
            </w:tcBorders>
            <w:shd w:val="clear" w:color="auto" w:fill="auto"/>
            <w:vAlign w:val="center"/>
          </w:tcPr>
          <w:p w14:paraId="043C3290" w14:textId="44843E08"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21,940.5</w:t>
            </w:r>
          </w:p>
        </w:tc>
      </w:tr>
      <w:tr w:rsidR="00D146CE" w:rsidRPr="005C7F57" w14:paraId="115B749A" w14:textId="146C7B62" w:rsidTr="00E90BF3">
        <w:trPr>
          <w:trHeight w:val="520"/>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60645161"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6</w:t>
            </w:r>
          </w:p>
        </w:tc>
        <w:tc>
          <w:tcPr>
            <w:tcW w:w="1778" w:type="dxa"/>
            <w:tcBorders>
              <w:top w:val="nil"/>
              <w:left w:val="nil"/>
              <w:bottom w:val="single" w:sz="8" w:space="0" w:color="000000"/>
              <w:right w:val="single" w:sz="8" w:space="0" w:color="000000"/>
            </w:tcBorders>
            <w:shd w:val="clear" w:color="auto" w:fill="auto"/>
            <w:vAlign w:val="center"/>
            <w:hideMark/>
          </w:tcPr>
          <w:p w14:paraId="0392DD32"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Էրեբունի</w:t>
            </w:r>
            <w:proofErr w:type="spellEnd"/>
          </w:p>
        </w:tc>
        <w:tc>
          <w:tcPr>
            <w:tcW w:w="1895" w:type="dxa"/>
            <w:tcBorders>
              <w:top w:val="nil"/>
              <w:left w:val="nil"/>
              <w:bottom w:val="single" w:sz="8" w:space="0" w:color="000000"/>
              <w:right w:val="single" w:sz="8" w:space="0" w:color="000000"/>
            </w:tcBorders>
            <w:shd w:val="clear" w:color="auto" w:fill="auto"/>
            <w:vAlign w:val="center"/>
            <w:hideMark/>
          </w:tcPr>
          <w:p w14:paraId="343C6A4E"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2,536,221.6</w:t>
            </w:r>
          </w:p>
        </w:tc>
        <w:tc>
          <w:tcPr>
            <w:tcW w:w="1557" w:type="dxa"/>
            <w:tcBorders>
              <w:top w:val="nil"/>
              <w:left w:val="nil"/>
              <w:bottom w:val="single" w:sz="8" w:space="0" w:color="000000"/>
              <w:right w:val="single" w:sz="8" w:space="0" w:color="000000"/>
            </w:tcBorders>
            <w:shd w:val="clear" w:color="auto" w:fill="auto"/>
            <w:vAlign w:val="center"/>
            <w:hideMark/>
          </w:tcPr>
          <w:p w14:paraId="0CC71372"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2,494,869.0</w:t>
            </w:r>
          </w:p>
        </w:tc>
        <w:tc>
          <w:tcPr>
            <w:tcW w:w="1451" w:type="dxa"/>
            <w:tcBorders>
              <w:top w:val="nil"/>
              <w:left w:val="nil"/>
              <w:bottom w:val="single" w:sz="8" w:space="0" w:color="auto"/>
              <w:right w:val="single" w:sz="8" w:space="0" w:color="auto"/>
            </w:tcBorders>
            <w:shd w:val="clear" w:color="auto" w:fill="auto"/>
            <w:hideMark/>
          </w:tcPr>
          <w:p w14:paraId="4C41BF79"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98.4%</w:t>
            </w:r>
          </w:p>
        </w:tc>
        <w:tc>
          <w:tcPr>
            <w:tcW w:w="1445" w:type="dxa"/>
            <w:tcBorders>
              <w:top w:val="nil"/>
              <w:left w:val="nil"/>
              <w:bottom w:val="single" w:sz="8" w:space="0" w:color="000000"/>
              <w:right w:val="single" w:sz="8" w:space="0" w:color="000000"/>
            </w:tcBorders>
            <w:shd w:val="clear" w:color="auto" w:fill="auto"/>
            <w:vAlign w:val="center"/>
          </w:tcPr>
          <w:p w14:paraId="78BE02B7" w14:textId="776DE9E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2,322,089.0</w:t>
            </w:r>
          </w:p>
        </w:tc>
        <w:tc>
          <w:tcPr>
            <w:tcW w:w="1472" w:type="dxa"/>
            <w:tcBorders>
              <w:top w:val="nil"/>
              <w:left w:val="nil"/>
              <w:bottom w:val="single" w:sz="8" w:space="0" w:color="auto"/>
              <w:right w:val="single" w:sz="8" w:space="0" w:color="auto"/>
            </w:tcBorders>
            <w:shd w:val="clear" w:color="auto" w:fill="auto"/>
            <w:vAlign w:val="center"/>
          </w:tcPr>
          <w:p w14:paraId="20C61381" w14:textId="204C9645"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172,780.0</w:t>
            </w:r>
          </w:p>
        </w:tc>
      </w:tr>
      <w:tr w:rsidR="00D146CE" w:rsidRPr="005C7F57" w14:paraId="419DEC8B" w14:textId="69E6F87A" w:rsidTr="00E90BF3">
        <w:trPr>
          <w:trHeight w:val="520"/>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7C950425"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w:t>
            </w:r>
          </w:p>
        </w:tc>
        <w:tc>
          <w:tcPr>
            <w:tcW w:w="1778" w:type="dxa"/>
            <w:tcBorders>
              <w:top w:val="nil"/>
              <w:left w:val="nil"/>
              <w:bottom w:val="single" w:sz="8" w:space="0" w:color="000000"/>
              <w:right w:val="single" w:sz="8" w:space="0" w:color="000000"/>
            </w:tcBorders>
            <w:shd w:val="clear" w:color="auto" w:fill="auto"/>
            <w:vAlign w:val="center"/>
            <w:hideMark/>
          </w:tcPr>
          <w:p w14:paraId="7BCCF53A"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Կենտրոն</w:t>
            </w:r>
            <w:proofErr w:type="spellEnd"/>
          </w:p>
        </w:tc>
        <w:tc>
          <w:tcPr>
            <w:tcW w:w="1895" w:type="dxa"/>
            <w:tcBorders>
              <w:top w:val="nil"/>
              <w:left w:val="nil"/>
              <w:bottom w:val="single" w:sz="8" w:space="0" w:color="000000"/>
              <w:right w:val="single" w:sz="8" w:space="0" w:color="000000"/>
            </w:tcBorders>
            <w:shd w:val="clear" w:color="auto" w:fill="auto"/>
            <w:vAlign w:val="center"/>
            <w:hideMark/>
          </w:tcPr>
          <w:p w14:paraId="00E8A098"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4,233,242.6</w:t>
            </w:r>
          </w:p>
        </w:tc>
        <w:tc>
          <w:tcPr>
            <w:tcW w:w="1557" w:type="dxa"/>
            <w:tcBorders>
              <w:top w:val="nil"/>
              <w:left w:val="nil"/>
              <w:bottom w:val="single" w:sz="8" w:space="0" w:color="000000"/>
              <w:right w:val="single" w:sz="8" w:space="0" w:color="000000"/>
            </w:tcBorders>
            <w:shd w:val="clear" w:color="auto" w:fill="auto"/>
            <w:vAlign w:val="center"/>
            <w:hideMark/>
          </w:tcPr>
          <w:p w14:paraId="776597B2"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3,505,462.7</w:t>
            </w:r>
          </w:p>
        </w:tc>
        <w:tc>
          <w:tcPr>
            <w:tcW w:w="1451" w:type="dxa"/>
            <w:tcBorders>
              <w:top w:val="nil"/>
              <w:left w:val="nil"/>
              <w:bottom w:val="single" w:sz="8" w:space="0" w:color="auto"/>
              <w:right w:val="single" w:sz="8" w:space="0" w:color="auto"/>
            </w:tcBorders>
            <w:shd w:val="clear" w:color="auto" w:fill="auto"/>
            <w:hideMark/>
          </w:tcPr>
          <w:p w14:paraId="0F797583"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82.8%</w:t>
            </w:r>
          </w:p>
        </w:tc>
        <w:tc>
          <w:tcPr>
            <w:tcW w:w="1445" w:type="dxa"/>
            <w:tcBorders>
              <w:top w:val="nil"/>
              <w:left w:val="nil"/>
              <w:bottom w:val="single" w:sz="8" w:space="0" w:color="000000"/>
              <w:right w:val="single" w:sz="8" w:space="0" w:color="000000"/>
            </w:tcBorders>
            <w:shd w:val="clear" w:color="auto" w:fill="auto"/>
            <w:vAlign w:val="center"/>
          </w:tcPr>
          <w:p w14:paraId="09D2ECFB" w14:textId="4EB34D16"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3,430,118.0</w:t>
            </w:r>
          </w:p>
        </w:tc>
        <w:tc>
          <w:tcPr>
            <w:tcW w:w="1472" w:type="dxa"/>
            <w:tcBorders>
              <w:top w:val="nil"/>
              <w:left w:val="nil"/>
              <w:bottom w:val="single" w:sz="8" w:space="0" w:color="auto"/>
              <w:right w:val="single" w:sz="8" w:space="0" w:color="auto"/>
            </w:tcBorders>
            <w:shd w:val="clear" w:color="auto" w:fill="auto"/>
            <w:vAlign w:val="center"/>
          </w:tcPr>
          <w:p w14:paraId="5CD75E80" w14:textId="352D94FB"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75,344.7</w:t>
            </w:r>
          </w:p>
        </w:tc>
      </w:tr>
      <w:tr w:rsidR="00D146CE" w:rsidRPr="005C7F57" w14:paraId="5150EE3E" w14:textId="4D5129D8" w:rsidTr="00E90BF3">
        <w:trPr>
          <w:trHeight w:val="612"/>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6288750C"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8</w:t>
            </w:r>
          </w:p>
        </w:tc>
        <w:tc>
          <w:tcPr>
            <w:tcW w:w="1778" w:type="dxa"/>
            <w:tcBorders>
              <w:top w:val="nil"/>
              <w:left w:val="nil"/>
              <w:bottom w:val="single" w:sz="8" w:space="0" w:color="000000"/>
              <w:right w:val="single" w:sz="8" w:space="0" w:color="000000"/>
            </w:tcBorders>
            <w:shd w:val="clear" w:color="auto" w:fill="auto"/>
            <w:vAlign w:val="center"/>
            <w:hideMark/>
          </w:tcPr>
          <w:p w14:paraId="27FF446C"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Մալաթիա-Սեբաստիա</w:t>
            </w:r>
            <w:proofErr w:type="spellEnd"/>
          </w:p>
        </w:tc>
        <w:tc>
          <w:tcPr>
            <w:tcW w:w="1895" w:type="dxa"/>
            <w:tcBorders>
              <w:top w:val="nil"/>
              <w:left w:val="nil"/>
              <w:bottom w:val="single" w:sz="8" w:space="0" w:color="000000"/>
              <w:right w:val="single" w:sz="8" w:space="0" w:color="000000"/>
            </w:tcBorders>
            <w:shd w:val="clear" w:color="auto" w:fill="auto"/>
            <w:vAlign w:val="center"/>
            <w:hideMark/>
          </w:tcPr>
          <w:p w14:paraId="06F0AEC4"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3,946,381.7</w:t>
            </w:r>
          </w:p>
        </w:tc>
        <w:tc>
          <w:tcPr>
            <w:tcW w:w="1557" w:type="dxa"/>
            <w:tcBorders>
              <w:top w:val="nil"/>
              <w:left w:val="nil"/>
              <w:bottom w:val="single" w:sz="8" w:space="0" w:color="000000"/>
              <w:right w:val="single" w:sz="8" w:space="0" w:color="000000"/>
            </w:tcBorders>
            <w:shd w:val="clear" w:color="auto" w:fill="auto"/>
            <w:vAlign w:val="center"/>
            <w:hideMark/>
          </w:tcPr>
          <w:p w14:paraId="5A6D4C46"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3,789,734.8</w:t>
            </w:r>
          </w:p>
        </w:tc>
        <w:tc>
          <w:tcPr>
            <w:tcW w:w="1451" w:type="dxa"/>
            <w:tcBorders>
              <w:top w:val="nil"/>
              <w:left w:val="nil"/>
              <w:bottom w:val="single" w:sz="8" w:space="0" w:color="auto"/>
              <w:right w:val="single" w:sz="8" w:space="0" w:color="auto"/>
            </w:tcBorders>
            <w:shd w:val="clear" w:color="auto" w:fill="auto"/>
            <w:hideMark/>
          </w:tcPr>
          <w:p w14:paraId="2E1406AD"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96.0%</w:t>
            </w:r>
          </w:p>
        </w:tc>
        <w:tc>
          <w:tcPr>
            <w:tcW w:w="1445" w:type="dxa"/>
            <w:tcBorders>
              <w:top w:val="nil"/>
              <w:left w:val="nil"/>
              <w:bottom w:val="single" w:sz="8" w:space="0" w:color="000000"/>
              <w:right w:val="single" w:sz="8" w:space="0" w:color="000000"/>
            </w:tcBorders>
            <w:shd w:val="clear" w:color="auto" w:fill="auto"/>
            <w:vAlign w:val="center"/>
          </w:tcPr>
          <w:p w14:paraId="7A018016" w14:textId="4FA11CBC"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3,531,567.9</w:t>
            </w:r>
          </w:p>
        </w:tc>
        <w:tc>
          <w:tcPr>
            <w:tcW w:w="1472" w:type="dxa"/>
            <w:tcBorders>
              <w:top w:val="nil"/>
              <w:left w:val="nil"/>
              <w:bottom w:val="single" w:sz="8" w:space="0" w:color="auto"/>
              <w:right w:val="single" w:sz="8" w:space="0" w:color="auto"/>
            </w:tcBorders>
            <w:shd w:val="clear" w:color="auto" w:fill="auto"/>
            <w:vAlign w:val="center"/>
          </w:tcPr>
          <w:p w14:paraId="3DBF190A" w14:textId="30B938B3"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258,166.9</w:t>
            </w:r>
          </w:p>
        </w:tc>
      </w:tr>
      <w:tr w:rsidR="00D146CE" w:rsidRPr="005C7F57" w14:paraId="6A044005" w14:textId="673058BE" w:rsidTr="00E90BF3">
        <w:trPr>
          <w:trHeight w:val="612"/>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28D0A0BC"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w:t>
            </w:r>
          </w:p>
        </w:tc>
        <w:tc>
          <w:tcPr>
            <w:tcW w:w="1778" w:type="dxa"/>
            <w:tcBorders>
              <w:top w:val="nil"/>
              <w:left w:val="nil"/>
              <w:bottom w:val="single" w:sz="8" w:space="0" w:color="000000"/>
              <w:right w:val="single" w:sz="8" w:space="0" w:color="000000"/>
            </w:tcBorders>
            <w:shd w:val="clear" w:color="auto" w:fill="auto"/>
            <w:vAlign w:val="center"/>
            <w:hideMark/>
          </w:tcPr>
          <w:p w14:paraId="66B30876"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Նոր</w:t>
            </w:r>
            <w:proofErr w:type="spellEnd"/>
            <w:r w:rsidRPr="005C7F57">
              <w:rPr>
                <w:rFonts w:ascii="GHEA Grapalat" w:hAnsi="GHEA Grapalat" w:cs="Arial"/>
                <w:b/>
                <w:bCs/>
                <w:sz w:val="20"/>
                <w:szCs w:val="20"/>
              </w:rPr>
              <w:t xml:space="preserve"> </w:t>
            </w:r>
            <w:proofErr w:type="spellStart"/>
            <w:r w:rsidRPr="005C7F57">
              <w:rPr>
                <w:rFonts w:ascii="GHEA Grapalat" w:hAnsi="GHEA Grapalat" w:cs="Arial"/>
                <w:b/>
                <w:bCs/>
                <w:sz w:val="20"/>
                <w:szCs w:val="20"/>
              </w:rPr>
              <w:t>Նորք</w:t>
            </w:r>
            <w:proofErr w:type="spellEnd"/>
          </w:p>
        </w:tc>
        <w:tc>
          <w:tcPr>
            <w:tcW w:w="1895" w:type="dxa"/>
            <w:tcBorders>
              <w:top w:val="nil"/>
              <w:left w:val="nil"/>
              <w:bottom w:val="single" w:sz="8" w:space="0" w:color="000000"/>
              <w:right w:val="single" w:sz="8" w:space="0" w:color="000000"/>
            </w:tcBorders>
            <w:shd w:val="clear" w:color="auto" w:fill="auto"/>
            <w:vAlign w:val="center"/>
            <w:hideMark/>
          </w:tcPr>
          <w:p w14:paraId="7D589199"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4,161,361.8</w:t>
            </w:r>
          </w:p>
        </w:tc>
        <w:tc>
          <w:tcPr>
            <w:tcW w:w="1557" w:type="dxa"/>
            <w:tcBorders>
              <w:top w:val="nil"/>
              <w:left w:val="nil"/>
              <w:bottom w:val="single" w:sz="8" w:space="0" w:color="000000"/>
              <w:right w:val="single" w:sz="8" w:space="0" w:color="000000"/>
            </w:tcBorders>
            <w:shd w:val="clear" w:color="auto" w:fill="auto"/>
            <w:vAlign w:val="center"/>
            <w:hideMark/>
          </w:tcPr>
          <w:p w14:paraId="49D688A7"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4,022,773.6</w:t>
            </w:r>
          </w:p>
        </w:tc>
        <w:tc>
          <w:tcPr>
            <w:tcW w:w="1451" w:type="dxa"/>
            <w:tcBorders>
              <w:top w:val="nil"/>
              <w:left w:val="nil"/>
              <w:bottom w:val="single" w:sz="8" w:space="0" w:color="auto"/>
              <w:right w:val="single" w:sz="8" w:space="0" w:color="auto"/>
            </w:tcBorders>
            <w:shd w:val="clear" w:color="auto" w:fill="auto"/>
            <w:hideMark/>
          </w:tcPr>
          <w:p w14:paraId="46454210"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96.7%</w:t>
            </w:r>
          </w:p>
        </w:tc>
        <w:tc>
          <w:tcPr>
            <w:tcW w:w="1445" w:type="dxa"/>
            <w:tcBorders>
              <w:top w:val="nil"/>
              <w:left w:val="nil"/>
              <w:bottom w:val="single" w:sz="8" w:space="0" w:color="000000"/>
              <w:right w:val="single" w:sz="8" w:space="0" w:color="000000"/>
            </w:tcBorders>
            <w:shd w:val="clear" w:color="auto" w:fill="auto"/>
            <w:vAlign w:val="center"/>
          </w:tcPr>
          <w:p w14:paraId="3FA5468D" w14:textId="72D826AB"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4,073,809.9</w:t>
            </w:r>
          </w:p>
        </w:tc>
        <w:tc>
          <w:tcPr>
            <w:tcW w:w="1472" w:type="dxa"/>
            <w:tcBorders>
              <w:top w:val="nil"/>
              <w:left w:val="nil"/>
              <w:bottom w:val="single" w:sz="8" w:space="0" w:color="auto"/>
              <w:right w:val="single" w:sz="8" w:space="0" w:color="auto"/>
            </w:tcBorders>
            <w:shd w:val="clear" w:color="auto" w:fill="auto"/>
            <w:vAlign w:val="center"/>
          </w:tcPr>
          <w:p w14:paraId="44C94F22" w14:textId="4CC10ADC"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-51,036.3</w:t>
            </w:r>
          </w:p>
        </w:tc>
      </w:tr>
      <w:tr w:rsidR="00D146CE" w:rsidRPr="005C7F57" w14:paraId="5ABB26AF" w14:textId="79EDAA95" w:rsidTr="00E90BF3">
        <w:trPr>
          <w:trHeight w:val="612"/>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4018E259"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10</w:t>
            </w:r>
          </w:p>
        </w:tc>
        <w:tc>
          <w:tcPr>
            <w:tcW w:w="1778" w:type="dxa"/>
            <w:tcBorders>
              <w:top w:val="nil"/>
              <w:left w:val="nil"/>
              <w:bottom w:val="single" w:sz="8" w:space="0" w:color="000000"/>
              <w:right w:val="single" w:sz="8" w:space="0" w:color="000000"/>
            </w:tcBorders>
            <w:shd w:val="clear" w:color="auto" w:fill="auto"/>
            <w:vAlign w:val="center"/>
            <w:hideMark/>
          </w:tcPr>
          <w:p w14:paraId="15B044B4"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Նորք-Մարաշ</w:t>
            </w:r>
            <w:proofErr w:type="spellEnd"/>
          </w:p>
        </w:tc>
        <w:tc>
          <w:tcPr>
            <w:tcW w:w="1895" w:type="dxa"/>
            <w:tcBorders>
              <w:top w:val="nil"/>
              <w:left w:val="nil"/>
              <w:bottom w:val="nil"/>
              <w:right w:val="single" w:sz="8" w:space="0" w:color="000000"/>
            </w:tcBorders>
            <w:shd w:val="clear" w:color="auto" w:fill="auto"/>
            <w:vAlign w:val="center"/>
            <w:hideMark/>
          </w:tcPr>
          <w:p w14:paraId="26487519"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962,233.0</w:t>
            </w:r>
          </w:p>
        </w:tc>
        <w:tc>
          <w:tcPr>
            <w:tcW w:w="1557" w:type="dxa"/>
            <w:tcBorders>
              <w:top w:val="nil"/>
              <w:left w:val="nil"/>
              <w:bottom w:val="single" w:sz="8" w:space="0" w:color="000000"/>
              <w:right w:val="single" w:sz="8" w:space="0" w:color="000000"/>
            </w:tcBorders>
            <w:shd w:val="clear" w:color="auto" w:fill="auto"/>
            <w:vAlign w:val="center"/>
            <w:hideMark/>
          </w:tcPr>
          <w:p w14:paraId="44C11367"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905,719.1</w:t>
            </w:r>
          </w:p>
        </w:tc>
        <w:tc>
          <w:tcPr>
            <w:tcW w:w="1451" w:type="dxa"/>
            <w:tcBorders>
              <w:top w:val="nil"/>
              <w:left w:val="nil"/>
              <w:bottom w:val="single" w:sz="8" w:space="0" w:color="auto"/>
              <w:right w:val="single" w:sz="8" w:space="0" w:color="auto"/>
            </w:tcBorders>
            <w:shd w:val="clear" w:color="auto" w:fill="auto"/>
            <w:hideMark/>
          </w:tcPr>
          <w:p w14:paraId="3E122FA8"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94.1%</w:t>
            </w:r>
          </w:p>
        </w:tc>
        <w:tc>
          <w:tcPr>
            <w:tcW w:w="1445" w:type="dxa"/>
            <w:tcBorders>
              <w:top w:val="nil"/>
              <w:left w:val="nil"/>
              <w:bottom w:val="single" w:sz="8" w:space="0" w:color="000000"/>
              <w:right w:val="single" w:sz="8" w:space="0" w:color="000000"/>
            </w:tcBorders>
            <w:shd w:val="clear" w:color="auto" w:fill="auto"/>
            <w:vAlign w:val="center"/>
          </w:tcPr>
          <w:p w14:paraId="3AD328B3" w14:textId="69506E2C"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717,937.8</w:t>
            </w:r>
          </w:p>
        </w:tc>
        <w:tc>
          <w:tcPr>
            <w:tcW w:w="1472" w:type="dxa"/>
            <w:tcBorders>
              <w:top w:val="nil"/>
              <w:left w:val="nil"/>
              <w:bottom w:val="single" w:sz="8" w:space="0" w:color="auto"/>
              <w:right w:val="single" w:sz="8" w:space="0" w:color="auto"/>
            </w:tcBorders>
            <w:shd w:val="clear" w:color="auto" w:fill="auto"/>
            <w:vAlign w:val="center"/>
          </w:tcPr>
          <w:p w14:paraId="2DB6112A" w14:textId="24CA7FFA"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187,781.3</w:t>
            </w:r>
          </w:p>
        </w:tc>
      </w:tr>
      <w:tr w:rsidR="00D146CE" w:rsidRPr="005C7F57" w14:paraId="68D51982" w14:textId="3CBD35A0" w:rsidTr="00E90BF3">
        <w:trPr>
          <w:trHeight w:val="612"/>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58C7DB91"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11</w:t>
            </w:r>
          </w:p>
        </w:tc>
        <w:tc>
          <w:tcPr>
            <w:tcW w:w="1778" w:type="dxa"/>
            <w:tcBorders>
              <w:top w:val="nil"/>
              <w:left w:val="nil"/>
              <w:bottom w:val="single" w:sz="8" w:space="0" w:color="000000"/>
              <w:right w:val="single" w:sz="8" w:space="0" w:color="000000"/>
            </w:tcBorders>
            <w:shd w:val="clear" w:color="auto" w:fill="auto"/>
            <w:vAlign w:val="center"/>
            <w:hideMark/>
          </w:tcPr>
          <w:p w14:paraId="063F3B45" w14:textId="77777777" w:rsidR="00E90BF3" w:rsidRPr="005C7F57" w:rsidRDefault="00E90BF3" w:rsidP="00F77002">
            <w:pPr>
              <w:spacing w:line="276" w:lineRule="auto"/>
              <w:rPr>
                <w:rFonts w:ascii="GHEA Grapalat" w:hAnsi="GHEA Grapalat" w:cs="Arial"/>
                <w:b/>
                <w:bCs/>
                <w:sz w:val="20"/>
                <w:szCs w:val="20"/>
              </w:rPr>
            </w:pPr>
            <w:r w:rsidRPr="005C7F57">
              <w:rPr>
                <w:rFonts w:ascii="GHEA Grapalat" w:hAnsi="GHEA Grapalat" w:cs="Arial"/>
                <w:b/>
                <w:bCs/>
                <w:sz w:val="20"/>
                <w:szCs w:val="20"/>
              </w:rPr>
              <w:t>Նուբարաշեն</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42D187A1"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746,296.4</w:t>
            </w:r>
          </w:p>
        </w:tc>
        <w:tc>
          <w:tcPr>
            <w:tcW w:w="1557" w:type="dxa"/>
            <w:tcBorders>
              <w:top w:val="nil"/>
              <w:left w:val="nil"/>
              <w:bottom w:val="single" w:sz="8" w:space="0" w:color="auto"/>
              <w:right w:val="single" w:sz="8" w:space="0" w:color="000000"/>
            </w:tcBorders>
            <w:shd w:val="clear" w:color="auto" w:fill="auto"/>
            <w:vAlign w:val="center"/>
            <w:hideMark/>
          </w:tcPr>
          <w:p w14:paraId="7B4D02DA"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720,462.5</w:t>
            </w:r>
          </w:p>
        </w:tc>
        <w:tc>
          <w:tcPr>
            <w:tcW w:w="1451" w:type="dxa"/>
            <w:tcBorders>
              <w:top w:val="nil"/>
              <w:left w:val="nil"/>
              <w:bottom w:val="single" w:sz="8" w:space="0" w:color="auto"/>
              <w:right w:val="single" w:sz="8" w:space="0" w:color="auto"/>
            </w:tcBorders>
            <w:shd w:val="clear" w:color="auto" w:fill="auto"/>
            <w:hideMark/>
          </w:tcPr>
          <w:p w14:paraId="54735D74"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96.5%</w:t>
            </w:r>
          </w:p>
        </w:tc>
        <w:tc>
          <w:tcPr>
            <w:tcW w:w="1445" w:type="dxa"/>
            <w:tcBorders>
              <w:top w:val="nil"/>
              <w:left w:val="nil"/>
              <w:bottom w:val="single" w:sz="8" w:space="0" w:color="auto"/>
              <w:right w:val="single" w:sz="8" w:space="0" w:color="000000"/>
            </w:tcBorders>
            <w:shd w:val="clear" w:color="auto" w:fill="auto"/>
            <w:vAlign w:val="center"/>
          </w:tcPr>
          <w:p w14:paraId="45DFB7F0" w14:textId="4D9F7828"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731,416.8</w:t>
            </w:r>
          </w:p>
        </w:tc>
        <w:tc>
          <w:tcPr>
            <w:tcW w:w="1472" w:type="dxa"/>
            <w:tcBorders>
              <w:top w:val="nil"/>
              <w:left w:val="nil"/>
              <w:bottom w:val="single" w:sz="8" w:space="0" w:color="auto"/>
              <w:right w:val="single" w:sz="8" w:space="0" w:color="auto"/>
            </w:tcBorders>
            <w:shd w:val="clear" w:color="auto" w:fill="auto"/>
            <w:vAlign w:val="center"/>
          </w:tcPr>
          <w:p w14:paraId="41BF0BE6" w14:textId="079C5C6F"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-10,954.3</w:t>
            </w:r>
          </w:p>
        </w:tc>
      </w:tr>
      <w:tr w:rsidR="00D146CE" w:rsidRPr="005C7F57" w14:paraId="53491F14" w14:textId="5938490D" w:rsidTr="00E90BF3">
        <w:trPr>
          <w:trHeight w:val="615"/>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52407F6B"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12</w:t>
            </w:r>
          </w:p>
        </w:tc>
        <w:tc>
          <w:tcPr>
            <w:tcW w:w="1778" w:type="dxa"/>
            <w:tcBorders>
              <w:top w:val="nil"/>
              <w:left w:val="nil"/>
              <w:bottom w:val="single" w:sz="8" w:space="0" w:color="000000"/>
              <w:right w:val="single" w:sz="8" w:space="0" w:color="000000"/>
            </w:tcBorders>
            <w:shd w:val="clear" w:color="auto" w:fill="auto"/>
            <w:vAlign w:val="center"/>
            <w:hideMark/>
          </w:tcPr>
          <w:p w14:paraId="0F651AFE"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Շենգավիթ</w:t>
            </w:r>
            <w:proofErr w:type="spellEnd"/>
          </w:p>
        </w:tc>
        <w:tc>
          <w:tcPr>
            <w:tcW w:w="1895" w:type="dxa"/>
            <w:tcBorders>
              <w:top w:val="nil"/>
              <w:left w:val="nil"/>
              <w:bottom w:val="single" w:sz="8" w:space="0" w:color="000000"/>
              <w:right w:val="single" w:sz="8" w:space="0" w:color="000000"/>
            </w:tcBorders>
            <w:shd w:val="clear" w:color="auto" w:fill="auto"/>
            <w:vAlign w:val="center"/>
            <w:hideMark/>
          </w:tcPr>
          <w:p w14:paraId="34C94410"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4,075,707.1</w:t>
            </w:r>
          </w:p>
        </w:tc>
        <w:tc>
          <w:tcPr>
            <w:tcW w:w="1557" w:type="dxa"/>
            <w:tcBorders>
              <w:top w:val="nil"/>
              <w:left w:val="nil"/>
              <w:bottom w:val="single" w:sz="8" w:space="0" w:color="000000"/>
              <w:right w:val="single" w:sz="8" w:space="0" w:color="000000"/>
            </w:tcBorders>
            <w:shd w:val="clear" w:color="auto" w:fill="auto"/>
            <w:vAlign w:val="center"/>
            <w:hideMark/>
          </w:tcPr>
          <w:p w14:paraId="2844DFB9"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3,927,554.4</w:t>
            </w:r>
          </w:p>
        </w:tc>
        <w:tc>
          <w:tcPr>
            <w:tcW w:w="1451" w:type="dxa"/>
            <w:tcBorders>
              <w:top w:val="nil"/>
              <w:left w:val="nil"/>
              <w:bottom w:val="single" w:sz="8" w:space="0" w:color="auto"/>
              <w:right w:val="single" w:sz="8" w:space="0" w:color="auto"/>
            </w:tcBorders>
            <w:shd w:val="clear" w:color="auto" w:fill="auto"/>
            <w:hideMark/>
          </w:tcPr>
          <w:p w14:paraId="754781BD"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96.4%</w:t>
            </w:r>
          </w:p>
        </w:tc>
        <w:tc>
          <w:tcPr>
            <w:tcW w:w="1445" w:type="dxa"/>
            <w:tcBorders>
              <w:top w:val="nil"/>
              <w:left w:val="nil"/>
              <w:bottom w:val="single" w:sz="8" w:space="0" w:color="000000"/>
              <w:right w:val="single" w:sz="8" w:space="0" w:color="000000"/>
            </w:tcBorders>
            <w:shd w:val="clear" w:color="auto" w:fill="auto"/>
            <w:vAlign w:val="center"/>
          </w:tcPr>
          <w:p w14:paraId="4832F581" w14:textId="79D17F21"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4,291,449.7</w:t>
            </w:r>
          </w:p>
        </w:tc>
        <w:tc>
          <w:tcPr>
            <w:tcW w:w="1472" w:type="dxa"/>
            <w:tcBorders>
              <w:top w:val="nil"/>
              <w:left w:val="nil"/>
              <w:bottom w:val="single" w:sz="8" w:space="0" w:color="auto"/>
              <w:right w:val="single" w:sz="8" w:space="0" w:color="auto"/>
            </w:tcBorders>
            <w:shd w:val="clear" w:color="auto" w:fill="auto"/>
            <w:vAlign w:val="center"/>
          </w:tcPr>
          <w:p w14:paraId="5F575109" w14:textId="1492D429"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-363,895.3</w:t>
            </w:r>
          </w:p>
        </w:tc>
      </w:tr>
      <w:tr w:rsidR="00D146CE" w:rsidRPr="005C7F57" w14:paraId="54EB6522" w14:textId="33CCB3E4" w:rsidTr="00E90BF3">
        <w:trPr>
          <w:trHeight w:val="600"/>
        </w:trPr>
        <w:tc>
          <w:tcPr>
            <w:tcW w:w="549" w:type="dxa"/>
            <w:tcBorders>
              <w:top w:val="nil"/>
              <w:left w:val="single" w:sz="8" w:space="0" w:color="000000"/>
              <w:bottom w:val="single" w:sz="8" w:space="0" w:color="000000"/>
              <w:right w:val="single" w:sz="8" w:space="0" w:color="000000"/>
            </w:tcBorders>
            <w:shd w:val="clear" w:color="auto" w:fill="DBE5F1" w:themeFill="accent1" w:themeFillTint="33"/>
            <w:vAlign w:val="center"/>
            <w:hideMark/>
          </w:tcPr>
          <w:p w14:paraId="373A2000"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13</w:t>
            </w:r>
          </w:p>
        </w:tc>
        <w:tc>
          <w:tcPr>
            <w:tcW w:w="1778" w:type="dxa"/>
            <w:tcBorders>
              <w:top w:val="nil"/>
              <w:left w:val="nil"/>
              <w:bottom w:val="single" w:sz="8" w:space="0" w:color="000000"/>
              <w:right w:val="single" w:sz="8" w:space="0" w:color="000000"/>
            </w:tcBorders>
            <w:shd w:val="clear" w:color="auto" w:fill="auto"/>
            <w:vAlign w:val="center"/>
            <w:hideMark/>
          </w:tcPr>
          <w:p w14:paraId="4BEA82C1" w14:textId="77777777" w:rsidR="00E90BF3" w:rsidRPr="005C7F57" w:rsidRDefault="00E90BF3" w:rsidP="00F77002">
            <w:pPr>
              <w:spacing w:line="276" w:lineRule="auto"/>
              <w:rPr>
                <w:rFonts w:ascii="GHEA Grapalat" w:hAnsi="GHEA Grapalat" w:cs="Arial"/>
                <w:b/>
                <w:bCs/>
                <w:sz w:val="20"/>
                <w:szCs w:val="20"/>
              </w:rPr>
            </w:pPr>
            <w:proofErr w:type="spellStart"/>
            <w:r w:rsidRPr="005C7F57">
              <w:rPr>
                <w:rFonts w:ascii="GHEA Grapalat" w:hAnsi="GHEA Grapalat" w:cs="Arial"/>
                <w:b/>
                <w:bCs/>
                <w:sz w:val="20"/>
                <w:szCs w:val="20"/>
              </w:rPr>
              <w:t>Քանաքեռ-Զեյթուն</w:t>
            </w:r>
            <w:proofErr w:type="spellEnd"/>
          </w:p>
        </w:tc>
        <w:tc>
          <w:tcPr>
            <w:tcW w:w="1895" w:type="dxa"/>
            <w:tcBorders>
              <w:top w:val="nil"/>
              <w:left w:val="nil"/>
              <w:bottom w:val="nil"/>
              <w:right w:val="single" w:sz="8" w:space="0" w:color="000000"/>
            </w:tcBorders>
            <w:shd w:val="clear" w:color="auto" w:fill="auto"/>
            <w:vAlign w:val="center"/>
            <w:hideMark/>
          </w:tcPr>
          <w:p w14:paraId="7EA70F62"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2,494,439.8</w:t>
            </w:r>
          </w:p>
        </w:tc>
        <w:tc>
          <w:tcPr>
            <w:tcW w:w="1557" w:type="dxa"/>
            <w:tcBorders>
              <w:top w:val="nil"/>
              <w:left w:val="nil"/>
              <w:bottom w:val="single" w:sz="8" w:space="0" w:color="000000"/>
              <w:right w:val="single" w:sz="8" w:space="0" w:color="000000"/>
            </w:tcBorders>
            <w:shd w:val="clear" w:color="auto" w:fill="auto"/>
            <w:vAlign w:val="center"/>
            <w:hideMark/>
          </w:tcPr>
          <w:p w14:paraId="6A062AAB"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2,438,939.2</w:t>
            </w:r>
          </w:p>
        </w:tc>
        <w:tc>
          <w:tcPr>
            <w:tcW w:w="1451" w:type="dxa"/>
            <w:tcBorders>
              <w:top w:val="nil"/>
              <w:left w:val="nil"/>
              <w:bottom w:val="single" w:sz="8" w:space="0" w:color="auto"/>
              <w:right w:val="single" w:sz="8" w:space="0" w:color="auto"/>
            </w:tcBorders>
            <w:shd w:val="clear" w:color="auto" w:fill="auto"/>
            <w:hideMark/>
          </w:tcPr>
          <w:p w14:paraId="099FDCEF"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97.8%</w:t>
            </w:r>
          </w:p>
        </w:tc>
        <w:tc>
          <w:tcPr>
            <w:tcW w:w="1445" w:type="dxa"/>
            <w:tcBorders>
              <w:top w:val="nil"/>
              <w:left w:val="nil"/>
              <w:bottom w:val="single" w:sz="8" w:space="0" w:color="000000"/>
              <w:right w:val="single" w:sz="8" w:space="0" w:color="000000"/>
            </w:tcBorders>
            <w:shd w:val="clear" w:color="auto" w:fill="auto"/>
            <w:vAlign w:val="center"/>
          </w:tcPr>
          <w:p w14:paraId="549314F4" w14:textId="750704B4"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2,338,778.5</w:t>
            </w:r>
          </w:p>
        </w:tc>
        <w:tc>
          <w:tcPr>
            <w:tcW w:w="1472" w:type="dxa"/>
            <w:tcBorders>
              <w:top w:val="nil"/>
              <w:left w:val="nil"/>
              <w:bottom w:val="single" w:sz="8" w:space="0" w:color="auto"/>
              <w:right w:val="single" w:sz="8" w:space="0" w:color="auto"/>
            </w:tcBorders>
            <w:shd w:val="clear" w:color="auto" w:fill="auto"/>
            <w:vAlign w:val="center"/>
          </w:tcPr>
          <w:p w14:paraId="4F1E01B3" w14:textId="5FE1E775"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100,160.7</w:t>
            </w:r>
          </w:p>
        </w:tc>
      </w:tr>
      <w:tr w:rsidR="00D146CE" w:rsidRPr="005C7F57" w14:paraId="1F9F671A" w14:textId="4D3421FE" w:rsidTr="00E90BF3">
        <w:trPr>
          <w:trHeight w:val="600"/>
        </w:trPr>
        <w:tc>
          <w:tcPr>
            <w:tcW w:w="2327" w:type="dxa"/>
            <w:gridSpan w:val="2"/>
            <w:tcBorders>
              <w:top w:val="single" w:sz="4" w:space="0" w:color="auto"/>
              <w:left w:val="single" w:sz="4" w:space="0" w:color="auto"/>
              <w:bottom w:val="single" w:sz="4" w:space="0" w:color="auto"/>
              <w:right w:val="single" w:sz="8" w:space="0" w:color="000000"/>
            </w:tcBorders>
            <w:shd w:val="clear" w:color="auto" w:fill="DBE5F1" w:themeFill="accent1" w:themeFillTint="33"/>
            <w:noWrap/>
            <w:vAlign w:val="center"/>
            <w:hideMark/>
          </w:tcPr>
          <w:p w14:paraId="6593BEE9" w14:textId="77777777" w:rsidR="00E90BF3" w:rsidRPr="005C7F57" w:rsidRDefault="00E90BF3" w:rsidP="00F77002">
            <w:pPr>
              <w:spacing w:line="276" w:lineRule="auto"/>
              <w:jc w:val="center"/>
              <w:rPr>
                <w:rFonts w:ascii="GHEA Grapalat" w:hAnsi="GHEA Grapalat" w:cs="Arial"/>
                <w:b/>
                <w:bCs/>
                <w:sz w:val="22"/>
                <w:szCs w:val="22"/>
              </w:rPr>
            </w:pPr>
            <w:proofErr w:type="spellStart"/>
            <w:r w:rsidRPr="005C7F57">
              <w:rPr>
                <w:rFonts w:ascii="GHEA Grapalat" w:hAnsi="GHEA Grapalat" w:cs="Arial"/>
                <w:b/>
                <w:bCs/>
                <w:sz w:val="22"/>
                <w:szCs w:val="22"/>
              </w:rPr>
              <w:t>Ընդամենը</w:t>
            </w:r>
            <w:proofErr w:type="spellEnd"/>
          </w:p>
        </w:tc>
        <w:tc>
          <w:tcPr>
            <w:tcW w:w="1895" w:type="dxa"/>
            <w:tcBorders>
              <w:top w:val="single" w:sz="8" w:space="0" w:color="auto"/>
              <w:left w:val="nil"/>
              <w:bottom w:val="single" w:sz="8" w:space="0" w:color="auto"/>
              <w:right w:val="single" w:sz="8" w:space="0" w:color="000000"/>
            </w:tcBorders>
            <w:shd w:val="clear" w:color="auto" w:fill="DBE5F1" w:themeFill="accent1" w:themeFillTint="33"/>
            <w:vAlign w:val="center"/>
            <w:hideMark/>
          </w:tcPr>
          <w:p w14:paraId="700FF09F"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120,290,867.3</w:t>
            </w:r>
          </w:p>
        </w:tc>
        <w:tc>
          <w:tcPr>
            <w:tcW w:w="1557" w:type="dxa"/>
            <w:tcBorders>
              <w:top w:val="nil"/>
              <w:left w:val="nil"/>
              <w:bottom w:val="single" w:sz="8" w:space="0" w:color="000000"/>
              <w:right w:val="single" w:sz="8" w:space="0" w:color="000000"/>
            </w:tcBorders>
            <w:shd w:val="clear" w:color="auto" w:fill="DBE5F1" w:themeFill="accent1" w:themeFillTint="33"/>
            <w:vAlign w:val="center"/>
            <w:hideMark/>
          </w:tcPr>
          <w:p w14:paraId="2E8EE6E5"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113,699,633.8</w:t>
            </w:r>
          </w:p>
        </w:tc>
        <w:tc>
          <w:tcPr>
            <w:tcW w:w="1451" w:type="dxa"/>
            <w:tcBorders>
              <w:top w:val="nil"/>
              <w:left w:val="nil"/>
              <w:bottom w:val="single" w:sz="8" w:space="0" w:color="auto"/>
              <w:right w:val="single" w:sz="8" w:space="0" w:color="auto"/>
            </w:tcBorders>
            <w:shd w:val="clear" w:color="auto" w:fill="DBE5F1" w:themeFill="accent1" w:themeFillTint="33"/>
            <w:vAlign w:val="center"/>
            <w:hideMark/>
          </w:tcPr>
          <w:p w14:paraId="3B3C9EA8" w14:textId="77777777"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94.5%</w:t>
            </w:r>
          </w:p>
        </w:tc>
        <w:tc>
          <w:tcPr>
            <w:tcW w:w="1445" w:type="dxa"/>
            <w:tcBorders>
              <w:top w:val="nil"/>
              <w:left w:val="nil"/>
              <w:bottom w:val="single" w:sz="8" w:space="0" w:color="auto"/>
              <w:right w:val="single" w:sz="8" w:space="0" w:color="auto"/>
            </w:tcBorders>
            <w:shd w:val="clear" w:color="auto" w:fill="DBE5F1" w:themeFill="accent1" w:themeFillTint="33"/>
            <w:vAlign w:val="center"/>
          </w:tcPr>
          <w:p w14:paraId="3B10563A" w14:textId="73183D58"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111,165,737.1</w:t>
            </w:r>
          </w:p>
        </w:tc>
        <w:tc>
          <w:tcPr>
            <w:tcW w:w="1472" w:type="dxa"/>
            <w:tcBorders>
              <w:top w:val="nil"/>
              <w:left w:val="nil"/>
              <w:bottom w:val="single" w:sz="8" w:space="0" w:color="auto"/>
              <w:right w:val="single" w:sz="8" w:space="0" w:color="auto"/>
            </w:tcBorders>
            <w:shd w:val="clear" w:color="auto" w:fill="DBE5F1" w:themeFill="accent1" w:themeFillTint="33"/>
            <w:vAlign w:val="center"/>
          </w:tcPr>
          <w:p w14:paraId="6408F1AD" w14:textId="06292CEA" w:rsidR="00E90BF3" w:rsidRPr="005C7F57" w:rsidRDefault="00E90BF3" w:rsidP="00F77002">
            <w:pPr>
              <w:spacing w:line="276" w:lineRule="auto"/>
              <w:jc w:val="center"/>
              <w:rPr>
                <w:rFonts w:ascii="GHEA Grapalat" w:hAnsi="GHEA Grapalat" w:cs="Arial"/>
                <w:b/>
                <w:bCs/>
                <w:sz w:val="20"/>
                <w:szCs w:val="20"/>
              </w:rPr>
            </w:pPr>
            <w:r w:rsidRPr="005C7F57">
              <w:rPr>
                <w:rFonts w:ascii="GHEA Grapalat" w:hAnsi="GHEA Grapalat" w:cs="Arial"/>
                <w:b/>
                <w:bCs/>
                <w:sz w:val="20"/>
                <w:szCs w:val="20"/>
              </w:rPr>
              <w:t>2,533,896.7</w:t>
            </w:r>
          </w:p>
        </w:tc>
      </w:tr>
    </w:tbl>
    <w:p w14:paraId="414322A4" w14:textId="77777777" w:rsidR="00E345E8" w:rsidRPr="007137DD" w:rsidRDefault="00E345E8" w:rsidP="00F77002">
      <w:pPr>
        <w:tabs>
          <w:tab w:val="left" w:pos="0"/>
        </w:tabs>
        <w:spacing w:line="276" w:lineRule="auto"/>
        <w:ind w:right="540"/>
        <w:jc w:val="right"/>
        <w:rPr>
          <w:rFonts w:ascii="GHEA Grapalat" w:hAnsi="GHEA Grapalat" w:cs="Sylfaen"/>
          <w:sz w:val="18"/>
          <w:szCs w:val="20"/>
        </w:rPr>
      </w:pPr>
    </w:p>
    <w:p w14:paraId="33317458" w14:textId="1A1705A2" w:rsidR="00E345E8" w:rsidRPr="007137DD" w:rsidRDefault="00246148"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D54364" w:rsidRPr="007137DD">
        <w:rPr>
          <w:rFonts w:ascii="GHEA Grapalat" w:hAnsi="GHEA Grapalat" w:cs="Sylfaen"/>
          <w:lang w:val="hy-AM"/>
        </w:rPr>
        <w:t>Ստորև ներկայացվում են Երևան քաղաքի 20</w:t>
      </w:r>
      <w:r w:rsidR="00331192" w:rsidRPr="007137DD">
        <w:rPr>
          <w:rFonts w:ascii="GHEA Grapalat" w:hAnsi="GHEA Grapalat" w:cs="Sylfaen"/>
          <w:lang w:val="hy-AM"/>
        </w:rPr>
        <w:t>2</w:t>
      </w:r>
      <w:r w:rsidR="008476FF" w:rsidRPr="007137DD">
        <w:rPr>
          <w:rFonts w:ascii="GHEA Grapalat" w:hAnsi="GHEA Grapalat" w:cs="Sylfaen"/>
          <w:lang w:val="hy-AM"/>
        </w:rPr>
        <w:t>4</w:t>
      </w:r>
      <w:r w:rsidR="00D54364" w:rsidRPr="007137DD">
        <w:rPr>
          <w:rFonts w:ascii="GHEA Grapalat" w:hAnsi="GHEA Grapalat" w:cs="Sylfaen"/>
          <w:lang w:val="hy-AM"/>
        </w:rPr>
        <w:t xml:space="preserve"> թվականի բյուջեով կատարված ծախսերի վերլուծությունը և հիմնավորումը՝ ըստ ծախսային ծրագրերի.</w:t>
      </w:r>
    </w:p>
    <w:p w14:paraId="404C6264" w14:textId="624DC3DB" w:rsidR="008F6F05" w:rsidRPr="007137DD" w:rsidRDefault="008F6F05" w:rsidP="00F77002">
      <w:pPr>
        <w:numPr>
          <w:ilvl w:val="0"/>
          <w:numId w:val="6"/>
        </w:numPr>
        <w:tabs>
          <w:tab w:val="left" w:pos="0"/>
          <w:tab w:val="left" w:pos="720"/>
          <w:tab w:val="num" w:pos="5316"/>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Կառավարման մարմնի պահպանում</w:t>
      </w:r>
      <w:r w:rsidRPr="007137DD">
        <w:rPr>
          <w:rFonts w:ascii="GHEA Grapalat" w:hAnsi="GHEA Grapalat" w:cs="Sylfaen"/>
          <w:lang w:val="hy-AM"/>
        </w:rPr>
        <w:t xml:space="preserve"> ծրագրով 2024 թվականի բյուջեով նախատեսվել էր 12,565,062.0 հազար դրամ, որից փաստացի կատարվել է 12,154,621.5 հազար դրամ կամ նախատեսվածի 96.7%–ը, որը ավել է 2023 թվականի փաստացի կատարողական ցուցանիշից 1,754,740.4 հազար դրամով։ Ծրագրի գծով 2024 թվականի խնայողությունը կազմել  է 410,440.5 հազար դրամ, որից միայն աշխատավարձի և պարգևատրման գծով ծախսերի տնտեսումը կազմել է 121,987.9 հազար դրամ։ Այս ծախսերն իրականացվել են հիմնականում՝ հաշվի առնելով Երևանի քաղաքապետարանի</w:t>
      </w:r>
      <w:r w:rsidRPr="007137DD">
        <w:rPr>
          <w:rFonts w:ascii="GHEA Grapalat" w:hAnsi="GHEA Grapalat"/>
          <w:lang w:val="hy-AM"/>
        </w:rPr>
        <w:t xml:space="preserve"> (այդ թվում՝ Երևան քաղաքի </w:t>
      </w:r>
      <w:r w:rsidRPr="007137DD">
        <w:rPr>
          <w:rFonts w:ascii="GHEA Grapalat" w:hAnsi="GHEA Grapalat"/>
          <w:lang w:val="hy-AM"/>
        </w:rPr>
        <w:lastRenderedPageBreak/>
        <w:t xml:space="preserve">բյուջեի միջոցների հաշվին պահպանվող բյուջետային հիմնարկի՝ «Երևանի քաղաքապետարանի աշխատակազմի համայնքային կառավարչական հիմնարկի») </w:t>
      </w:r>
      <w:r w:rsidRPr="007137DD">
        <w:rPr>
          <w:rFonts w:ascii="GHEA Grapalat" w:hAnsi="GHEA Grapalat" w:cs="Sylfaen"/>
          <w:lang w:val="hy-AM"/>
        </w:rPr>
        <w:t>կառուցվածքային և առանձնացված ստորաբաժանումներին (ներառյալ վարչական շրջաններին) վերապահված լիազորությունների լիարժեք և արդյունավետ իրականաց</w:t>
      </w:r>
      <w:r w:rsidR="00431081" w:rsidRPr="007137DD">
        <w:rPr>
          <w:rFonts w:ascii="GHEA Grapalat" w:hAnsi="GHEA Grapalat" w:cs="Sylfaen"/>
          <w:lang w:val="hy-AM"/>
        </w:rPr>
        <w:t>ումը</w:t>
      </w:r>
      <w:r w:rsidRPr="007137DD">
        <w:rPr>
          <w:rFonts w:ascii="GHEA Grapalat" w:hAnsi="GHEA Grapalat" w:cs="Sylfaen"/>
          <w:lang w:val="hy-AM"/>
        </w:rPr>
        <w:t xml:space="preserve"> և գործունեության առանձնահատկությունները։ Նշված ծրագրով նախատեսված ծախսերում. </w:t>
      </w:r>
    </w:p>
    <w:p w14:paraId="4D67606A" w14:textId="4B652410" w:rsidR="008F6F05" w:rsidRPr="007137DD" w:rsidRDefault="008F6F05" w:rsidP="00F77002">
      <w:pPr>
        <w:tabs>
          <w:tab w:val="left" w:pos="1418"/>
        </w:tabs>
        <w:spacing w:line="276" w:lineRule="auto"/>
        <w:ind w:firstLine="567"/>
        <w:jc w:val="both"/>
        <w:rPr>
          <w:rFonts w:ascii="GHEA Grapalat" w:hAnsi="GHEA Grapalat" w:cs="Sylfaen"/>
          <w:lang w:val="hy-AM"/>
        </w:rPr>
      </w:pPr>
      <w:r w:rsidRPr="007137DD">
        <w:rPr>
          <w:rFonts w:ascii="GHEA Grapalat" w:hAnsi="GHEA Grapalat" w:cs="Sylfaen"/>
          <w:u w:val="single"/>
          <w:lang w:val="hy-AM"/>
        </w:rPr>
        <w:t>Աշխատավարձի գծով</w:t>
      </w:r>
      <w:r w:rsidRPr="007137DD">
        <w:rPr>
          <w:rFonts w:ascii="GHEA Grapalat" w:hAnsi="GHEA Grapalat" w:cs="Sylfaen"/>
          <w:lang w:val="hy-AM"/>
        </w:rPr>
        <w:t xml:space="preserve"> ծախսերը կազմում են՝ 8,112,592.1 հազար դրամ՝ նախատեսված 8,170,225.7 հազար դրամի դիմաց կամ 99.3%։ Աշխատավարձի գծով ծախսերն իրականացվել են Երևան քաղաքի ավագանու </w:t>
      </w:r>
      <w:r w:rsidRPr="007137DD">
        <w:rPr>
          <w:rFonts w:ascii="GHEA Grapalat" w:hAnsi="GHEA Grapalat" w:cs="Times LatArm"/>
          <w:lang w:val="hy-AM"/>
        </w:rPr>
        <w:t xml:space="preserve">2023 թվականի դեկտեմբերի 26-ի N 41-Ա որոշումով </w:t>
      </w:r>
      <w:r w:rsidRPr="007137DD">
        <w:rPr>
          <w:rFonts w:ascii="GHEA Grapalat" w:hAnsi="GHEA Grapalat" w:cs="Sylfaen"/>
          <w:lang w:val="hy-AM"/>
        </w:rPr>
        <w:t xml:space="preserve">սահմանված հաստիքացուցակի հիման վրա օրենսդրությամբ սահմանված կարգով։ </w:t>
      </w:r>
    </w:p>
    <w:p w14:paraId="11EA9681" w14:textId="3C984DD9"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t xml:space="preserve">Երևանի քաղաքապետարանի և վարչական շրջանների աշխատակազմի աշխատողների </w:t>
      </w:r>
      <w:r w:rsidRPr="007137DD">
        <w:rPr>
          <w:rFonts w:ascii="GHEA Grapalat" w:hAnsi="GHEA Grapalat" w:cs="Sylfaen"/>
          <w:u w:val="single"/>
          <w:lang w:val="hy-AM"/>
        </w:rPr>
        <w:t>պարգևատրման գծով</w:t>
      </w:r>
      <w:r w:rsidRPr="007137DD">
        <w:rPr>
          <w:rFonts w:ascii="GHEA Grapalat" w:hAnsi="GHEA Grapalat" w:cs="Sylfaen"/>
          <w:lang w:val="hy-AM"/>
        </w:rPr>
        <w:t xml:space="preserve"> ծախսերը կազմել են 1,681,863.5 հազար դրամ՝ նախատեսված 1,746,217.8 հազար դրամի դիմաց կամ կատարողականը կազմել է 96.3%։</w:t>
      </w:r>
    </w:p>
    <w:p w14:paraId="6F9C9E17"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Էներգետիկ ծառայությունների</w:t>
      </w:r>
      <w:r w:rsidRPr="007137DD">
        <w:rPr>
          <w:rFonts w:ascii="GHEA Grapalat" w:hAnsi="GHEA Grapalat" w:cs="Sylfaen"/>
          <w:lang w:val="hy-AM"/>
        </w:rPr>
        <w:t xml:space="preserve"> գծով ծախսերը կազմել են 199,562.6 հազար դրամ՝ նախատեսված 249,960.4 հազար դրամի դիմաց կամ կատարողականը կազմել է 79.8%, որը ներառում է Երևանի քաղաքապետարանի և վարչական շրջանների վարչական շենքերի էլեկտրաէներգիայի և ջեռուցման ծախսերը։</w:t>
      </w:r>
    </w:p>
    <w:p w14:paraId="6669C047"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Կոմունալ ծառայությունները</w:t>
      </w:r>
      <w:r w:rsidRPr="007137DD">
        <w:rPr>
          <w:rFonts w:ascii="GHEA Grapalat" w:hAnsi="GHEA Grapalat" w:cs="Sylfaen"/>
          <w:lang w:val="hy-AM"/>
        </w:rPr>
        <w:t xml:space="preserve"> ներառում են</w:t>
      </w:r>
      <w:r w:rsidRPr="007137DD">
        <w:rPr>
          <w:rFonts w:ascii="GHEA Grapalat" w:hAnsi="GHEA Grapalat"/>
          <w:lang w:val="hy-AM"/>
        </w:rPr>
        <w:t xml:space="preserve"> վարչական շենքերի </w:t>
      </w:r>
      <w:r w:rsidRPr="007137DD">
        <w:rPr>
          <w:rFonts w:ascii="GHEA Grapalat" w:hAnsi="GHEA Grapalat" w:cs="Sylfaen"/>
          <w:lang w:val="hy-AM"/>
        </w:rPr>
        <w:t>ջրամատակարարման և ջրահեռացման</w:t>
      </w:r>
      <w:r w:rsidRPr="007137DD">
        <w:rPr>
          <w:rFonts w:ascii="GHEA Grapalat" w:hAnsi="GHEA Grapalat"/>
          <w:lang w:val="hy-AM"/>
        </w:rPr>
        <w:t xml:space="preserve">, </w:t>
      </w:r>
      <w:r w:rsidRPr="007137DD">
        <w:rPr>
          <w:rFonts w:ascii="GHEA Grapalat" w:hAnsi="GHEA Grapalat" w:cs="Sylfaen"/>
          <w:lang w:val="hy-AM"/>
        </w:rPr>
        <w:t>ինչպես նաև դեռատիզացիոն ծառայությունների</w:t>
      </w:r>
      <w:r w:rsidRPr="007137DD">
        <w:rPr>
          <w:rFonts w:ascii="GHEA Grapalat" w:hAnsi="GHEA Grapalat"/>
          <w:lang w:val="hy-AM"/>
        </w:rPr>
        <w:t xml:space="preserve"> հետ </w:t>
      </w:r>
      <w:r w:rsidRPr="007137DD">
        <w:rPr>
          <w:rFonts w:ascii="GHEA Grapalat" w:hAnsi="GHEA Grapalat" w:cs="Sylfaen"/>
          <w:lang w:val="hy-AM"/>
        </w:rPr>
        <w:t>կապված ծախսերը, որի գծով փաստացի ֆինանսավորումը կազմել է 14,598.5 հազար դրամ նախատեսված 19,260.7 հազար դրամի դիմաց կամ կատարողականը կազմել է 75.8%։</w:t>
      </w:r>
    </w:p>
    <w:p w14:paraId="0202619A"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Կապի ծառայությունների</w:t>
      </w:r>
      <w:r w:rsidRPr="007137DD">
        <w:rPr>
          <w:rFonts w:ascii="GHEA Grapalat" w:hAnsi="GHEA Grapalat" w:cs="Sylfaen"/>
          <w:lang w:val="hy-AM"/>
        </w:rPr>
        <w:t xml:space="preserve"> գծով ծախսերը կազմել են 278,192.6 հազար դրամ՝ նախատեսված 328,863.5 հազար դրամի դիմաց կամ կատարողականը կազմել է 84.6%, որը պակաս է 2023 թվականի փաստացի կատարողական ցուցանիշից 8,112.5 հազար դրամով,  և  ներառում են փոստային, քաղաքային հեռախոսակապի</w:t>
      </w:r>
      <w:r w:rsidRPr="007137DD">
        <w:rPr>
          <w:rFonts w:ascii="GHEA Grapalat" w:hAnsi="GHEA Grapalat"/>
          <w:lang w:val="hy-AM"/>
        </w:rPr>
        <w:t xml:space="preserve">, </w:t>
      </w:r>
      <w:r w:rsidRPr="007137DD">
        <w:rPr>
          <w:rFonts w:ascii="GHEA Grapalat" w:hAnsi="GHEA Grapalat" w:cs="Sylfaen"/>
          <w:lang w:val="hy-AM"/>
        </w:rPr>
        <w:t>բջջային կապի</w:t>
      </w:r>
      <w:r w:rsidRPr="007137DD">
        <w:rPr>
          <w:rFonts w:ascii="GHEA Grapalat" w:hAnsi="GHEA Grapalat"/>
          <w:lang w:val="hy-AM"/>
        </w:rPr>
        <w:t xml:space="preserve">, </w:t>
      </w:r>
      <w:r w:rsidRPr="007137DD">
        <w:rPr>
          <w:rFonts w:ascii="GHEA Grapalat" w:hAnsi="GHEA Grapalat" w:cs="Sylfaen"/>
          <w:lang w:val="hy-AM"/>
        </w:rPr>
        <w:t xml:space="preserve">ինտերնետային և օպտիկական կապուղու ծառայությունների, պլանշետների շահագործումն ապահովող VPN քարտերի սպասարկման համար տրամադրված գումարները։ </w:t>
      </w:r>
    </w:p>
    <w:p w14:paraId="30670373"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Ապահովագրական ծախսերը</w:t>
      </w:r>
      <w:r w:rsidRPr="007137DD">
        <w:rPr>
          <w:rFonts w:ascii="GHEA Grapalat" w:hAnsi="GHEA Grapalat" w:cs="Sylfaen"/>
          <w:lang w:val="hy-AM"/>
        </w:rPr>
        <w:t xml:space="preserve"> կազմել են 7,543.0 հազար դրամ՝ նախատեսված 14,281.0 հազար դրամի դիմաց կամ կատարողականը կազմել է 52.8%, որն ուղղվել է Երևանի քաղաքապետարանի (ներառյալ` վարչական շրջանների) հաշվեկշռում հաշվառված թվով 125 ավտոմեքենաների պարտադիր ապահովագրական ծախսերին։</w:t>
      </w:r>
    </w:p>
    <w:p w14:paraId="7AFC1696"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Գույքի և սարքավորումների վարձակալության</w:t>
      </w:r>
      <w:r w:rsidRPr="007137DD">
        <w:rPr>
          <w:rFonts w:ascii="GHEA Grapalat" w:hAnsi="GHEA Grapalat" w:cs="Sylfaen"/>
          <w:lang w:val="hy-AM"/>
        </w:rPr>
        <w:t xml:space="preserve"> գծով ծախսերը կազմել են 66,444.8 հազար դրամ կամ կատարողականը կազմել է 99.5%, որը ավել է 2023 թվականի փաստացի ցուցանիշից 24,547.3 հազար դրամով։ Այս գումարի շրջանակներում տարեսկզբից ապահովվել է քաղաքապետարանի թվով 20 ծառայողական ավտոմեքենաների </w:t>
      </w:r>
      <w:r w:rsidRPr="007137DD">
        <w:rPr>
          <w:rFonts w:ascii="GHEA Grapalat" w:hAnsi="GHEA Grapalat" w:cs="Sylfaen"/>
          <w:lang w:val="hy-AM"/>
        </w:rPr>
        <w:lastRenderedPageBreak/>
        <w:t>վարձակալությունը, որը ներառում է նաև այդ ավտոմեքենաների ընթացիկ նորոգումը, վառելիքի ծախսը և այլն։</w:t>
      </w:r>
    </w:p>
    <w:p w14:paraId="33FB7819"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 </w:t>
      </w:r>
      <w:r w:rsidRPr="007137DD">
        <w:rPr>
          <w:rFonts w:ascii="GHEA Grapalat" w:hAnsi="GHEA Grapalat" w:cs="Sylfaen"/>
          <w:lang w:val="hy-AM"/>
        </w:rPr>
        <w:tab/>
      </w:r>
      <w:r w:rsidRPr="007137DD">
        <w:rPr>
          <w:rFonts w:ascii="GHEA Grapalat" w:hAnsi="GHEA Grapalat" w:cs="Sylfaen"/>
          <w:u w:val="single"/>
          <w:lang w:val="hy-AM"/>
        </w:rPr>
        <w:t>Արտասահմանյան գործուղումների</w:t>
      </w:r>
      <w:r w:rsidRPr="007137DD">
        <w:rPr>
          <w:rFonts w:ascii="GHEA Grapalat" w:hAnsi="GHEA Grapalat" w:cs="Sylfaen"/>
          <w:lang w:val="hy-AM"/>
        </w:rPr>
        <w:t xml:space="preserve"> գծով ծախսերը կազմել են 55,393.6 հազար դրամ՝ նախատեսված 57,800.0 հազար դրամի դիմաց, կատարողականը կազմել է 95.8%։ Գործուղումներ են կազմակերպվել դեպի ԱՊՀ, Եվրոպա, Ասիա, ԱՄՆ, ընդհանուր 28 այց: Բոլոր ծախսերը հաշվարկվել են ՀՀ կառավարության 2005 թվականի դեկտեմբերի 29-ի N 2335-Ն որոշմամբ  սահմանված նորմատիվներով։ </w:t>
      </w:r>
    </w:p>
    <w:p w14:paraId="513B1772"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Վարչական ծառայությունների</w:t>
      </w:r>
      <w:r w:rsidRPr="007137DD">
        <w:rPr>
          <w:rFonts w:ascii="GHEA Grapalat" w:hAnsi="GHEA Grapalat" w:cs="Sylfaen"/>
          <w:lang w:val="hy-AM"/>
        </w:rPr>
        <w:t xml:space="preserve"> գծով Երևանի քաղաքապետարանի աշխատակազմի կառուցվածքային և առանձնացված ստորաբաժանումներում գրքերի (փաստաթղթերի) կարման և թարգմանչական ծառայությունների համար ծախսերը կազմել են 5,404.6 հազար դրամ՝ նախատեսված 12,039.0 հազար դրամի դիմաց կամ կատարողականը կազմել է 44.9%, որը պակաս է 2023 թվականի փաստացի ցուցանիշից 1,466.8 հազար դրամով։</w:t>
      </w:r>
    </w:p>
    <w:p w14:paraId="62FF4B60"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Համակարգչային ծառայությունների</w:t>
      </w:r>
      <w:r w:rsidRPr="007137DD">
        <w:rPr>
          <w:rFonts w:ascii="GHEA Grapalat" w:hAnsi="GHEA Grapalat" w:cs="Sylfaen"/>
          <w:lang w:val="hy-AM"/>
        </w:rPr>
        <w:t xml:space="preserve"> գծով ծախսերը կազմել են 79,885.9 հազար դրամ՝ նախատեսված 85,081.0 հազար դրամի դիմաց կամ նախատեսված ցուցանիշը կատարվել է 93.9%-ով, ինչը ներառում է՝ </w:t>
      </w:r>
      <w:r w:rsidRPr="007137DD">
        <w:rPr>
          <w:rFonts w:ascii="GHEA Grapalat" w:hAnsi="GHEA Grapalat"/>
          <w:lang w:val="hy-AM"/>
        </w:rPr>
        <w:t xml:space="preserve">քաղաքապետարանի եկամուտների կառավարման էլեկտրոնային համակարգի, տեղական տուրքերի, հողի վարձակալության հաշվառման (բազայի), վճարումների ընդունման առցանց համակարգի, գանձապետական և բյուջեի նախագծման ու կառավարման համակարգչային առկա ծրագրերի, Երևանի քաղաքապետարանի և վարչական շրջանների հաշվապահական հաշվառման համակարգերի, փաստաթղթաշրջանառության համակարգի, աշխարհագրական տեղեկատվական համակարգի, ինչպես նաև առևտրի ծառայությունների ոլորտին վերաբերվող՝ ոգելից խմիչքի, ծխախոտի վաճառքի, ինչպես նաև հանրային սննդի կազմակերպման և իրացման թույլտվությունների տրամադրման էլեկտրոնային համակարգի </w:t>
      </w:r>
      <w:r w:rsidRPr="007137DD">
        <w:rPr>
          <w:rFonts w:ascii="GHEA Grapalat" w:hAnsi="GHEA Grapalat" w:cs="Sylfaen"/>
          <w:lang w:val="hy-AM"/>
        </w:rPr>
        <w:t>սպասարկման ծառայությունները։</w:t>
      </w:r>
    </w:p>
    <w:p w14:paraId="76FB8F58"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Աշխատակազմի մասնագիտական զարգացման ծառայությունների</w:t>
      </w:r>
      <w:r w:rsidRPr="007137DD">
        <w:rPr>
          <w:rFonts w:ascii="GHEA Grapalat" w:hAnsi="GHEA Grapalat" w:cs="Sylfaen"/>
          <w:lang w:val="hy-AM"/>
        </w:rPr>
        <w:t xml:space="preserve"> գծով նախատեսված 13,490.0 հազար դրամի դիմաց կատարվել է 2,490.0 հազար դրամի ծախս, որի շրջանակներում նեղ մասնագիտական և կոմպետենցիաների վերապատրաստում անցել են թվով 60 աշխատակիցներ, համայնքային ծառայողի վերապատրաստում՝ թվով 58 աշխատակիցներ, սակայն այս մասով փաստացի ֆինանսավորումը կիրականացվի 2025 թվականին:</w:t>
      </w:r>
    </w:p>
    <w:p w14:paraId="2BB70B45"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Տեղեկատվական ծառայությունների</w:t>
      </w:r>
      <w:r w:rsidRPr="007137DD">
        <w:rPr>
          <w:rFonts w:ascii="GHEA Grapalat" w:hAnsi="GHEA Grapalat" w:cs="Sylfaen"/>
          <w:lang w:val="hy-AM"/>
        </w:rPr>
        <w:t xml:space="preserve"> գծով ծախսերը կազմել են 17,306.1 հազար դրամ՝ նախատեսված 28,488.4 հազար դրամի դիմաց կամ նախատեսված ցուցանիշը կատարվել է 60.7%-ով: Այս ծախսերը ներառում են տպագրական</w:t>
      </w:r>
      <w:r w:rsidRPr="007137DD">
        <w:rPr>
          <w:rFonts w:ascii="GHEA Grapalat" w:hAnsi="GHEA Grapalat" w:cs="Times LatArm"/>
          <w:lang w:val="hy-AM"/>
        </w:rPr>
        <w:t xml:space="preserve">, տեղեկատվական տեսածրագրերի արտադրության, լրատվամիջոցներում տեղեկատվությունների հրապարակման, սոցիալական մեդիա մարքեթինգի ծառայություն, թվային տպագրության, 2D հոլովակի պատրաստման, </w:t>
      </w:r>
      <w:r w:rsidRPr="007137DD">
        <w:rPr>
          <w:rFonts w:ascii="GHEA Grapalat" w:hAnsi="GHEA Grapalat" w:cs="Sylfaen"/>
          <w:lang w:val="hy-AM"/>
        </w:rPr>
        <w:t>թերթերում հայտարարությունների տպագրման ծառայությունների ձեռք բերման ծախսերը։</w:t>
      </w:r>
      <w:r w:rsidRPr="007137DD">
        <w:rPr>
          <w:rFonts w:ascii="GHEA Grapalat" w:hAnsi="GHEA Grapalat" w:cs="Sylfaen"/>
          <w:lang w:val="hy-AM"/>
        </w:rPr>
        <w:tab/>
      </w:r>
    </w:p>
    <w:p w14:paraId="283829EA"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lastRenderedPageBreak/>
        <w:tab/>
      </w:r>
      <w:r w:rsidRPr="007137DD">
        <w:rPr>
          <w:rFonts w:ascii="GHEA Grapalat" w:hAnsi="GHEA Grapalat" w:cs="Sylfaen"/>
          <w:u w:val="single"/>
          <w:lang w:val="hy-AM"/>
        </w:rPr>
        <w:t>Կառավարչական ծառայությունների</w:t>
      </w:r>
      <w:r w:rsidRPr="007137DD">
        <w:rPr>
          <w:rFonts w:ascii="GHEA Grapalat" w:hAnsi="GHEA Grapalat" w:cs="Sylfaen"/>
          <w:lang w:val="hy-AM"/>
        </w:rPr>
        <w:t xml:space="preserve"> գծով ծախսերը կազմել են 2,880.0 հազար դրամ՝ նախատեսված 3,880.0 հազար դրամի դիմաց կամ 74.2%-ով, որի շրջանակներում իրականացվել է Երևանի քաղաքապետարանի 2023 թվականի բյուջեի անկախ աուդիտ անցկացնելու աուդիտորական մասնագիտացված կազմակերպության ծառայությունը:</w:t>
      </w:r>
    </w:p>
    <w:p w14:paraId="0DACB34D"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Ներկայացուցչական  ծախսերի</w:t>
      </w:r>
      <w:r w:rsidRPr="007137DD">
        <w:rPr>
          <w:rFonts w:ascii="GHEA Grapalat" w:hAnsi="GHEA Grapalat" w:cs="Sylfaen"/>
          <w:lang w:val="hy-AM"/>
        </w:rPr>
        <w:t xml:space="preserve"> գծով փաստացի կատարողականը կազմել է 43,859.5 հազար դրամ՝ նախատեսված 48,605.0 հազար դրամի դիմաց կամ նախատեսված ցուցանիշը կատարվել է շուրջ 90.2%-ով, ինչի շրջանակներում իրականացվել է Երևան ժամանած պատվիրակությունների ընդունելությունը, հուշանվերների ձեռքբերումը:</w:t>
      </w:r>
    </w:p>
    <w:p w14:paraId="35675AC7"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Ընդհանուր բնույթի այլ ծառայությունների</w:t>
      </w:r>
      <w:r w:rsidRPr="007137DD">
        <w:rPr>
          <w:rFonts w:ascii="GHEA Grapalat" w:hAnsi="GHEA Grapalat" w:cs="Sylfaen"/>
          <w:lang w:val="hy-AM"/>
        </w:rPr>
        <w:t xml:space="preserve"> գծով ծախսերը կազմում է 53,200.7 հազար դրամ, որից 36,633.8 հազար դրամը ուղղվել է Երևանի քաղաքապետարանի վարչական շենքերի հասարակական կարգի պահպանման ծառայությանը, 482.5 հազար դրամը՝ Աջափնյակ վարչական շրջանի համակարգչային և հեռախոսային նոր լոկալ ցանցի տեղադրաման աշխատանքներին, 16,084.4 հազար դրամով իրականացվել են տարեվերջյան ամանորյա միջոցառումներ՝ շնորհակալագրերի, պատվոգրերի, մեդալների հանձնման արարողություններ։  Ծրագրի գծով նախատեսված ցուցանիշը կատարվել է 99.8%-ով։</w:t>
      </w:r>
    </w:p>
    <w:p w14:paraId="59125AE9" w14:textId="673326C3"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Մասնագիտական ծառայությունների</w:t>
      </w:r>
      <w:r w:rsidRPr="007137DD">
        <w:rPr>
          <w:rFonts w:ascii="GHEA Grapalat" w:hAnsi="GHEA Grapalat" w:cs="Sylfaen"/>
          <w:lang w:val="hy-AM"/>
        </w:rPr>
        <w:t xml:space="preserve"> գծով փաստացի ֆինանսավորումը կազմել է 11,167.0 հազար դրամ՝ նախատեսված 16,562.0 հազար դրամի դիմաց կամ նախատեսված ցուցանիշը կատարվել է 67.4%-ով, ինչը 1,642.0 հազար դրամով ավել է նախորդ տարվա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իսկ մատուցված ծառայությունները ներառում են փաստաթղթերի արխիվացման, գազասպառման համակարգի սպասարկման, հակահրդեհային ծառայության, վարչական շենքերի վերելակների փորձաքննության, ինչպես նաև հնոցապանի ծառայությունները։</w:t>
      </w:r>
    </w:p>
    <w:p w14:paraId="30367596"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Մեքենաների և սարքավորումների ընթացիկ նորոգման և պահպանման</w:t>
      </w:r>
      <w:r w:rsidRPr="007137DD">
        <w:rPr>
          <w:rFonts w:ascii="GHEA Grapalat" w:hAnsi="GHEA Grapalat" w:cs="Sylfaen"/>
          <w:lang w:val="hy-AM"/>
        </w:rPr>
        <w:t xml:space="preserve"> գծով փաստացի կատարողականը կազմել է 238,267.4 հազար դրամ՝ նախատեսված 280,431.3 հազար դրամի դիմաց կամ կատարողականը կազմել է 85.0%, ինչը 11,715.2 հազար դրամով պակաս է 2023 թվականի ցուցանիշից։ Այս հոդվածով նախատեսված գումարների շրջանակներում իրականացվել են քաղաքապետարանի (ներառյալ` վարչական շրջանների) հաշվեկշռում հաշվառված ավտոմեքենաների պահպանման և նորոգման, գույքի, համակարգչային տեխնիկայի և շահագործվող այլ սարքավորումների ընթացիկ նորոգումն ու պահպանումը։</w:t>
      </w:r>
    </w:p>
    <w:p w14:paraId="3449C646"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 xml:space="preserve">Գրասենյակային նյութեր և հագուստ </w:t>
      </w:r>
      <w:r w:rsidRPr="007137DD">
        <w:rPr>
          <w:rFonts w:ascii="GHEA Grapalat" w:hAnsi="GHEA Grapalat" w:cs="Sylfaen"/>
          <w:lang w:val="hy-AM"/>
        </w:rPr>
        <w:t>հոդվածով փաստացի իրականացվել է 46,694.3 հազար դրամի ծախս՝ նախատեսված 49,907.2 հազար դրամի դիմաց կամ կատարվել է 93.6%-ով։ Նշված հոդվածի շրջանակներում ձեռք են բերվել գրասենյակային նյութեր (թուղթ, գրիչ, արագակար, մատիտ, թղթապանակ, ռեգիստր և այլն), ինչպես նաև համազգեստներ վարչական շենքերի մաքրուհիների և սպասարկող անձնակազմի համար։</w:t>
      </w:r>
    </w:p>
    <w:p w14:paraId="0D48298C"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lastRenderedPageBreak/>
        <w:tab/>
      </w:r>
      <w:r w:rsidRPr="007137DD">
        <w:rPr>
          <w:rFonts w:ascii="GHEA Grapalat" w:hAnsi="GHEA Grapalat" w:cs="Sylfaen"/>
          <w:u w:val="single"/>
          <w:lang w:val="hy-AM"/>
        </w:rPr>
        <w:t>Տրանսպորտային նյութերի</w:t>
      </w:r>
      <w:r w:rsidRPr="007137DD">
        <w:rPr>
          <w:rFonts w:ascii="GHEA Grapalat" w:hAnsi="GHEA Grapalat" w:cs="Sylfaen"/>
          <w:lang w:val="hy-AM"/>
        </w:rPr>
        <w:t xml:space="preserve"> գծով փաստացի կատարողականը կազմել է 221,243.6 հազար դրամ՝ նախատեսված 229,267.3 հազար դրամի դիմաց կամ կատարողականը կազմել է 96.5%, ինչը ներառում է վարչական շրջաններին սպասարկող ավտոմեքենաների վառելիքի, քսանյութի և անվադողերի ձեռք բերման ծախսերը, ինչպես նաև քաղաքապետարանի աշխատակազմի որոշ ստորաբաժանումների գործառութային առանձնահատկություններով պայմանավորված անձնական ավտոմեքենաները ծառայողական նպատակներով օգտագործման համար տրված վառելիքի ծախսերը:</w:t>
      </w:r>
    </w:p>
    <w:p w14:paraId="246EA997"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Կենցաղային և հանրային սննդի նյութերի</w:t>
      </w:r>
      <w:r w:rsidRPr="007137DD">
        <w:rPr>
          <w:rFonts w:ascii="GHEA Grapalat" w:hAnsi="GHEA Grapalat" w:cs="Sylfaen"/>
          <w:lang w:val="hy-AM"/>
        </w:rPr>
        <w:t xml:space="preserve"> գծով փաստացի ծախսը կազմել է 22,866.9  հազար դրամ՝ նախատեսված 24,356.9 հազար դրամի դիմաց։ Ծրագրի շրջանակներում ձեռք է բերվել խմելու ջուր, տնտեսական ապրանքներ:</w:t>
      </w:r>
    </w:p>
    <w:p w14:paraId="446CD581"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Հատուկ նպատակային այլ նյութերի</w:t>
      </w:r>
      <w:r w:rsidRPr="007137DD">
        <w:rPr>
          <w:rFonts w:ascii="GHEA Grapalat" w:hAnsi="GHEA Grapalat" w:cs="Sylfaen"/>
          <w:lang w:val="hy-AM"/>
        </w:rPr>
        <w:t xml:space="preserve"> գծով փաստացի կատարողականը կազմել է 10,591.9 հազար դրամ՝ նախատեսված 17,785.3 հազար դրամի դիմաց կամ կատարողականը կազմել է 59.6% և ներառում է տոնական և հիշատակի օրերի, ինչպես նաև այլ միջոցառումների համար նախատեսված մեդալների, ծաղկեպսակների և ծաղկային կոմպոզիցիաների ձեռք բերման ծախսերը:</w:t>
      </w:r>
    </w:p>
    <w:p w14:paraId="1E4792ED" w14:textId="01090016"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Սուբսիդիաներ ոչ ֆինանսական պետական կազմակերպություններին</w:t>
      </w:r>
      <w:r w:rsidRPr="007137DD">
        <w:rPr>
          <w:rFonts w:ascii="GHEA Grapalat" w:hAnsi="GHEA Grapalat" w:cs="Sylfaen"/>
          <w:lang w:val="hy-AM"/>
        </w:rPr>
        <w:t xml:space="preserve"> հոդվածով փաստացի կատարողականը կազմել է 316,715.9 հազար դրամ, նախատեսվածի չափով: Այն իրենից ներկայացնում է «Գերատեսչական շենքերի պահպանման և շահագործման</w:t>
      </w:r>
      <w:r w:rsidRPr="007137DD">
        <w:rPr>
          <w:rFonts w:ascii="Arial Armenian" w:hAnsi="Arial Armenian" w:cs="Sylfaen"/>
          <w:lang w:val="hy-AM"/>
        </w:rPr>
        <w:t>¦</w:t>
      </w:r>
      <w:r w:rsidRPr="007137DD">
        <w:rPr>
          <w:rFonts w:ascii="GHEA Grapalat" w:hAnsi="GHEA Grapalat" w:cs="Sylfaen"/>
          <w:lang w:val="hy-AM"/>
        </w:rPr>
        <w:t xml:space="preserve"> ՓԲԸ-ի պահպանման ծախսերը, այդ թվում՝ մաքրման ծառայությունները, նյութերի ձեռքբերումը, ընթացիկ այլ աշխատանքներ: </w:t>
      </w:r>
    </w:p>
    <w:p w14:paraId="3ADC5881"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Այլ նպաստներ բյուջեից</w:t>
      </w:r>
      <w:r w:rsidRPr="007137DD">
        <w:rPr>
          <w:rFonts w:ascii="GHEA Grapalat" w:hAnsi="GHEA Grapalat" w:cs="Sylfaen"/>
          <w:lang w:val="hy-AM"/>
        </w:rPr>
        <w:t xml:space="preserve"> հոդվածով փաստացի կատարողականը կազմել է 50,100.0 հազար դրամ՝ նախատեսված 58,500.0 հազար դրամի դիմաց, ինչի շրջանակներում «Երևան քաղաքի ավագանու անդամներին դրամական փոխհատուցում տրամադրելու մասին</w:t>
      </w:r>
      <w:r w:rsidRPr="007137DD">
        <w:rPr>
          <w:rFonts w:ascii="Arial Armenian" w:hAnsi="Arial Armenian" w:cs="Sylfaen"/>
          <w:lang w:val="hy-AM"/>
        </w:rPr>
        <w:t>¦</w:t>
      </w:r>
      <w:r w:rsidRPr="007137DD">
        <w:rPr>
          <w:rFonts w:ascii="GHEA Grapalat" w:hAnsi="GHEA Grapalat" w:cs="Sylfaen"/>
          <w:lang w:val="hy-AM"/>
        </w:rPr>
        <w:t xml:space="preserve"> Երևան քաղաքի ավագանու 2018 թվականի նոյեմբերի 27-ի N 28-Ա և 2021 թվականի հոկտեմբերի 26-ի N 454-Ա որոշումներով սահմանված կարգով կատարված ծախսերի դիմաց փոխհատուցում է վճարվել Երևան քաղաքի ավագանու անդամներին:</w:t>
      </w:r>
    </w:p>
    <w:p w14:paraId="323C0E80"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Ընթացիկ դրամաշնորհներ պետական առևտրային կազմակերպություններին</w:t>
      </w:r>
      <w:r w:rsidRPr="007137DD">
        <w:rPr>
          <w:rFonts w:ascii="GHEA Grapalat" w:hAnsi="GHEA Grapalat" w:cs="Sylfaen"/>
          <w:lang w:val="hy-AM"/>
        </w:rPr>
        <w:t xml:space="preserve"> հոդվածով ծախսը կազմել է 41,716.3 հազար դրամ նախատեսված 41,720.1 հազար դրամի դիմաց՝ Երևանի քաղաքապետարանի աշխատակիցների փոխադրումը աշխատանքային օրերին վեց ուղղություններով՝ առավոտյան և աշխատաժամանակի ավարտին կազմակերպելու համար:</w:t>
      </w:r>
    </w:p>
    <w:p w14:paraId="450522D6"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Պարտադիր վճարների</w:t>
      </w:r>
      <w:r w:rsidRPr="007137DD">
        <w:rPr>
          <w:rFonts w:ascii="GHEA Grapalat" w:hAnsi="GHEA Grapalat" w:cs="Sylfaen"/>
          <w:lang w:val="hy-AM"/>
        </w:rPr>
        <w:t xml:space="preserve"> գծով փաստացի կատարողականը կազմել է 34,363.0 հազար դրամ՝ նախատեսված 39,889.8 հազար դրամի դիմաց, որի շրջանակներում նախատեսվել և իրականացվել են քաղաքապետարանի հաշվեկշռում հաշվառված մեքենաների տեխնիկական զննման, ավտոկայանատեղի վճարների և այլ պարտադիր վճարման ծախսերը:</w:t>
      </w:r>
    </w:p>
    <w:p w14:paraId="71163984" w14:textId="77777777" w:rsidR="008F6F05" w:rsidRPr="007137DD" w:rsidRDefault="008F6F05" w:rsidP="00F77002">
      <w:pPr>
        <w:tabs>
          <w:tab w:val="left" w:pos="0"/>
        </w:tabs>
        <w:spacing w:line="276" w:lineRule="auto"/>
        <w:ind w:firstLine="567"/>
        <w:jc w:val="both"/>
        <w:rPr>
          <w:rFonts w:ascii="GHEA Grapalat" w:hAnsi="GHEA Grapalat" w:cs="Sylfaen"/>
          <w:lang w:val="hy-AM"/>
        </w:rPr>
      </w:pPr>
      <w:r w:rsidRPr="007137DD">
        <w:rPr>
          <w:rFonts w:ascii="GHEA Grapalat" w:hAnsi="GHEA Grapalat" w:cs="Sylfaen"/>
          <w:lang w:val="hy-AM"/>
        </w:rPr>
        <w:lastRenderedPageBreak/>
        <w:t xml:space="preserve">  </w:t>
      </w:r>
      <w:r w:rsidRPr="007137DD">
        <w:rPr>
          <w:rFonts w:ascii="GHEA Grapalat" w:hAnsi="GHEA Grapalat" w:cs="Sylfaen"/>
          <w:u w:val="single"/>
          <w:lang w:val="hy-AM"/>
        </w:rPr>
        <w:t xml:space="preserve">Տրանսպորտային սարքավորումների գծով </w:t>
      </w:r>
      <w:r w:rsidRPr="007137DD">
        <w:rPr>
          <w:rFonts w:ascii="GHEA Grapalat" w:hAnsi="GHEA Grapalat" w:cs="Sylfaen"/>
          <w:lang w:val="hy-AM"/>
        </w:rPr>
        <w:t>փաստացի ծախսը կազմել է 286,977.0 հազար դրամ, ձեռք է բերվել թվով 22 մեքենա, մասնավորապես 20 հատ «BYD» մակնիշի, 1 հատ «Zeekr» մակնիշի և 1 հատ «Mercedes-Benz» մակնիշի մեքենաներ:</w:t>
      </w:r>
    </w:p>
    <w:p w14:paraId="7CA96B9E" w14:textId="77777777" w:rsidR="008F6F05" w:rsidRPr="007137DD" w:rsidRDefault="008F6F05"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Pr="007137DD">
        <w:rPr>
          <w:rFonts w:ascii="GHEA Grapalat" w:hAnsi="GHEA Grapalat" w:cs="Sylfaen"/>
          <w:u w:val="single"/>
          <w:lang w:val="hy-AM"/>
        </w:rPr>
        <w:t>Վարչական սարքավորումների</w:t>
      </w:r>
      <w:r w:rsidRPr="007137DD">
        <w:rPr>
          <w:rFonts w:ascii="GHEA Grapalat" w:hAnsi="GHEA Grapalat" w:cs="Sylfaen"/>
          <w:lang w:val="hy-AM"/>
        </w:rPr>
        <w:t xml:space="preserve"> գծով փաստացի ծախսը կազմել է 159,987.5 հազար դրամ՝ նախատեսված 201,512.0 հազար դրամի դիմաց կամ կատարողականը կազմել է 79.4%, ինչը 67,982.1 հազար դրամով պակաս է 2023 թվականի նույն ցուցանիշից։ Այն ուղղվել է Երևանի քաղաքապետարանի աշխատակազմի կառուցվածքային և առանձնացված ստորաբաժանումներում անհրաժեշտ գույքի ձեռք բերմանը, ինչպես նաև շահագործման համար ոչ պիտանի գույքի և տեխնիկայի (այդ թվում՝ համակարգչային) փոխարինմանը։</w:t>
      </w:r>
    </w:p>
    <w:p w14:paraId="0A92978B" w14:textId="42632893" w:rsidR="008F6F05" w:rsidRPr="007137DD" w:rsidRDefault="008F6F05" w:rsidP="00F77002">
      <w:pPr>
        <w:tabs>
          <w:tab w:val="left" w:pos="0"/>
        </w:tabs>
        <w:spacing w:line="276" w:lineRule="auto"/>
        <w:jc w:val="both"/>
        <w:rPr>
          <w:rFonts w:ascii="GHEA Grapalat" w:hAnsi="GHEA Grapalat"/>
          <w:lang w:val="hy-AM"/>
        </w:rPr>
      </w:pPr>
      <w:r w:rsidRPr="007137DD">
        <w:rPr>
          <w:rFonts w:ascii="GHEA Grapalat" w:hAnsi="GHEA Grapalat" w:cs="Sylfaen"/>
          <w:lang w:val="hy-AM"/>
        </w:rPr>
        <w:tab/>
      </w:r>
      <w:r w:rsidRPr="007137DD">
        <w:rPr>
          <w:rFonts w:ascii="GHEA Grapalat" w:hAnsi="GHEA Grapalat" w:cs="Sylfaen"/>
          <w:u w:val="single"/>
          <w:lang w:val="hy-AM"/>
        </w:rPr>
        <w:t>Այլ մեքենաներ և սարքավորումներ</w:t>
      </w:r>
      <w:r w:rsidRPr="007137DD">
        <w:rPr>
          <w:rFonts w:ascii="GHEA Grapalat" w:hAnsi="GHEA Grapalat" w:cs="Sylfaen"/>
          <w:lang w:val="hy-AM"/>
        </w:rPr>
        <w:t xml:space="preserve"> հոդ</w:t>
      </w:r>
      <w:r w:rsidRPr="007137DD">
        <w:rPr>
          <w:rFonts w:ascii="GHEA Grapalat" w:hAnsi="GHEA Grapalat"/>
          <w:lang w:val="hy-AM"/>
        </w:rPr>
        <w:t>վածով նախատեսված 40,124.9 հազար դրամի դիմաց փաստացի ծախսը կազմել է 29,767.6 հազար դրամ, որը ուղղվել է աշխատակազմի ստորաբաժանումներում անհրաժեշտ սարքավորումների ձեռքբերմանը, որից 20,637.9 հազար դրամի շրջանակներում ընդլայնվել է</w:t>
      </w:r>
      <w:r w:rsidR="00C47A63" w:rsidRPr="007137DD">
        <w:rPr>
          <w:rFonts w:ascii="GHEA Grapalat" w:hAnsi="GHEA Grapalat"/>
          <w:lang w:val="hy-AM"/>
        </w:rPr>
        <w:t xml:space="preserve"> Երևան քաղաքապետարանի (Արգիշտի 1 հասցեում գտնվող մասնաշենք) նիստերի դահլիճի </w:t>
      </w:r>
      <w:r w:rsidRPr="007137DD">
        <w:rPr>
          <w:rFonts w:ascii="GHEA Grapalat" w:hAnsi="GHEA Grapalat"/>
          <w:lang w:val="hy-AM"/>
        </w:rPr>
        <w:t xml:space="preserve">էլեկտրոնային քվեարկության համակարգի ֆունկցիոնալ հնարավորությունները, 3,108.6 հազար դրամով ձեռք է բերվել ինտերակտիվ մոնիտոր, ինչպես նաև </w:t>
      </w:r>
      <w:r w:rsidR="00B328E3" w:rsidRPr="007137DD">
        <w:rPr>
          <w:rFonts w:ascii="GHEA Grapalat" w:hAnsi="GHEA Grapalat"/>
          <w:lang w:val="hy-AM"/>
        </w:rPr>
        <w:t>Ավան</w:t>
      </w:r>
      <w:r w:rsidR="00B2788F" w:rsidRPr="007137DD">
        <w:rPr>
          <w:rFonts w:ascii="GHEA Grapalat" w:hAnsi="GHEA Grapalat"/>
          <w:lang w:val="hy-AM"/>
        </w:rPr>
        <w:t>,</w:t>
      </w:r>
      <w:r w:rsidR="00B328E3" w:rsidRPr="007137DD">
        <w:rPr>
          <w:rFonts w:ascii="GHEA Grapalat" w:hAnsi="GHEA Grapalat"/>
          <w:lang w:val="hy-AM"/>
        </w:rPr>
        <w:t xml:space="preserve"> Նուբարաշեն</w:t>
      </w:r>
      <w:r w:rsidR="00B2788F" w:rsidRPr="007137DD">
        <w:rPr>
          <w:rFonts w:ascii="GHEA Grapalat" w:hAnsi="GHEA Grapalat"/>
          <w:lang w:val="hy-AM"/>
        </w:rPr>
        <w:t xml:space="preserve"> և Քանաքեռ-Զեյթուն</w:t>
      </w:r>
      <w:r w:rsidR="00B328E3" w:rsidRPr="007137DD">
        <w:rPr>
          <w:rFonts w:ascii="GHEA Grapalat" w:hAnsi="GHEA Grapalat"/>
          <w:lang w:val="hy-AM"/>
        </w:rPr>
        <w:t xml:space="preserve"> վարչական շրջանների համար </w:t>
      </w:r>
      <w:r w:rsidRPr="007137DD">
        <w:rPr>
          <w:rFonts w:ascii="GHEA Grapalat" w:hAnsi="GHEA Grapalat"/>
          <w:lang w:val="hy-AM"/>
        </w:rPr>
        <w:t>ձեռք է բերվել</w:t>
      </w:r>
      <w:r w:rsidR="00B328E3" w:rsidRPr="007137DD">
        <w:rPr>
          <w:rFonts w:ascii="GHEA Grapalat" w:hAnsi="GHEA Grapalat"/>
          <w:lang w:val="hy-AM"/>
        </w:rPr>
        <w:t xml:space="preserve"> </w:t>
      </w:r>
      <w:r w:rsidRPr="007137DD">
        <w:rPr>
          <w:rFonts w:ascii="GHEA Grapalat" w:hAnsi="GHEA Grapalat"/>
          <w:lang w:val="hy-AM"/>
        </w:rPr>
        <w:t xml:space="preserve"> անցակետային կառավարման սարք, հսկողության համակարգ, տեսանկարահանման համակարգ, ցանցային համակարգ</w:t>
      </w:r>
      <w:r w:rsidR="00B2788F" w:rsidRPr="007137DD">
        <w:rPr>
          <w:rFonts w:ascii="GHEA Grapalat" w:hAnsi="GHEA Grapalat"/>
          <w:lang w:val="hy-AM"/>
        </w:rPr>
        <w:t>, օդորակիչներ և խոտհնձիչներ</w:t>
      </w:r>
      <w:r w:rsidRPr="007137DD">
        <w:rPr>
          <w:rFonts w:ascii="GHEA Grapalat" w:hAnsi="GHEA Grapalat"/>
          <w:lang w:val="hy-AM"/>
        </w:rPr>
        <w:t>։</w:t>
      </w:r>
    </w:p>
    <w:p w14:paraId="34CC6ED0" w14:textId="77777777" w:rsidR="008F6F05" w:rsidRPr="007137DD" w:rsidRDefault="008F6F05" w:rsidP="00F77002">
      <w:pPr>
        <w:tabs>
          <w:tab w:val="left" w:pos="0"/>
        </w:tabs>
        <w:spacing w:line="276" w:lineRule="auto"/>
        <w:jc w:val="both"/>
        <w:rPr>
          <w:rFonts w:ascii="GHEA Grapalat" w:hAnsi="GHEA Grapalat"/>
          <w:lang w:val="hy-AM"/>
        </w:rPr>
      </w:pPr>
      <w:r w:rsidRPr="007137DD">
        <w:rPr>
          <w:rFonts w:ascii="GHEA Grapalat" w:hAnsi="GHEA Grapalat"/>
          <w:lang w:val="hy-AM"/>
        </w:rPr>
        <w:tab/>
      </w:r>
      <w:r w:rsidRPr="007137DD">
        <w:rPr>
          <w:rFonts w:ascii="GHEA Grapalat" w:hAnsi="GHEA Grapalat"/>
          <w:u w:val="single"/>
          <w:lang w:val="hy-AM"/>
        </w:rPr>
        <w:t>Ոչ նյութական հիմնական միջոցներ</w:t>
      </w:r>
      <w:r w:rsidRPr="007137DD">
        <w:rPr>
          <w:rFonts w:ascii="GHEA Grapalat" w:hAnsi="GHEA Grapalat"/>
          <w:lang w:val="hy-AM"/>
        </w:rPr>
        <w:t xml:space="preserve"> հոդվածով փաստացի ծախսը կազմել է 62,945.6 հազար դրամ՝ նախատեսված 63,000.0 հազար դրամի դիմաց: Ծրագրի շրջանակներում 17,945.6 հազար դրամի դիմաց իրականացվել է տվյալների անվտանգության և հակավիրուսային համակարգչային փաթեթների արտոնագրերի երկարացում, 45,000.0 հազար դրամի դիամց  ձեռք է բերվել տարածատեղեկատվական «GIS» համակարգի ծրագրային ապահովման արտոնագրեր:</w:t>
      </w:r>
    </w:p>
    <w:p w14:paraId="21C3E7B3" w14:textId="77777777" w:rsidR="008F6F05" w:rsidRPr="007137DD" w:rsidRDefault="008F6F05" w:rsidP="00F77002">
      <w:pPr>
        <w:numPr>
          <w:ilvl w:val="0"/>
          <w:numId w:val="6"/>
        </w:numPr>
        <w:tabs>
          <w:tab w:val="left" w:pos="0"/>
          <w:tab w:val="left" w:pos="720"/>
          <w:tab w:val="num" w:pos="5316"/>
        </w:tabs>
        <w:spacing w:line="276" w:lineRule="auto"/>
        <w:ind w:left="0" w:firstLine="0"/>
        <w:jc w:val="both"/>
        <w:rPr>
          <w:rFonts w:ascii="GHEA Grapalat" w:hAnsi="GHEA Grapalat"/>
          <w:lang w:val="hy-AM"/>
        </w:rPr>
      </w:pPr>
      <w:r w:rsidRPr="007137DD">
        <w:rPr>
          <w:rFonts w:ascii="GHEA Grapalat" w:hAnsi="GHEA Grapalat" w:cs="Sylfaen"/>
          <w:b/>
          <w:u w:val="single"/>
          <w:lang w:val="hy-AM"/>
        </w:rPr>
        <w:t>Վարչական օբյեկտների հիմնանորոգում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175,143.4 հազար դրամ, նախատեսված 190,578.2 հազար դրամի դիմաց կամ կատարողականը կազմել է 91.9%, ինչը 214,943.0 հազար դրամով պակաս է 2023 թվականի նույն ցուցանիշից։ Իրականացվել են ընթացիկ նորոգման աշխատանքներ Աջափնյակ, Ավան, Դավթաշեն, Էրեբունի, Մալաթիա-Սեբաստիա, Նոր Նորք վարչական շրջանների ղեկավարների աշխատակազմերի վարչական շենքերում:</w:t>
      </w:r>
    </w:p>
    <w:p w14:paraId="739C721A" w14:textId="18C1DC77" w:rsidR="008F6F05" w:rsidRPr="007137DD" w:rsidRDefault="008F6F05" w:rsidP="00F77002">
      <w:pPr>
        <w:numPr>
          <w:ilvl w:val="0"/>
          <w:numId w:val="6"/>
        </w:numPr>
        <w:tabs>
          <w:tab w:val="left" w:pos="0"/>
          <w:tab w:val="left" w:pos="720"/>
          <w:tab w:val="num" w:pos="5316"/>
        </w:tabs>
        <w:spacing w:line="276" w:lineRule="auto"/>
        <w:ind w:left="0" w:firstLine="0"/>
        <w:jc w:val="both"/>
        <w:rPr>
          <w:rFonts w:ascii="GHEA Grapalat" w:hAnsi="GHEA Grapalat"/>
          <w:lang w:val="hy-AM"/>
        </w:rPr>
      </w:pPr>
      <w:r w:rsidRPr="007137DD">
        <w:rPr>
          <w:rFonts w:ascii="GHEA Grapalat" w:hAnsi="GHEA Grapalat" w:cs="Sylfaen"/>
          <w:b/>
          <w:u w:val="single"/>
          <w:lang w:val="hy-AM"/>
        </w:rPr>
        <w:t xml:space="preserve">Երևան քաղաքին միջազգային վարկանիշ շնորհելու </w:t>
      </w:r>
      <w:r w:rsidRPr="007137DD">
        <w:rPr>
          <w:rFonts w:ascii="GHEA Grapalat" w:hAnsi="GHEA Grapalat" w:cs="Sylfaen"/>
          <w:lang w:val="hy-AM"/>
        </w:rPr>
        <w:t xml:space="preserve">ծրագրով նախատեսված 10,321.5 հազար դրամի դիմաց իրականացվել է 10,321.4 հազար դրամի ծախս՝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5,568.</w:t>
      </w:r>
      <w:r w:rsidR="0012408E" w:rsidRPr="007137DD">
        <w:rPr>
          <w:rFonts w:ascii="GHEA Grapalat" w:hAnsi="GHEA Grapalat" w:cs="Sylfaen"/>
          <w:lang w:val="hy-AM"/>
        </w:rPr>
        <w:t>5</w:t>
      </w:r>
      <w:r w:rsidRPr="007137DD">
        <w:rPr>
          <w:rFonts w:ascii="GHEA Grapalat" w:hAnsi="GHEA Grapalat" w:cs="Sylfaen"/>
          <w:lang w:val="hy-AM"/>
        </w:rPr>
        <w:t xml:space="preserve"> հազար դրամով պակաս: Fitch միջազգային վարկանիշային գործակալությունը Երևան քաղաքին շնորհվել է երկարաժամկետ «BB-» վարկանիշը՝ «Կայուն» կանխատեսմամբ, որը տարեվերջին վերահաստատվել է Fitch միջազգային վարկանիշային գործակալության կողմից:</w:t>
      </w:r>
    </w:p>
    <w:p w14:paraId="53D23280" w14:textId="77777777" w:rsidR="008F6F05" w:rsidRPr="007137DD" w:rsidRDefault="008F6F05" w:rsidP="00F77002">
      <w:pPr>
        <w:numPr>
          <w:ilvl w:val="0"/>
          <w:numId w:val="6"/>
        </w:numPr>
        <w:tabs>
          <w:tab w:val="left" w:pos="0"/>
          <w:tab w:val="num" w:pos="9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lastRenderedPageBreak/>
        <w:t>Քաղաքացիական կացության ակտերի գրանցման ծառայության գործունեության կազմակերպում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կազմել է 33,983.0 հազար դրամ՝ նախատեսվածի չափով, ինչը 1,940.6 հազար դրամով ավել է 2023 թվականի նույն ցուցանիշից։ Այս ծրագրով բոլոր ծախսերը իրականացվել են ՀՀ 2024 թվականի պետական բյուջեից՝ որպես պետության կողմից Երևանի քաղաքապետին պատվիրակված լիազորություններ: </w:t>
      </w:r>
    </w:p>
    <w:p w14:paraId="41E8376F" w14:textId="5D131293"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Նախագծային աշխատանքներ</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205,170.9 հազար դրամ՝ նախատեսված 514,845.8 հազար դրամի դիմաց, որը պակաս է 2023 թվականի փաստացի ցուցանիշից 629,06</w:t>
      </w:r>
      <w:r w:rsidR="003E710E" w:rsidRPr="007137DD">
        <w:rPr>
          <w:rFonts w:ascii="GHEA Grapalat" w:hAnsi="GHEA Grapalat" w:cs="Sylfaen"/>
          <w:lang w:val="hy-AM"/>
        </w:rPr>
        <w:t>8</w:t>
      </w:r>
      <w:r w:rsidRPr="007137DD">
        <w:rPr>
          <w:rFonts w:ascii="GHEA Grapalat" w:hAnsi="GHEA Grapalat" w:cs="Sylfaen"/>
          <w:lang w:val="hy-AM"/>
        </w:rPr>
        <w:t xml:space="preserve">.4 հազար դրամով։ Նշված գումարի շրջանակներում ձեռք են բերվել առաջիկա տարիներին նախատեսվող որոշ կապիտալ ծրագրերի նախագծանախահաշվային փաստաթղթերը, ինչպես նաև Երևանի մետրոպոլիտենի Աջափնյակ կայարանի կառուցման աշխատանքների նախագծա-նախահաշվային փաստաթղթերի </w:t>
      </w:r>
      <w:r w:rsidR="00133CC2" w:rsidRPr="007137DD">
        <w:rPr>
          <w:rFonts w:ascii="GHEA Grapalat" w:hAnsi="GHEA Grapalat" w:cs="Sylfaen"/>
          <w:lang w:val="hy-AM"/>
        </w:rPr>
        <w:t xml:space="preserve">պարզ </w:t>
      </w:r>
      <w:r w:rsidRPr="007137DD">
        <w:rPr>
          <w:rFonts w:ascii="GHEA Grapalat" w:hAnsi="GHEA Grapalat" w:cs="Sylfaen"/>
          <w:lang w:val="hy-AM"/>
        </w:rPr>
        <w:t xml:space="preserve">փորձաքննությունը։ </w:t>
      </w:r>
    </w:p>
    <w:p w14:paraId="04A37C7D" w14:textId="0896BDC5"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Երևան քաղաքի գլխավոր հատակագծի իրականացման վերլուծություն</w:t>
      </w:r>
      <w:r w:rsidRPr="007137DD">
        <w:rPr>
          <w:rFonts w:ascii="GHEA Grapalat" w:hAnsi="GHEA Grapalat" w:cs="Sylfaen"/>
          <w:lang w:val="hy-AM"/>
        </w:rPr>
        <w:t xml:space="preserve"> ծրագրով փաստացի ծախսը կազմել է 990.0 հազար դրամ՝ նախատեսված 1,810 հազար դրամի դիմաց՝ 2023 թվականի</w:t>
      </w:r>
      <w:r w:rsidR="00263435" w:rsidRPr="007137DD">
        <w:rPr>
          <w:rFonts w:ascii="GHEA Grapalat" w:hAnsi="GHEA Grapalat" w:cs="Sylfaen"/>
          <w:lang w:val="hy-AM"/>
        </w:rPr>
        <w:t>ն փաստացի ծախս չի իրականացվել</w:t>
      </w:r>
      <w:r w:rsidRPr="007137DD">
        <w:rPr>
          <w:rFonts w:ascii="GHEA Grapalat" w:hAnsi="GHEA Grapalat" w:cs="Sylfaen"/>
          <w:lang w:val="hy-AM"/>
        </w:rPr>
        <w:t>:</w:t>
      </w:r>
    </w:p>
    <w:p w14:paraId="0EEB6EC0" w14:textId="77777777"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Դիմումներ</w:t>
      </w:r>
      <w:r w:rsidRPr="007137DD">
        <w:rPr>
          <w:rFonts w:ascii="GHEA Grapalat" w:hAnsi="GHEA Grapalat"/>
          <w:b/>
          <w:u w:val="single"/>
          <w:lang w:val="hy-AM"/>
        </w:rPr>
        <w:t xml:space="preserve">, </w:t>
      </w:r>
      <w:r w:rsidRPr="007137DD">
        <w:rPr>
          <w:rFonts w:ascii="GHEA Grapalat" w:hAnsi="GHEA Grapalat" w:cs="Sylfaen"/>
          <w:b/>
          <w:u w:val="single"/>
          <w:lang w:val="hy-AM"/>
        </w:rPr>
        <w:t>հայցադիմումներ</w:t>
      </w:r>
      <w:r w:rsidRPr="007137DD">
        <w:rPr>
          <w:rFonts w:ascii="GHEA Grapalat" w:hAnsi="GHEA Grapalat"/>
          <w:b/>
          <w:u w:val="single"/>
          <w:lang w:val="hy-AM"/>
        </w:rPr>
        <w:t xml:space="preserve">, </w:t>
      </w:r>
      <w:r w:rsidRPr="007137DD">
        <w:rPr>
          <w:rFonts w:ascii="GHEA Grapalat" w:hAnsi="GHEA Grapalat" w:cs="Sylfaen"/>
          <w:b/>
          <w:u w:val="single"/>
          <w:lang w:val="hy-AM"/>
        </w:rPr>
        <w:t>դատարանի որոշումների և վճիռների դեմ վերաքննիչ և վճռաբեկ բողոքներ ներկայացնելիս սահմանված վճարումներ</w:t>
      </w:r>
      <w:r w:rsidRPr="007137DD">
        <w:rPr>
          <w:rFonts w:ascii="GHEA Grapalat" w:hAnsi="GHEA Grapalat" w:cs="Sylfaen"/>
          <w:b/>
          <w:lang w:val="hy-AM"/>
        </w:rPr>
        <w:t xml:space="preserve"> </w:t>
      </w:r>
      <w:r w:rsidRPr="007137DD">
        <w:rPr>
          <w:rFonts w:ascii="GHEA Grapalat" w:hAnsi="GHEA Grapalat" w:cs="Sylfaen"/>
          <w:lang w:val="hy-AM"/>
        </w:rPr>
        <w:t>ծրագրերով</w:t>
      </w:r>
      <w:r w:rsidRPr="007137DD">
        <w:rPr>
          <w:rFonts w:ascii="GHEA Grapalat" w:hAnsi="GHEA Grapalat"/>
          <w:lang w:val="hy-AM"/>
        </w:rPr>
        <w:t xml:space="preserve"> փ</w:t>
      </w:r>
      <w:r w:rsidRPr="007137DD">
        <w:rPr>
          <w:rFonts w:ascii="GHEA Grapalat" w:hAnsi="GHEA Grapalat" w:cs="Sylfaen"/>
          <w:lang w:val="hy-AM"/>
        </w:rPr>
        <w:t xml:space="preserve">աստացի ծախսը կազմել է 166,348.1 հազար դրամ՝ նախատեսված 169,763.9 հազար դրամի դիմաց կամ ընդհանուր կատարողականը կազմել է 98.0%, որը պակաս է 2023 թվականի փաստացի ցուցանիշից 140,360.4 հազար դրամով։ Ծրագրերի շրջանակներում իրականացվել են </w:t>
      </w:r>
      <w:r w:rsidRPr="007137DD">
        <w:rPr>
          <w:rFonts w:ascii="GHEA Grapalat" w:hAnsi="GHEA Grapalat"/>
          <w:lang w:val="hy-AM"/>
        </w:rPr>
        <w:t>դատական ընթացակարգերի հետ կապված ծախսեր:</w:t>
      </w:r>
    </w:p>
    <w:p w14:paraId="79047D16" w14:textId="2AB5AE41"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Գույքի նկատմամբ իրավունքների գրանցման, գնահատման և տեղեկատվության տրամադրման հետ կապված վճարումներ </w:t>
      </w:r>
      <w:r w:rsidRPr="007137DD">
        <w:rPr>
          <w:rFonts w:ascii="GHEA Grapalat" w:hAnsi="GHEA Grapalat" w:cs="Sylfaen"/>
          <w:lang w:val="hy-AM"/>
        </w:rPr>
        <w:t xml:space="preserve"> ծրագրով փաստացի ծախսը կազմել է 19,405.1 հազար դրամի ծախս՝ 29,378.7 հազար դրամի դիմաց, որը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2,662.6 հազար դրամով պակաս է: Ծրագրի շրջանակներում իրականացվել են Երևան համայնքի սեփականություն համարվող շենքերի, շինությունների, հողամասերի չափագրման/հաշվառման/, ինչպես նաև գույքի/շարժական և անշարժ/ շուկայական գնահատման և հաշվետվությունների տրամադրման ծառայություններ:</w:t>
      </w:r>
    </w:p>
    <w:p w14:paraId="3C3F9DD1" w14:textId="521A768A"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Քաղաքացիական պաշտպանությանն աջակցություն </w:t>
      </w:r>
      <w:r w:rsidRPr="007137DD">
        <w:rPr>
          <w:rFonts w:ascii="GHEA Grapalat" w:hAnsi="GHEA Grapalat" w:cs="Sylfaen"/>
          <w:lang w:val="hy-AM"/>
        </w:rPr>
        <w:t>ծրագրով</w:t>
      </w:r>
      <w:r w:rsidRPr="007137DD">
        <w:rPr>
          <w:rFonts w:ascii="Times Armenian" w:hAnsi="Times Armenian"/>
          <w:lang w:val="hy-AM"/>
        </w:rPr>
        <w:t xml:space="preserve"> </w:t>
      </w:r>
      <w:r w:rsidRPr="007137DD">
        <w:rPr>
          <w:rFonts w:ascii="GHEA Grapalat" w:hAnsi="GHEA Grapalat"/>
          <w:lang w:val="hy-AM"/>
        </w:rPr>
        <w:t>փ</w:t>
      </w:r>
      <w:r w:rsidRPr="007137DD">
        <w:rPr>
          <w:rFonts w:ascii="GHEA Grapalat" w:hAnsi="GHEA Grapalat" w:cs="Sylfaen"/>
          <w:lang w:val="hy-AM"/>
        </w:rPr>
        <w:t xml:space="preserve">աստացի ծախսը կազմել է 109,910.6 հազար դրամ՝ նախատեսված 170,014.3 հազար դրամի դիմաց կամ ընդհանուր կատարողականը կազմել է 64.6%՝ 2023 թվականի </w:t>
      </w:r>
      <w:r w:rsidR="00E517BC" w:rsidRPr="007137DD">
        <w:rPr>
          <w:rFonts w:ascii="GHEA Grapalat" w:hAnsi="GHEA Grapalat" w:cs="Sylfaen"/>
          <w:lang w:val="hy-AM"/>
        </w:rPr>
        <w:t>փաստացի</w:t>
      </w:r>
      <w:r w:rsidRPr="007137DD">
        <w:rPr>
          <w:rFonts w:ascii="GHEA Grapalat" w:hAnsi="GHEA Grapalat" w:cs="Sylfaen"/>
          <w:lang w:val="hy-AM"/>
        </w:rPr>
        <w:t xml:space="preserve"> ցուցանիշից 38,573.9 հազար դրամով ավել</w:t>
      </w:r>
      <w:r w:rsidR="0022342C" w:rsidRPr="007137DD">
        <w:rPr>
          <w:rFonts w:ascii="GHEA Grapalat" w:hAnsi="GHEA Grapalat" w:cs="Sylfaen"/>
          <w:lang w:val="hy-AM"/>
        </w:rPr>
        <w:t>: Ծրագրի</w:t>
      </w:r>
      <w:r w:rsidRPr="007137DD">
        <w:rPr>
          <w:rFonts w:ascii="GHEA Grapalat" w:hAnsi="GHEA Grapalat" w:cs="Sylfaen"/>
          <w:lang w:val="hy-AM"/>
        </w:rPr>
        <w:t xml:space="preserve"> շրջանակներում</w:t>
      </w:r>
      <w:r w:rsidR="0022342C" w:rsidRPr="007137DD">
        <w:rPr>
          <w:rFonts w:ascii="GHEA Grapalat" w:hAnsi="GHEA Grapalat" w:cs="Sylfaen"/>
          <w:lang w:val="hy-AM"/>
        </w:rPr>
        <w:t xml:space="preserve"> </w:t>
      </w:r>
      <w:r w:rsidRPr="007137DD">
        <w:rPr>
          <w:rFonts w:ascii="GHEA Grapalat" w:hAnsi="GHEA Grapalat" w:cs="Sylfaen"/>
          <w:lang w:val="hy-AM"/>
        </w:rPr>
        <w:t>57,565.4 հազար դրամ</w:t>
      </w:r>
      <w:r w:rsidR="0022342C" w:rsidRPr="007137DD">
        <w:rPr>
          <w:rFonts w:ascii="GHEA Grapalat" w:hAnsi="GHEA Grapalat" w:cs="Sylfaen"/>
          <w:lang w:val="hy-AM"/>
        </w:rPr>
        <w:t xml:space="preserve">ով </w:t>
      </w:r>
      <w:r w:rsidRPr="007137DD">
        <w:rPr>
          <w:rFonts w:ascii="GHEA Grapalat" w:hAnsi="GHEA Grapalat" w:cs="Sylfaen"/>
          <w:lang w:val="hy-AM"/>
        </w:rPr>
        <w:t>իրականացվել է Երևան քաղաքի հակահրդեհային հիդրանտների վերանորոգման աշխատանքներ, 38,700.0 հազար դրամի դիմաց տեղադրվել են ձայնային ազդանշանային սարքեր՝ էլեկտրաշչակներ</w:t>
      </w:r>
      <w:r w:rsidR="0022342C" w:rsidRPr="007137DD">
        <w:rPr>
          <w:rFonts w:ascii="GHEA Grapalat" w:hAnsi="GHEA Grapalat" w:cs="Sylfaen"/>
          <w:lang w:val="hy-AM"/>
        </w:rPr>
        <w:t>,</w:t>
      </w:r>
      <w:r w:rsidRPr="007137DD">
        <w:rPr>
          <w:rFonts w:ascii="GHEA Grapalat" w:hAnsi="GHEA Grapalat" w:cs="Sylfaen"/>
          <w:lang w:val="hy-AM"/>
        </w:rPr>
        <w:t xml:space="preserve"> ձեռք է բերվել նաև հրշեջի ձեռնոցներ և այլ գույք ու տեխնիկա</w:t>
      </w:r>
      <w:r w:rsidR="00E517BC" w:rsidRPr="007137DD">
        <w:rPr>
          <w:rFonts w:ascii="GHEA Grapalat" w:hAnsi="GHEA Grapalat" w:cs="Sylfaen"/>
          <w:lang w:val="hy-AM"/>
        </w:rPr>
        <w:t>, ի</w:t>
      </w:r>
      <w:r w:rsidRPr="007137DD">
        <w:rPr>
          <w:rFonts w:ascii="GHEA Grapalat" w:hAnsi="GHEA Grapalat" w:cs="Sylfaen"/>
          <w:lang w:val="hy-AM"/>
        </w:rPr>
        <w:t>րականացվել է և ազդարարման համակարգի հեռավար կառավարման բլոկների, ինչպես նաև էլեկտրաշչակների   վերանորոգման և ընթացիկ սպասարկման ծառայություններ:</w:t>
      </w:r>
    </w:p>
    <w:p w14:paraId="6F963942" w14:textId="77777777"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i/>
          <w:lang w:val="hy-AM"/>
        </w:rPr>
      </w:pPr>
      <w:r w:rsidRPr="007137DD">
        <w:rPr>
          <w:rFonts w:ascii="GHEA Grapalat" w:hAnsi="GHEA Grapalat"/>
          <w:b/>
          <w:u w:val="single"/>
          <w:lang w:val="hy-AM"/>
        </w:rPr>
        <w:lastRenderedPageBreak/>
        <w:t>Այլընտրանքային աշխատանքային ծառայություն</w:t>
      </w:r>
      <w:r w:rsidRPr="007137DD">
        <w:rPr>
          <w:rFonts w:ascii="GHEA Grapalat" w:hAnsi="GHEA Grapalat"/>
          <w:b/>
          <w:lang w:val="hy-AM"/>
        </w:rPr>
        <w:t xml:space="preserve"> </w:t>
      </w:r>
      <w:r w:rsidRPr="007137DD">
        <w:rPr>
          <w:rFonts w:ascii="GHEA Grapalat" w:hAnsi="GHEA Grapalat" w:cs="Sylfaen"/>
          <w:lang w:val="hy-AM"/>
        </w:rPr>
        <w:t>ծրագրով փաստացի ծախսը կազմել է 8,580.0 հազար դրամ՝ նախատեսված 8,950.0 հազար դրամի դիմաց, կամ ընդհանուր կատարողականը կազմել է 95.9%, ինչը 360.0 հազար դրամով պակաս է 2023 թվականի նույն ցուցանիշից։ Ծրագրով իրականացվել է հաշվետու տարվա ընթացքում զորակոչի արդյունքում Երևանի ենթակայության կազմակերպություններում՝ «Կանաչապատում և շրջակա միջավայրի պահպանություն»,  «Թափառող կենդանիների վնասազերծման կենտրոն» և «Երևանի կենդանաբանական այգի» ՀՈԱԿ-ում այլընտրանքային աշխատանքային ծառայողներին կատարվող վճարումները։</w:t>
      </w:r>
    </w:p>
    <w:p w14:paraId="711F8D1D" w14:textId="44EA9A14"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Իրավախախտ շրջիկ առևտրի կետը կամ տրանսպորտային միջոցը հատուկ տարածք տեղափոխման և պահպանման ծառայություն</w:t>
      </w:r>
      <w:r w:rsidRPr="007137DD">
        <w:rPr>
          <w:rFonts w:ascii="GHEA Grapalat" w:hAnsi="GHEA Grapalat" w:cs="Sylfaen"/>
          <w:b/>
          <w:lang w:val="hy-AM"/>
        </w:rPr>
        <w:t xml:space="preserve"> </w:t>
      </w:r>
      <w:r w:rsidRPr="007137DD">
        <w:rPr>
          <w:rFonts w:ascii="GHEA Grapalat" w:hAnsi="GHEA Grapalat" w:cs="Sylfaen"/>
          <w:lang w:val="hy-AM"/>
        </w:rPr>
        <w:t xml:space="preserve">ծրագրով նախատեսված 15,000.0 հազար դրամի դիմաց փաստացի ծախսը կազմել է 8,897.0 հազար դրամ՝ 59.3%, որը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2,550.0 հազար դրամով պակաս է: Ծրագրով թվով 31 իրավախախտ շրջիկ առևտրի կետերը և տրանսպորտային միջոցները տեղափոխվել են հատուկ տարածք:</w:t>
      </w:r>
    </w:p>
    <w:p w14:paraId="6275805A" w14:textId="77777777"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Ինքնակամ տեղադրված առևտրի ծառայությունների մատուցման օբյեկտների ապամոնտաժման, տեղափոխման և պահպանման ծառայություններ</w:t>
      </w:r>
      <w:r w:rsidRPr="007137DD">
        <w:rPr>
          <w:rFonts w:ascii="GHEA Grapalat" w:hAnsi="GHEA Grapalat" w:cs="Sylfaen"/>
          <w:lang w:val="hy-AM"/>
        </w:rPr>
        <w:t xml:space="preserve"> ծրագրով իրականացվել է 9,750.0 հազար դրամի ծախս՝ նախատեսված 15,000.0 հազար դրամի դիմաց, կամ 2023 թվականի նույն ցուցանիշից 6,750.0 հազար դրամով պակաս: Ծրագրով իրականացվել է շուրջ 65 ինքնակամ տեղադրված օբյեկտների ապամոնտաժման և տեղափոխման ծառայություն:</w:t>
      </w:r>
    </w:p>
    <w:p w14:paraId="50C9EF69" w14:textId="7D8C37E5"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Ոռոգման ցանցի կառուցում և վերանորոգում </w:t>
      </w:r>
      <w:r w:rsidRPr="007137DD">
        <w:rPr>
          <w:rFonts w:ascii="GHEA Grapalat" w:hAnsi="GHEA Grapalat" w:cs="Sylfaen"/>
          <w:bCs/>
          <w:lang w:val="hy-AM"/>
        </w:rPr>
        <w:t xml:space="preserve">ծրագրով </w:t>
      </w:r>
      <w:r w:rsidRPr="007137DD">
        <w:rPr>
          <w:rFonts w:ascii="GHEA Grapalat" w:hAnsi="GHEA Grapalat" w:cs="Sylfaen"/>
          <w:lang w:val="hy-AM"/>
        </w:rPr>
        <w:t xml:space="preserve"> փաստացի ծախսը կազմել է 130,519.7 հազար դրամ՝ նախատեսված 158,587.5 հազար դրամի դիմաց, կամ կատարողականը կազմել է 82.3%, որը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207,158.4 հազար դրամով պակաս է: Ծրագրի շրջանակներում իրականացվել է </w:t>
      </w:r>
      <w:r w:rsidRPr="007137DD">
        <w:rPr>
          <w:rFonts w:ascii="GHEA Grapalat" w:hAnsi="GHEA Grapalat" w:cs="GHEA Grapalat"/>
          <w:lang w:val="hy-AM"/>
        </w:rPr>
        <w:t xml:space="preserve">Էրեբունի վարչական շրջանի Մուրացան 113 հասցեում ոռոգման ցանցի կառուցում, Մալաթիա-Սեբաստիա վարչական շրջանի Անդրանիկի փողոցի վերջնամասում պոմպակայանի կառուցում, </w:t>
      </w:r>
      <w:r w:rsidRPr="007137DD">
        <w:rPr>
          <w:rFonts w:ascii="GHEA Grapalat" w:hAnsi="GHEA Grapalat" w:cs="Sylfaen"/>
          <w:lang w:val="hy-AM"/>
        </w:rPr>
        <w:t>Նոր Նորք վարչական շրջանում Լյուքսեմբուրգի 11, Լյուքսեմբուրգի 1-ին նրբ</w:t>
      </w:r>
      <w:r w:rsidRPr="007137DD">
        <w:rPr>
          <w:rFonts w:ascii="Microsoft JhengHei" w:eastAsia="Microsoft JhengHei" w:hAnsi="Microsoft JhengHei" w:cs="Microsoft JhengHei" w:hint="eastAsia"/>
          <w:lang w:val="hy-AM"/>
        </w:rPr>
        <w:t>․</w:t>
      </w:r>
      <w:r w:rsidRPr="007137DD">
        <w:rPr>
          <w:rFonts w:ascii="GHEA Grapalat" w:hAnsi="GHEA Grapalat" w:cs="Sylfaen"/>
          <w:lang w:val="hy-AM"/>
        </w:rPr>
        <w:t xml:space="preserve"> 4 </w:t>
      </w:r>
      <w:r w:rsidRPr="007137DD">
        <w:rPr>
          <w:rFonts w:ascii="GHEA Grapalat" w:hAnsi="GHEA Grapalat" w:cs="GHEA Grapalat"/>
          <w:lang w:val="hy-AM"/>
        </w:rPr>
        <w:t>և</w:t>
      </w:r>
      <w:r w:rsidRPr="007137DD">
        <w:rPr>
          <w:rFonts w:ascii="GHEA Grapalat" w:hAnsi="GHEA Grapalat" w:cs="Sylfaen"/>
          <w:lang w:val="hy-AM"/>
        </w:rPr>
        <w:t xml:space="preserve"> 6 </w:t>
      </w:r>
      <w:r w:rsidRPr="007137DD">
        <w:rPr>
          <w:rFonts w:ascii="GHEA Grapalat" w:hAnsi="GHEA Grapalat" w:cs="GHEA Grapalat"/>
          <w:lang w:val="hy-AM"/>
        </w:rPr>
        <w:t>շենքերի</w:t>
      </w:r>
      <w:r w:rsidRPr="007137DD">
        <w:rPr>
          <w:rFonts w:ascii="GHEA Grapalat" w:hAnsi="GHEA Grapalat" w:cs="Sylfaen"/>
          <w:lang w:val="hy-AM"/>
        </w:rPr>
        <w:t xml:space="preserve"> </w:t>
      </w:r>
      <w:r w:rsidRPr="007137DD">
        <w:rPr>
          <w:rFonts w:ascii="GHEA Grapalat" w:hAnsi="GHEA Grapalat" w:cs="GHEA Grapalat"/>
          <w:lang w:val="hy-AM"/>
        </w:rPr>
        <w:t>միջև</w:t>
      </w:r>
      <w:r w:rsidRPr="007137DD">
        <w:rPr>
          <w:rFonts w:ascii="GHEA Grapalat" w:hAnsi="GHEA Grapalat" w:cs="Sylfaen"/>
          <w:lang w:val="hy-AM"/>
        </w:rPr>
        <w:t xml:space="preserve"> </w:t>
      </w:r>
      <w:r w:rsidRPr="007137DD">
        <w:rPr>
          <w:rFonts w:ascii="GHEA Grapalat" w:hAnsi="GHEA Grapalat" w:cs="GHEA Grapalat"/>
          <w:lang w:val="hy-AM"/>
        </w:rPr>
        <w:t>ոռոգման</w:t>
      </w:r>
      <w:r w:rsidRPr="007137DD">
        <w:rPr>
          <w:rFonts w:ascii="GHEA Grapalat" w:hAnsi="GHEA Grapalat" w:cs="Sylfaen"/>
          <w:lang w:val="hy-AM"/>
        </w:rPr>
        <w:t xml:space="preserve"> </w:t>
      </w:r>
      <w:r w:rsidRPr="007137DD">
        <w:rPr>
          <w:rFonts w:ascii="GHEA Grapalat" w:hAnsi="GHEA Grapalat" w:cs="GHEA Grapalat"/>
          <w:lang w:val="hy-AM"/>
        </w:rPr>
        <w:t>ցանցի</w:t>
      </w:r>
      <w:r w:rsidRPr="007137DD">
        <w:rPr>
          <w:rFonts w:ascii="GHEA Grapalat" w:hAnsi="GHEA Grapalat" w:cs="Sylfaen"/>
          <w:lang w:val="hy-AM"/>
        </w:rPr>
        <w:t xml:space="preserve"> </w:t>
      </w:r>
      <w:r w:rsidRPr="007137DD">
        <w:rPr>
          <w:rFonts w:ascii="GHEA Grapalat" w:hAnsi="GHEA Grapalat" w:cs="GHEA Grapalat"/>
          <w:lang w:val="hy-AM"/>
        </w:rPr>
        <w:t>կառուցում, ինչես նաև իրականացվել են պայմանագրային անցումների համար վճարումներ:</w:t>
      </w:r>
    </w:p>
    <w:p w14:paraId="6DF26C81" w14:textId="72977821" w:rsidR="008F6F05" w:rsidRPr="007137DD"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Նոր Խարբերդ թաղամասում գազատարի կառուցում </w:t>
      </w:r>
      <w:r w:rsidRPr="007137DD">
        <w:rPr>
          <w:rFonts w:ascii="GHEA Grapalat" w:hAnsi="GHEA Grapalat" w:cs="Sylfaen"/>
          <w:lang w:val="hy-AM"/>
        </w:rPr>
        <w:t>ծրագրով փաստացի ծախսը կազմել է 135,252.9 հազար դրամ՝ նախատեսված 135,341.2 հազար դրամի դիմաց, կամ կատարողականը կազմել է 99.9%</w:t>
      </w:r>
      <w:r w:rsidR="00C24735" w:rsidRPr="007137DD">
        <w:rPr>
          <w:rFonts w:ascii="GHEA Grapalat" w:hAnsi="GHEA Grapalat" w:cs="Sylfaen"/>
          <w:lang w:val="hy-AM"/>
        </w:rPr>
        <w:t>, որպես 2023 թվականի պայմանագրի անցում</w:t>
      </w:r>
      <w:r w:rsidR="00C47A63" w:rsidRPr="007137DD">
        <w:rPr>
          <w:rFonts w:ascii="GHEA Grapalat" w:hAnsi="GHEA Grapalat" w:cs="Sylfaen"/>
          <w:lang w:val="hy-AM"/>
        </w:rPr>
        <w:t xml:space="preserve">: </w:t>
      </w:r>
      <w:r w:rsidR="00C24735" w:rsidRPr="007137DD">
        <w:rPr>
          <w:rFonts w:ascii="GHEA Grapalat" w:hAnsi="GHEA Grapalat" w:cs="Sylfaen"/>
          <w:lang w:val="hy-AM"/>
        </w:rPr>
        <w:t>10600մ երկարությամբ Նոր Խարբերդ թաղամասում գ</w:t>
      </w:r>
      <w:r w:rsidR="00C47A63" w:rsidRPr="007137DD">
        <w:rPr>
          <w:rFonts w:ascii="GHEA Grapalat" w:hAnsi="GHEA Grapalat" w:cs="Sylfaen"/>
          <w:lang w:val="hy-AM"/>
        </w:rPr>
        <w:t>ազատարի կառուցման աշխատանքները մեկնարկել են դեռևս 2023 թվականի</w:t>
      </w:r>
      <w:r w:rsidR="00C24735" w:rsidRPr="007137DD">
        <w:rPr>
          <w:rFonts w:ascii="GHEA Grapalat" w:hAnsi="GHEA Grapalat" w:cs="Sylfaen"/>
          <w:lang w:val="hy-AM"/>
        </w:rPr>
        <w:t>ն</w:t>
      </w:r>
      <w:r w:rsidR="004C211F" w:rsidRPr="007137DD">
        <w:rPr>
          <w:rFonts w:ascii="GHEA Grapalat" w:hAnsi="GHEA Grapalat" w:cs="Sylfaen"/>
          <w:lang w:val="hy-AM"/>
        </w:rPr>
        <w:t>,</w:t>
      </w:r>
      <w:r w:rsidR="00C47A63" w:rsidRPr="007137DD">
        <w:rPr>
          <w:rFonts w:ascii="GHEA Grapalat" w:hAnsi="GHEA Grapalat" w:cs="Sylfaen"/>
          <w:lang w:val="hy-AM"/>
        </w:rPr>
        <w:t xml:space="preserve"> </w:t>
      </w:r>
      <w:r w:rsidR="00C24735" w:rsidRPr="007137DD">
        <w:rPr>
          <w:rFonts w:ascii="GHEA Grapalat" w:hAnsi="GHEA Grapalat" w:cs="Sylfaen"/>
          <w:lang w:val="hy-AM"/>
        </w:rPr>
        <w:t>պետության աջակցությամբ</w:t>
      </w:r>
      <w:r w:rsidR="004C211F" w:rsidRPr="007137DD">
        <w:rPr>
          <w:rFonts w:ascii="GHEA Grapalat" w:hAnsi="GHEA Grapalat" w:cs="Sylfaen"/>
          <w:lang w:val="hy-AM"/>
        </w:rPr>
        <w:t>,</w:t>
      </w:r>
      <w:r w:rsidR="00C24735" w:rsidRPr="007137DD">
        <w:rPr>
          <w:rFonts w:ascii="GHEA Grapalat" w:hAnsi="GHEA Grapalat" w:cs="Sylfaen"/>
          <w:lang w:val="hy-AM"/>
        </w:rPr>
        <w:t xml:space="preserve">  385,244.2  հազար դրամ և ավարտվել 2024 թվականին համայնքի բյուջեի համաֆինանսավորմամբ:</w:t>
      </w:r>
    </w:p>
    <w:p w14:paraId="08397725" w14:textId="540A7321" w:rsidR="008F6F05" w:rsidRPr="007137DD" w:rsidRDefault="008F6F05" w:rsidP="00F77002">
      <w:pPr>
        <w:numPr>
          <w:ilvl w:val="0"/>
          <w:numId w:val="6"/>
        </w:numPr>
        <w:tabs>
          <w:tab w:val="num" w:pos="-90"/>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Եվրոպական ներդրումային բանկի աջակցությամբ իրականացվող «Երևանի էներգաարդյունավետության ծրագիր» և Արևելյան Եվրոպայի էներգախնայողության և բնապահպանական գործընկերության ֆոնդի աջակցությամբ իրականացվող Երևանի </w:t>
      </w:r>
      <w:r w:rsidRPr="007137DD">
        <w:rPr>
          <w:rFonts w:ascii="GHEA Grapalat" w:hAnsi="GHEA Grapalat" w:cs="Sylfaen"/>
          <w:b/>
          <w:u w:val="single"/>
          <w:lang w:val="hy-AM"/>
        </w:rPr>
        <w:lastRenderedPageBreak/>
        <w:t xml:space="preserve">էներգաարդյունավետության </w:t>
      </w:r>
      <w:r w:rsidRPr="007137DD">
        <w:rPr>
          <w:rFonts w:ascii="GHEA Grapalat" w:hAnsi="GHEA Grapalat" w:cs="Sylfaen"/>
          <w:b/>
          <w:iCs/>
          <w:u w:val="single"/>
          <w:lang w:val="hy-AM"/>
        </w:rPr>
        <w:t>դրամաշնորհային</w:t>
      </w:r>
      <w:r w:rsidRPr="007137DD">
        <w:rPr>
          <w:rFonts w:ascii="GHEA Grapalat" w:hAnsi="GHEA Grapalat" w:cs="Sylfaen"/>
          <w:b/>
          <w:u w:val="single"/>
          <w:lang w:val="hy-AM"/>
        </w:rPr>
        <w:t xml:space="preserve"> ծրագիր և Երևանի էներգաարդյունավետության ծրագրի համաֆինանսավորում</w:t>
      </w:r>
      <w:r w:rsidRPr="007137DD">
        <w:rPr>
          <w:rFonts w:ascii="GHEA Grapalat" w:hAnsi="GHEA Grapalat" w:cs="Sylfaen"/>
          <w:lang w:val="hy-AM"/>
        </w:rPr>
        <w:t xml:space="preserve"> ծրագրերով իրականացվել է 903,706.0 հազար դրամի ծախս նախատեսված 1,031,888.7 հազար դրամի դիմաց, որը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 xml:space="preserve">ցուցանիշից 464,509.7 հազար դրամով պակաս է: Ծրագրի շրջանակներում սեյսմիկ արդիականացման, էներգախնայողության բարելավման և վերակառուցման աշխատանքները շարունակվել են իրականացվել Երևանի հհ. 22, 23, 74, 161, 135, 138 մանկապարտեզներում, ընդ որում հհ. 22, 23, 161, 135 մանկապարտեզներում աշխատանքներն ավարտված են, իսկ հ. 74 և հ.138 մանկապարտեզներում աշխատանքները կշարունակվեն նաև 2025 թվականի ընթացքում: Ընդամենը գումարից 40,845.4 հազար դրամն ուղղվել է ստացված վարկի տոկոսավճարի մարմանը, իսկ 122,457.7 հազար դրամը տրամադրվել է ՀՀ 2024 թվականի պետական բյուջեից որպես կապիտալ սուբվենցիա՝ աշխատանքների ԱԱՀ-ի մասով համաֆինանսավորմանը: </w:t>
      </w:r>
    </w:p>
    <w:p w14:paraId="2BFB1456" w14:textId="54E9D01B" w:rsidR="00FE38E4"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FE38E4">
        <w:rPr>
          <w:rFonts w:ascii="GHEA Grapalat" w:hAnsi="GHEA Grapalat" w:cs="Sylfaen"/>
          <w:b/>
          <w:u w:val="single"/>
          <w:lang w:val="hy-AM"/>
        </w:rPr>
        <w:t>Ասֆալտ-բետոնյա ծածկի վերանորոգում և պահպանում</w:t>
      </w:r>
      <w:r w:rsidRPr="00FE38E4">
        <w:rPr>
          <w:rFonts w:ascii="GHEA Grapalat" w:hAnsi="GHEA Grapalat" w:cs="Sylfaen"/>
          <w:b/>
          <w:lang w:val="hy-AM"/>
        </w:rPr>
        <w:t xml:space="preserve"> </w:t>
      </w:r>
      <w:r w:rsidRPr="00FE38E4">
        <w:rPr>
          <w:rFonts w:ascii="GHEA Grapalat" w:hAnsi="GHEA Grapalat" w:cs="Sylfaen"/>
          <w:lang w:val="hy-AM"/>
        </w:rPr>
        <w:t xml:space="preserve">ծրագրով </w:t>
      </w:r>
      <w:r w:rsidRPr="00FE38E4">
        <w:rPr>
          <w:rFonts w:ascii="GHEA Grapalat" w:hAnsi="GHEA Grapalat"/>
          <w:lang w:val="hy-AM"/>
        </w:rPr>
        <w:t xml:space="preserve"> </w:t>
      </w:r>
      <w:r w:rsidRPr="00FE38E4">
        <w:rPr>
          <w:rFonts w:ascii="GHEA Grapalat" w:hAnsi="GHEA Grapalat" w:cs="Sylfaen"/>
          <w:lang w:val="hy-AM"/>
        </w:rPr>
        <w:t>փաստացի կատարողականը կազմել է 3,969,866.5 հազար դրամ՝ նախատեսված 4,281,068.0 հազար դրամի դիմաց կամ կատարողականը կազմել է 92.7%</w:t>
      </w:r>
      <w:r w:rsidR="00F12542" w:rsidRPr="00FE38E4">
        <w:rPr>
          <w:rFonts w:ascii="GHEA Grapalat" w:hAnsi="GHEA Grapalat" w:cs="Sylfaen"/>
          <w:lang w:val="hy-AM"/>
        </w:rPr>
        <w:t>, ինչը 2023 թվականի փաստացի ցուցանիշից 1,398,673.6 հազար դրամով ավել է: Ծրագրի</w:t>
      </w:r>
      <w:r w:rsidRPr="00FE38E4">
        <w:rPr>
          <w:rFonts w:ascii="GHEA Grapalat" w:hAnsi="GHEA Grapalat" w:cs="Sylfaen"/>
          <w:lang w:val="hy-AM"/>
        </w:rPr>
        <w:t xml:space="preserve"> շրջանակներում Երևան քաղաքի բոլոր վարչական շրջանների փողոցներում, մայթերում և բակային տարածքներում իրականացվել են 37</w:t>
      </w:r>
      <w:r w:rsidR="00165050">
        <w:rPr>
          <w:rFonts w:ascii="GHEA Grapalat" w:hAnsi="GHEA Grapalat" w:cs="Sylfaen"/>
          <w:lang w:val="hy-AM"/>
        </w:rPr>
        <w:t>6465.0</w:t>
      </w:r>
      <w:r w:rsidRPr="00FE38E4">
        <w:rPr>
          <w:rFonts w:ascii="GHEA Grapalat" w:hAnsi="GHEA Grapalat" w:cs="Sylfaen"/>
          <w:lang w:val="hy-AM"/>
        </w:rPr>
        <w:t xml:space="preserve"> քմ մակերեսով </w:t>
      </w:r>
      <w:r w:rsidR="0073741F" w:rsidRPr="00FE38E4">
        <w:rPr>
          <w:rFonts w:ascii="GHEA Grapalat" w:hAnsi="GHEA Grapalat" w:cs="Sylfaen"/>
          <w:lang w:val="hy-AM"/>
        </w:rPr>
        <w:t xml:space="preserve">ասֆալտապատման ընթացիկ և փոսային </w:t>
      </w:r>
      <w:r w:rsidRPr="00FE38E4">
        <w:rPr>
          <w:rFonts w:ascii="GHEA Grapalat" w:hAnsi="GHEA Grapalat" w:cs="Sylfaen"/>
          <w:lang w:val="hy-AM"/>
        </w:rPr>
        <w:t>նորոգման</w:t>
      </w:r>
      <w:r w:rsidR="0073741F" w:rsidRPr="00FE38E4">
        <w:rPr>
          <w:rFonts w:ascii="GHEA Grapalat" w:hAnsi="GHEA Grapalat" w:cs="Sylfaen"/>
          <w:lang w:val="hy-AM"/>
        </w:rPr>
        <w:t xml:space="preserve"> աշխատանքներ</w:t>
      </w:r>
      <w:r w:rsidRPr="00FE38E4">
        <w:rPr>
          <w:rFonts w:ascii="GHEA Grapalat" w:hAnsi="GHEA Grapalat" w:cs="Sylfaen"/>
          <w:lang w:val="hy-AM"/>
        </w:rPr>
        <w:t xml:space="preserve">, թվով </w:t>
      </w:r>
      <w:r w:rsidR="00165050">
        <w:rPr>
          <w:rFonts w:ascii="GHEA Grapalat" w:hAnsi="GHEA Grapalat" w:cs="Sylfaen"/>
          <w:lang w:val="hy-AM"/>
        </w:rPr>
        <w:t>223</w:t>
      </w:r>
      <w:r w:rsidRPr="00FE38E4">
        <w:rPr>
          <w:rFonts w:ascii="GHEA Grapalat" w:hAnsi="GHEA Grapalat" w:cs="Sylfaen"/>
          <w:lang w:val="hy-AM"/>
        </w:rPr>
        <w:t xml:space="preserve"> դիտահորերի և </w:t>
      </w:r>
      <w:r w:rsidR="00165050">
        <w:rPr>
          <w:rFonts w:ascii="GHEA Grapalat" w:hAnsi="GHEA Grapalat" w:cs="Sylfaen"/>
          <w:lang w:val="hy-AM"/>
        </w:rPr>
        <w:t xml:space="preserve">թվով 18 </w:t>
      </w:r>
      <w:r w:rsidRPr="00FE38E4">
        <w:rPr>
          <w:rFonts w:ascii="GHEA Grapalat" w:hAnsi="GHEA Grapalat" w:cs="Sylfaen"/>
          <w:lang w:val="hy-AM"/>
        </w:rPr>
        <w:t xml:space="preserve">անձրևորսիչների </w:t>
      </w:r>
      <w:r w:rsidR="00224F3D">
        <w:rPr>
          <w:rFonts w:ascii="GHEA Grapalat" w:hAnsi="GHEA Grapalat" w:cs="Sylfaen"/>
          <w:lang w:val="hy-AM"/>
        </w:rPr>
        <w:t>ապատեղակայման և տեղակայման</w:t>
      </w:r>
      <w:r w:rsidRPr="00FE38E4">
        <w:rPr>
          <w:rFonts w:ascii="GHEA Grapalat" w:hAnsi="GHEA Grapalat" w:cs="Sylfaen"/>
          <w:lang w:val="hy-AM"/>
        </w:rPr>
        <w:t xml:space="preserve">, </w:t>
      </w:r>
      <w:r w:rsidR="00224F3D">
        <w:rPr>
          <w:rFonts w:ascii="GHEA Grapalat" w:hAnsi="GHEA Grapalat" w:cs="Sylfaen"/>
          <w:lang w:val="hy-AM"/>
        </w:rPr>
        <w:t xml:space="preserve">ինչպես նաև նորերի տեղադրման աշխատանքներ, </w:t>
      </w:r>
      <w:r w:rsidR="00242CE9">
        <w:rPr>
          <w:rFonts w:ascii="GHEA Grapalat" w:hAnsi="GHEA Grapalat" w:cs="Sylfaen"/>
          <w:lang w:val="hy-AM"/>
        </w:rPr>
        <w:t>475000.0</w:t>
      </w:r>
      <w:r w:rsidRPr="00FE38E4">
        <w:rPr>
          <w:rFonts w:ascii="GHEA Grapalat" w:hAnsi="GHEA Grapalat" w:cs="Sylfaen"/>
          <w:lang w:val="hy-AM"/>
        </w:rPr>
        <w:t xml:space="preserve"> գծմ երկարությամբ ճաքալցման աշխատանքներ: Ծրագրով իրականացվել են նաև Թևոսյան հ.9 հասցեում գտնվող «Երևանի ավտոբուս» ՓԲ ընկերության հավաքակայանի տարածքի 6920 քմ մակերեսով ասֆալտապատման և Ավան, Էրեբունի, Կենտրոն, Նոր Նորք, Նորք-Մարաշ, Նուբարաշեն, Շենգավիթ և Քանաքեռ-Զեյթուն վարչական շրջանների փողոցների 304191 քմ մակերեսով միջին նորոգման աշխատանքներ հետևյալ հասցեներում՝ </w:t>
      </w:r>
      <w:r w:rsidR="00FE38E4" w:rsidRPr="00FE38E4">
        <w:rPr>
          <w:rFonts w:ascii="GHEA Grapalat" w:hAnsi="GHEA Grapalat" w:cs="Sylfaen"/>
          <w:lang w:val="hy-AM"/>
        </w:rPr>
        <w:t>Աշխաբադի փողոց, Բաղյան փողոց, Գալշոյան փողոց, Հունան Ավետիսյան փողոց, Վիլնյուսի փողոց, Նելսոն Ստեփանյան փողոց, Թոթովենցի փողոց 2-րդ կտոր, Արմենակյան փողոց, Է. Իսաբեկյան փողոց, Ս. Բաղդասարյան փողոց, Սասունցի Դ. փողոց, Վ. Աճեմյան փողոց, Աթոյան փողոց, Այվազովսկու փողոց, Ռոստովյան փողոց, Նուբարաշենի 7-րդ փողոց, Նուբարաշենի 12-րդ և Նոր Զմյուռնիայի փողոցներ, Չնքուշի փողոց, Նուբարաշենի 11-րդ փողոց, Մինաս Ավետիսյան փողոց, Է. Հասրաթյան փողոց, Քանաքեռի 1-ին փողոց, Նորագավիթ 2, 5-7, 11-13 փողոցներ, Կատովսկու փողոց, Հանրապետության հրապարակ և Վ. Սարգսյան փողոց</w:t>
      </w:r>
      <w:r w:rsidR="006F1E19">
        <w:rPr>
          <w:rFonts w:ascii="GHEA Grapalat" w:hAnsi="GHEA Grapalat" w:cs="Sylfaen"/>
          <w:lang w:val="hy-AM"/>
        </w:rPr>
        <w:t xml:space="preserve">, </w:t>
      </w:r>
      <w:r w:rsidR="00832CDE">
        <w:rPr>
          <w:rFonts w:ascii="GHEA Grapalat" w:hAnsi="GHEA Grapalat" w:cs="Sylfaen"/>
          <w:lang w:val="hy-AM"/>
        </w:rPr>
        <w:t>որի շրջանակներում</w:t>
      </w:r>
      <w:r w:rsidR="006F1E19">
        <w:rPr>
          <w:rFonts w:ascii="GHEA Grapalat" w:hAnsi="GHEA Grapalat" w:cs="Sylfaen"/>
          <w:lang w:val="hy-AM"/>
        </w:rPr>
        <w:t xml:space="preserve"> իրականացվել </w:t>
      </w:r>
      <w:r w:rsidR="00832CDE">
        <w:rPr>
          <w:rFonts w:ascii="GHEA Grapalat" w:hAnsi="GHEA Grapalat" w:cs="Sylfaen"/>
          <w:lang w:val="hy-AM"/>
        </w:rPr>
        <w:t xml:space="preserve">է նաև </w:t>
      </w:r>
      <w:r w:rsidR="006F1E19" w:rsidRPr="00FE38E4">
        <w:rPr>
          <w:rFonts w:ascii="GHEA Grapalat" w:hAnsi="GHEA Grapalat" w:cs="Sylfaen"/>
          <w:lang w:val="hy-AM"/>
        </w:rPr>
        <w:t xml:space="preserve">դիտահորերի և անձրևորսիչների </w:t>
      </w:r>
      <w:r w:rsidR="00832CDE">
        <w:rPr>
          <w:rFonts w:ascii="GHEA Grapalat" w:hAnsi="GHEA Grapalat" w:cs="Sylfaen"/>
          <w:lang w:val="hy-AM"/>
        </w:rPr>
        <w:t>ապատեղակայման,</w:t>
      </w:r>
      <w:r w:rsidR="006F1E19">
        <w:rPr>
          <w:rFonts w:ascii="GHEA Grapalat" w:hAnsi="GHEA Grapalat" w:cs="Sylfaen"/>
          <w:lang w:val="hy-AM"/>
        </w:rPr>
        <w:t xml:space="preserve"> տեղակայման</w:t>
      </w:r>
      <w:r w:rsidR="00832CDE">
        <w:rPr>
          <w:rFonts w:ascii="GHEA Grapalat" w:hAnsi="GHEA Grapalat" w:cs="Sylfaen"/>
          <w:lang w:val="hy-AM"/>
        </w:rPr>
        <w:t xml:space="preserve"> ու նորերի տեղադրման աշխատանքներ</w:t>
      </w:r>
      <w:r w:rsidR="00FE38E4" w:rsidRPr="00FE38E4">
        <w:rPr>
          <w:rFonts w:ascii="GHEA Grapalat" w:hAnsi="GHEA Grapalat" w:cs="Sylfaen"/>
          <w:lang w:val="hy-AM"/>
        </w:rPr>
        <w:t>:</w:t>
      </w:r>
    </w:p>
    <w:p w14:paraId="50A7C1EC" w14:textId="32258BCF" w:rsidR="008F6F05" w:rsidRPr="00FE38E4" w:rsidRDefault="008F6F05" w:rsidP="00F77002">
      <w:pPr>
        <w:numPr>
          <w:ilvl w:val="0"/>
          <w:numId w:val="6"/>
        </w:numPr>
        <w:tabs>
          <w:tab w:val="left" w:pos="0"/>
        </w:tabs>
        <w:spacing w:line="276" w:lineRule="auto"/>
        <w:ind w:left="0" w:firstLine="0"/>
        <w:jc w:val="both"/>
        <w:rPr>
          <w:rFonts w:ascii="GHEA Grapalat" w:hAnsi="GHEA Grapalat" w:cs="Sylfaen"/>
          <w:lang w:val="hy-AM"/>
        </w:rPr>
      </w:pPr>
      <w:r w:rsidRPr="00FE38E4">
        <w:rPr>
          <w:rFonts w:ascii="GHEA Grapalat" w:hAnsi="GHEA Grapalat" w:cs="Sylfaen"/>
          <w:b/>
          <w:u w:val="single"/>
          <w:lang w:val="hy-AM"/>
        </w:rPr>
        <w:t>Եզրաքարերի վերանորոգում</w:t>
      </w:r>
      <w:r w:rsidRPr="00FE38E4">
        <w:rPr>
          <w:rFonts w:ascii="GHEA Grapalat" w:hAnsi="GHEA Grapalat" w:cs="Sylfaen"/>
          <w:b/>
          <w:lang w:val="hy-AM"/>
        </w:rPr>
        <w:t xml:space="preserve"> </w:t>
      </w:r>
      <w:r w:rsidRPr="00FE38E4">
        <w:rPr>
          <w:rFonts w:ascii="GHEA Grapalat" w:hAnsi="GHEA Grapalat"/>
          <w:lang w:val="hy-AM"/>
        </w:rPr>
        <w:t>ծրագրով փ</w:t>
      </w:r>
      <w:r w:rsidRPr="00FE38E4">
        <w:rPr>
          <w:rFonts w:ascii="GHEA Grapalat" w:hAnsi="GHEA Grapalat" w:cs="Sylfaen"/>
          <w:lang w:val="hy-AM"/>
        </w:rPr>
        <w:t xml:space="preserve">աստացի ծախսը կազմել է 109,846.2 հազար դրամ՝ նախատեսված 121,646.2 հազար դրամի դիմաց կամ ընդհանուր կատարողականը կազմել է 90.3%՝ 2023 թվականի նույն ցուցանիշից 173,637.3 հազար դրամով պակաս: </w:t>
      </w:r>
      <w:r w:rsidRPr="00FE38E4">
        <w:rPr>
          <w:rFonts w:ascii="GHEA Grapalat" w:hAnsi="GHEA Grapalat" w:cs="Sylfaen"/>
          <w:lang w:val="hy-AM"/>
        </w:rPr>
        <w:lastRenderedPageBreak/>
        <w:t xml:space="preserve">Վարչական շրջաններում իրականացվել են </w:t>
      </w:r>
      <w:r w:rsidR="00142467">
        <w:rPr>
          <w:rFonts w:ascii="GHEA Grapalat" w:hAnsi="GHEA Grapalat" w:cs="Sylfaen"/>
          <w:lang w:val="hy-AM"/>
        </w:rPr>
        <w:t>7956.3</w:t>
      </w:r>
      <w:r w:rsidRPr="00FE38E4">
        <w:rPr>
          <w:rFonts w:ascii="GHEA Grapalat" w:hAnsi="GHEA Grapalat" w:cs="Sylfaen"/>
          <w:lang w:val="hy-AM"/>
        </w:rPr>
        <w:t xml:space="preserve"> գծմ եզրաքարերի ընթացիկ նորոգման, ինչպես նաև փողոցների հին եզրաքարերի փոխարինման աշխատանքներ: Մասնավորապես, աշխատանքներն իրականացվել են աղյուսակ 4-ում ներկայացված հասցեներում:</w:t>
      </w:r>
    </w:p>
    <w:p w14:paraId="4F7373C2" w14:textId="77777777" w:rsidR="00D24C13" w:rsidRPr="007137DD" w:rsidRDefault="00D24C13" w:rsidP="00F77002">
      <w:pPr>
        <w:tabs>
          <w:tab w:val="left" w:pos="0"/>
        </w:tabs>
        <w:spacing w:line="276" w:lineRule="auto"/>
        <w:jc w:val="right"/>
        <w:rPr>
          <w:rFonts w:ascii="GHEA Grapalat" w:hAnsi="GHEA Grapalat" w:cs="Sylfaen"/>
          <w:b/>
          <w:i/>
          <w:iCs/>
          <w:lang w:val="hy-AM"/>
        </w:rPr>
      </w:pPr>
    </w:p>
    <w:p w14:paraId="2C7E3074" w14:textId="7EE5C2E9" w:rsidR="002D7CCA" w:rsidRPr="007137DD" w:rsidRDefault="00C71C37" w:rsidP="00F77002">
      <w:pPr>
        <w:tabs>
          <w:tab w:val="left" w:pos="0"/>
        </w:tabs>
        <w:spacing w:line="276" w:lineRule="auto"/>
        <w:jc w:val="right"/>
        <w:rPr>
          <w:rFonts w:ascii="GHEA Grapalat" w:hAnsi="GHEA Grapalat" w:cs="Sylfaen"/>
          <w:b/>
          <w:lang w:val="hy-AM"/>
        </w:rPr>
      </w:pPr>
      <w:r w:rsidRPr="007137DD">
        <w:rPr>
          <w:rFonts w:ascii="GHEA Grapalat" w:hAnsi="GHEA Grapalat" w:cs="Sylfaen"/>
          <w:b/>
          <w:i/>
          <w:iCs/>
          <w:lang w:val="hy-AM"/>
        </w:rPr>
        <w:t>Աղյուսակ 4.</w:t>
      </w:r>
      <w:r w:rsidRPr="007137DD">
        <w:rPr>
          <w:rFonts w:ascii="GHEA Grapalat" w:hAnsi="GHEA Grapalat" w:cs="Sylfaen"/>
          <w:b/>
          <w:lang w:val="hy-AM"/>
        </w:rPr>
        <w:t xml:space="preserve"> </w:t>
      </w:r>
    </w:p>
    <w:p w14:paraId="05B8B166" w14:textId="00159069" w:rsidR="00C71C37" w:rsidRDefault="00C71C37" w:rsidP="00F77002">
      <w:pPr>
        <w:tabs>
          <w:tab w:val="left" w:pos="0"/>
        </w:tabs>
        <w:spacing w:line="276" w:lineRule="auto"/>
        <w:jc w:val="center"/>
        <w:rPr>
          <w:rFonts w:ascii="GHEA Grapalat" w:hAnsi="GHEA Grapalat"/>
          <w:bCs/>
          <w:i/>
          <w:iCs/>
          <w:lang w:val="hy-AM"/>
        </w:rPr>
      </w:pPr>
      <w:r w:rsidRPr="007137DD">
        <w:rPr>
          <w:rFonts w:ascii="GHEA Grapalat" w:hAnsi="GHEA Grapalat" w:cs="Sylfaen"/>
          <w:bCs/>
          <w:i/>
          <w:iCs/>
          <w:lang w:val="hy-AM"/>
        </w:rPr>
        <w:t xml:space="preserve">Եզրաքարերի վերանորոգում </w:t>
      </w:r>
      <w:r w:rsidRPr="007137DD">
        <w:rPr>
          <w:rFonts w:ascii="GHEA Grapalat" w:hAnsi="GHEA Grapalat"/>
          <w:bCs/>
          <w:i/>
          <w:iCs/>
          <w:lang w:val="hy-AM"/>
        </w:rPr>
        <w:t>ծրագրով իրականացված աշխատանքները՝ ըստ հասցեականության և կատարված արդյունքի</w:t>
      </w:r>
    </w:p>
    <w:p w14:paraId="0E0E0133" w14:textId="77777777" w:rsidR="0073199F" w:rsidRPr="007137DD" w:rsidRDefault="0073199F" w:rsidP="00F77002">
      <w:pPr>
        <w:tabs>
          <w:tab w:val="left" w:pos="0"/>
        </w:tabs>
        <w:spacing w:line="276" w:lineRule="auto"/>
        <w:jc w:val="center"/>
        <w:rPr>
          <w:rFonts w:ascii="GHEA Grapalat" w:hAnsi="GHEA Grapalat" w:cs="Sylfaen"/>
          <w:bCs/>
          <w:i/>
          <w:iCs/>
          <w:lang w:val="hy-AM"/>
        </w:rPr>
      </w:pPr>
    </w:p>
    <w:tbl>
      <w:tblPr>
        <w:tblStyle w:val="TableGrid"/>
        <w:tblW w:w="10250" w:type="dxa"/>
        <w:tblLayout w:type="fixed"/>
        <w:tblLook w:val="04A0" w:firstRow="1" w:lastRow="0" w:firstColumn="1" w:lastColumn="0" w:noHBand="0" w:noVBand="1"/>
      </w:tblPr>
      <w:tblGrid>
        <w:gridCol w:w="2234"/>
        <w:gridCol w:w="5771"/>
        <w:gridCol w:w="2245"/>
      </w:tblGrid>
      <w:tr w:rsidR="00D146CE" w:rsidRPr="0073199F" w14:paraId="5989DDEF" w14:textId="77777777" w:rsidTr="007C36CE">
        <w:trPr>
          <w:trHeight w:val="1043"/>
        </w:trPr>
        <w:tc>
          <w:tcPr>
            <w:tcW w:w="2234" w:type="dxa"/>
            <w:tcBorders>
              <w:bottom w:val="double" w:sz="4" w:space="0" w:color="auto"/>
            </w:tcBorders>
            <w:shd w:val="clear" w:color="auto" w:fill="95B3D7" w:themeFill="accent1" w:themeFillTint="99"/>
            <w:vAlign w:val="center"/>
          </w:tcPr>
          <w:p w14:paraId="1EE9D679" w14:textId="00A74AFA" w:rsidR="002F7679" w:rsidRPr="0073199F" w:rsidRDefault="002F7679" w:rsidP="00F77002">
            <w:pPr>
              <w:spacing w:line="276" w:lineRule="auto"/>
              <w:jc w:val="center"/>
              <w:rPr>
                <w:rFonts w:ascii="GHEA Grapalat" w:hAnsi="GHEA Grapalat" w:cs="Arial"/>
                <w:b/>
                <w:bCs/>
                <w:i/>
                <w:iCs/>
                <w:szCs w:val="20"/>
                <w:lang w:val="en-AU"/>
              </w:rPr>
            </w:pPr>
            <w:bookmarkStart w:id="3" w:name="_Hlk188441242"/>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tcBorders>
              <w:bottom w:val="double" w:sz="4" w:space="0" w:color="auto"/>
              <w:right w:val="single" w:sz="12" w:space="0" w:color="auto"/>
            </w:tcBorders>
            <w:shd w:val="clear" w:color="auto" w:fill="DBE5F1" w:themeFill="accent1" w:themeFillTint="33"/>
            <w:vAlign w:val="center"/>
          </w:tcPr>
          <w:p w14:paraId="0BD598FB" w14:textId="69167D26" w:rsidR="002F7679" w:rsidRPr="0073199F" w:rsidRDefault="002F7679" w:rsidP="00F77002">
            <w:pPr>
              <w:spacing w:line="276" w:lineRule="auto"/>
              <w:jc w:val="center"/>
              <w:rPr>
                <w:rFonts w:ascii="GHEA Grapalat" w:hAnsi="GHEA Grapalat" w:cs="Arial"/>
                <w:b/>
                <w:bCs/>
                <w:szCs w:val="20"/>
                <w:lang w:val="hy-AM"/>
              </w:rPr>
            </w:pPr>
            <w:r w:rsidRPr="0073199F">
              <w:rPr>
                <w:rFonts w:ascii="GHEA Grapalat" w:hAnsi="GHEA Grapalat" w:cs="Arial"/>
                <w:b/>
                <w:bCs/>
                <w:szCs w:val="20"/>
                <w:lang w:val="hy-AM"/>
              </w:rPr>
              <w:t>Հասցեների անվանումը</w:t>
            </w:r>
          </w:p>
        </w:tc>
        <w:tc>
          <w:tcPr>
            <w:tcW w:w="2245" w:type="dxa"/>
            <w:tcBorders>
              <w:top w:val="single" w:sz="12" w:space="0" w:color="auto"/>
              <w:left w:val="single" w:sz="12" w:space="0" w:color="auto"/>
              <w:bottom w:val="double" w:sz="4" w:space="0" w:color="auto"/>
              <w:right w:val="single" w:sz="12" w:space="0" w:color="auto"/>
            </w:tcBorders>
            <w:shd w:val="clear" w:color="auto" w:fill="95B3D7" w:themeFill="accent1" w:themeFillTint="99"/>
          </w:tcPr>
          <w:p w14:paraId="1C5A916E" w14:textId="5C14FFD0" w:rsidR="008F7F88" w:rsidRPr="0073199F" w:rsidRDefault="008F7F88" w:rsidP="00F77002">
            <w:pPr>
              <w:spacing w:line="276" w:lineRule="auto"/>
              <w:jc w:val="center"/>
              <w:rPr>
                <w:rFonts w:ascii="GHEA Grapalat" w:hAnsi="GHEA Grapalat" w:cs="Calibri"/>
                <w:b/>
                <w:bCs/>
              </w:rPr>
            </w:pPr>
            <w:proofErr w:type="spellStart"/>
            <w:r w:rsidRPr="0073199F">
              <w:rPr>
                <w:rFonts w:ascii="GHEA Grapalat" w:hAnsi="GHEA Grapalat" w:cs="Calibri"/>
                <w:b/>
                <w:bCs/>
              </w:rPr>
              <w:t>Կատարված</w:t>
            </w:r>
            <w:proofErr w:type="spellEnd"/>
            <w:r w:rsidRPr="0073199F">
              <w:rPr>
                <w:rFonts w:ascii="GHEA Grapalat" w:hAnsi="GHEA Grapalat" w:cs="Calibri"/>
                <w:b/>
                <w:bCs/>
              </w:rPr>
              <w:t xml:space="preserve"> </w:t>
            </w:r>
            <w:proofErr w:type="spellStart"/>
            <w:r w:rsidRPr="0073199F">
              <w:rPr>
                <w:rFonts w:ascii="GHEA Grapalat" w:hAnsi="GHEA Grapalat" w:cs="Calibri"/>
                <w:b/>
                <w:bCs/>
              </w:rPr>
              <w:t>աշխատանքների</w:t>
            </w:r>
            <w:proofErr w:type="spellEnd"/>
            <w:r w:rsidRPr="0073199F">
              <w:rPr>
                <w:rFonts w:ascii="GHEA Grapalat" w:hAnsi="GHEA Grapalat" w:cs="Calibri"/>
                <w:b/>
                <w:bCs/>
              </w:rPr>
              <w:t xml:space="preserve"> </w:t>
            </w:r>
            <w:proofErr w:type="spellStart"/>
            <w:r w:rsidRPr="0073199F">
              <w:rPr>
                <w:rFonts w:ascii="GHEA Grapalat" w:hAnsi="GHEA Grapalat" w:cs="Calibri"/>
                <w:b/>
                <w:bCs/>
              </w:rPr>
              <w:t>արդյունք</w:t>
            </w:r>
            <w:proofErr w:type="spellEnd"/>
            <w:r w:rsidRPr="0073199F">
              <w:rPr>
                <w:rFonts w:ascii="GHEA Grapalat" w:hAnsi="GHEA Grapalat" w:cs="Calibri"/>
                <w:b/>
                <w:bCs/>
              </w:rPr>
              <w:t xml:space="preserve"> (</w:t>
            </w:r>
            <w:proofErr w:type="spellStart"/>
            <w:r w:rsidRPr="0073199F">
              <w:rPr>
                <w:rFonts w:ascii="GHEA Grapalat" w:hAnsi="GHEA Grapalat" w:cs="Calibri"/>
                <w:b/>
                <w:bCs/>
              </w:rPr>
              <w:t>գծմ</w:t>
            </w:r>
            <w:proofErr w:type="spellEnd"/>
            <w:r w:rsidRPr="0073199F">
              <w:rPr>
                <w:rFonts w:ascii="GHEA Grapalat" w:hAnsi="GHEA Grapalat" w:cs="Calibri"/>
                <w:b/>
                <w:bCs/>
              </w:rPr>
              <w:t>)</w:t>
            </w:r>
          </w:p>
        </w:tc>
      </w:tr>
      <w:tr w:rsidR="00D146CE" w:rsidRPr="0073199F" w14:paraId="58FC6354" w14:textId="75BEE58E" w:rsidTr="004C0666">
        <w:trPr>
          <w:trHeight w:val="683"/>
        </w:trPr>
        <w:tc>
          <w:tcPr>
            <w:tcW w:w="2234" w:type="dxa"/>
            <w:tcBorders>
              <w:top w:val="double" w:sz="4" w:space="0" w:color="auto"/>
            </w:tcBorders>
            <w:shd w:val="clear" w:color="auto" w:fill="95B3D7" w:themeFill="accent1" w:themeFillTint="99"/>
            <w:vAlign w:val="center"/>
          </w:tcPr>
          <w:p w14:paraId="2EE7409B" w14:textId="47F1653E" w:rsidR="002F7679" w:rsidRPr="0073199F" w:rsidRDefault="002F7679" w:rsidP="00F77002">
            <w:pPr>
              <w:spacing w:line="276" w:lineRule="auto"/>
              <w:rPr>
                <w:rFonts w:ascii="GHEA Grapalat" w:hAnsi="GHEA Grapalat"/>
                <w:szCs w:val="20"/>
                <w:lang w:val="en-AU"/>
              </w:rPr>
            </w:pPr>
            <w:proofErr w:type="spellStart"/>
            <w:r w:rsidRPr="0073199F">
              <w:rPr>
                <w:rFonts w:ascii="GHEA Grapalat" w:hAnsi="GHEA Grapalat" w:cs="Arial"/>
                <w:b/>
                <w:bCs/>
                <w:i/>
                <w:iCs/>
                <w:szCs w:val="20"/>
                <w:lang w:val="en-AU"/>
              </w:rPr>
              <w:t>Աջափնյակ</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tcBorders>
              <w:top w:val="double" w:sz="4" w:space="0" w:color="auto"/>
              <w:right w:val="single" w:sz="12" w:space="0" w:color="auto"/>
            </w:tcBorders>
            <w:shd w:val="clear" w:color="auto" w:fill="DBE5F1" w:themeFill="accent1" w:themeFillTint="33"/>
          </w:tcPr>
          <w:p w14:paraId="151EC871" w14:textId="56B8D54E" w:rsidR="002F7679" w:rsidRPr="0073199F" w:rsidRDefault="002F7679" w:rsidP="00F77002">
            <w:pPr>
              <w:spacing w:line="276" w:lineRule="auto"/>
              <w:rPr>
                <w:rFonts w:ascii="GHEA Grapalat" w:hAnsi="GHEA Grapalat"/>
                <w:b/>
                <w:szCs w:val="20"/>
                <w:lang w:val="hy-AM"/>
              </w:rPr>
            </w:pPr>
            <w:r w:rsidRPr="0073199F">
              <w:rPr>
                <w:rFonts w:ascii="GHEA Grapalat" w:hAnsi="GHEA Grapalat" w:cs="Arial"/>
                <w:szCs w:val="20"/>
                <w:lang w:val="hy-AM"/>
              </w:rPr>
              <w:t>Նորաշեն 1-ին և 3-րդ շղթա., Ֆուչիկի 1-ին նրբ.և Նորաշեն թաղ.</w:t>
            </w:r>
            <w:r w:rsidR="002A5F87" w:rsidRPr="0073199F">
              <w:rPr>
                <w:rFonts w:ascii="GHEA Grapalat" w:hAnsi="GHEA Grapalat" w:cs="Arial"/>
                <w:szCs w:val="20"/>
                <w:lang w:val="hy-AM"/>
              </w:rPr>
              <w:t xml:space="preserve"> 2</w:t>
            </w:r>
            <w:r w:rsidRPr="0073199F">
              <w:rPr>
                <w:rFonts w:ascii="GHEA Grapalat" w:hAnsi="GHEA Grapalat" w:cs="Arial"/>
                <w:szCs w:val="20"/>
                <w:lang w:val="hy-AM"/>
              </w:rPr>
              <w:t>-րդ շղթա</w:t>
            </w:r>
          </w:p>
        </w:tc>
        <w:tc>
          <w:tcPr>
            <w:tcW w:w="2245" w:type="dxa"/>
            <w:tcBorders>
              <w:top w:val="double" w:sz="4" w:space="0" w:color="auto"/>
              <w:left w:val="single" w:sz="12" w:space="0" w:color="auto"/>
              <w:right w:val="single" w:sz="12" w:space="0" w:color="auto"/>
            </w:tcBorders>
            <w:shd w:val="clear" w:color="auto" w:fill="95B3D7" w:themeFill="accent1" w:themeFillTint="99"/>
            <w:vAlign w:val="center"/>
          </w:tcPr>
          <w:p w14:paraId="28D7406C" w14:textId="10E1B6F5" w:rsidR="002F7679" w:rsidRPr="0073199F" w:rsidRDefault="002F7679" w:rsidP="00F77002">
            <w:pPr>
              <w:spacing w:line="276" w:lineRule="auto"/>
              <w:jc w:val="center"/>
              <w:rPr>
                <w:rFonts w:ascii="GHEA Grapalat" w:hAnsi="GHEA Grapalat" w:cs="Calibri"/>
                <w:lang w:val="hy-AM"/>
              </w:rPr>
            </w:pPr>
            <w:r w:rsidRPr="0073199F">
              <w:rPr>
                <w:rFonts w:ascii="GHEA Grapalat" w:hAnsi="GHEA Grapalat" w:cs="Calibri"/>
              </w:rPr>
              <w:t>14</w:t>
            </w:r>
            <w:r w:rsidR="00786152" w:rsidRPr="0073199F">
              <w:rPr>
                <w:rFonts w:ascii="GHEA Grapalat" w:hAnsi="GHEA Grapalat" w:cs="Calibri"/>
                <w:lang w:val="hy-AM"/>
              </w:rPr>
              <w:t>80.0</w:t>
            </w:r>
          </w:p>
          <w:p w14:paraId="37797724"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72CD421A" w14:textId="49DC71F9" w:rsidTr="004C0666">
        <w:trPr>
          <w:trHeight w:val="683"/>
        </w:trPr>
        <w:tc>
          <w:tcPr>
            <w:tcW w:w="2234" w:type="dxa"/>
            <w:shd w:val="clear" w:color="auto" w:fill="95B3D7" w:themeFill="accent1" w:themeFillTint="99"/>
            <w:vAlign w:val="center"/>
          </w:tcPr>
          <w:p w14:paraId="657B63E8" w14:textId="765C2481" w:rsidR="002F7679" w:rsidRPr="0073199F" w:rsidRDefault="002F7679" w:rsidP="00F77002">
            <w:pPr>
              <w:spacing w:line="276" w:lineRule="auto"/>
              <w:rPr>
                <w:rFonts w:ascii="GHEA Grapalat" w:hAnsi="GHEA Grapalat"/>
                <w:szCs w:val="20"/>
                <w:lang w:val="hy-AM"/>
              </w:rPr>
            </w:pPr>
            <w:proofErr w:type="spellStart"/>
            <w:r w:rsidRPr="0073199F">
              <w:rPr>
                <w:rFonts w:ascii="GHEA Grapalat" w:hAnsi="GHEA Grapalat" w:cs="Arial"/>
                <w:b/>
                <w:bCs/>
                <w:i/>
                <w:iCs/>
                <w:szCs w:val="20"/>
                <w:lang w:val="en-AU"/>
              </w:rPr>
              <w:t>Ավան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tcBorders>
              <w:right w:val="single" w:sz="12" w:space="0" w:color="auto"/>
            </w:tcBorders>
            <w:shd w:val="clear" w:color="auto" w:fill="DBE5F1" w:themeFill="accent1" w:themeFillTint="33"/>
          </w:tcPr>
          <w:p w14:paraId="07EFCF71" w14:textId="77777777" w:rsidR="003B34A4" w:rsidRPr="0073199F" w:rsidRDefault="003B34A4" w:rsidP="00F77002">
            <w:pPr>
              <w:spacing w:line="276" w:lineRule="auto"/>
              <w:rPr>
                <w:rFonts w:ascii="GHEA Grapalat" w:hAnsi="GHEA Grapalat" w:cs="Arial"/>
                <w:szCs w:val="20"/>
                <w:lang w:val="hy-AM"/>
              </w:rPr>
            </w:pPr>
          </w:p>
          <w:p w14:paraId="05A3AA69" w14:textId="04C03487"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Դ.Մալյան </w:t>
            </w:r>
            <w:r w:rsidRPr="0073199F">
              <w:rPr>
                <w:rFonts w:ascii="Calibri" w:hAnsi="Calibri" w:cs="Calibri"/>
                <w:szCs w:val="20"/>
                <w:lang w:val="hy-AM"/>
              </w:rPr>
              <w:t> </w:t>
            </w:r>
            <w:r w:rsidRPr="0073199F">
              <w:rPr>
                <w:rFonts w:ascii="GHEA Grapalat" w:hAnsi="GHEA Grapalat" w:cs="GHEA Grapalat"/>
                <w:szCs w:val="20"/>
                <w:lang w:val="hy-AM"/>
              </w:rPr>
              <w:t>և</w:t>
            </w:r>
            <w:r w:rsidRPr="0073199F">
              <w:rPr>
                <w:rFonts w:ascii="GHEA Grapalat" w:hAnsi="GHEA Grapalat" w:cs="Arial"/>
                <w:szCs w:val="20"/>
                <w:lang w:val="hy-AM"/>
              </w:rPr>
              <w:t xml:space="preserve"> </w:t>
            </w:r>
            <w:r w:rsidRPr="0073199F">
              <w:rPr>
                <w:rFonts w:ascii="GHEA Grapalat" w:hAnsi="GHEA Grapalat" w:cs="GHEA Grapalat"/>
                <w:szCs w:val="20"/>
                <w:lang w:val="hy-AM"/>
              </w:rPr>
              <w:t>Հր</w:t>
            </w:r>
            <w:r w:rsidRPr="0073199F">
              <w:rPr>
                <w:rFonts w:ascii="GHEA Grapalat" w:hAnsi="GHEA Grapalat" w:cs="Arial"/>
                <w:szCs w:val="20"/>
                <w:lang w:val="hy-AM"/>
              </w:rPr>
              <w:t xml:space="preserve">. </w:t>
            </w:r>
            <w:r w:rsidRPr="0073199F">
              <w:rPr>
                <w:rFonts w:ascii="GHEA Grapalat" w:hAnsi="GHEA Grapalat" w:cs="GHEA Grapalat"/>
                <w:szCs w:val="20"/>
                <w:lang w:val="hy-AM"/>
              </w:rPr>
              <w:t>Աճառյան</w:t>
            </w:r>
            <w:r w:rsidRPr="0073199F">
              <w:rPr>
                <w:rFonts w:ascii="GHEA Grapalat" w:hAnsi="GHEA Grapalat" w:cs="Arial"/>
                <w:szCs w:val="20"/>
                <w:lang w:val="hy-AM"/>
              </w:rPr>
              <w:t xml:space="preserve"> </w:t>
            </w:r>
            <w:r w:rsidRPr="0073199F">
              <w:rPr>
                <w:rFonts w:ascii="GHEA Grapalat" w:hAnsi="GHEA Grapalat" w:cs="GHEA Grapalat"/>
                <w:szCs w:val="20"/>
                <w:lang w:val="hy-AM"/>
              </w:rPr>
              <w:t>փողոցներ</w:t>
            </w:r>
          </w:p>
        </w:tc>
        <w:tc>
          <w:tcPr>
            <w:tcW w:w="2245" w:type="dxa"/>
            <w:tcBorders>
              <w:left w:val="single" w:sz="12" w:space="0" w:color="auto"/>
              <w:right w:val="single" w:sz="12" w:space="0" w:color="auto"/>
            </w:tcBorders>
            <w:shd w:val="clear" w:color="auto" w:fill="95B3D7" w:themeFill="accent1" w:themeFillTint="99"/>
            <w:vAlign w:val="center"/>
          </w:tcPr>
          <w:p w14:paraId="567FA013" w14:textId="77777777" w:rsidR="002F7679" w:rsidRPr="0073199F" w:rsidRDefault="002F7679" w:rsidP="00F77002">
            <w:pPr>
              <w:spacing w:line="276" w:lineRule="auto"/>
              <w:jc w:val="center"/>
              <w:rPr>
                <w:rFonts w:ascii="GHEA Grapalat" w:hAnsi="GHEA Grapalat" w:cs="Calibri"/>
              </w:rPr>
            </w:pPr>
            <w:r w:rsidRPr="0073199F">
              <w:rPr>
                <w:rFonts w:ascii="GHEA Grapalat" w:hAnsi="GHEA Grapalat" w:cs="Calibri"/>
              </w:rPr>
              <w:t>250.0</w:t>
            </w:r>
          </w:p>
          <w:p w14:paraId="290D4BC1"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33DBF66F" w14:textId="7E1FECF9" w:rsidTr="004C0666">
        <w:trPr>
          <w:trHeight w:val="1070"/>
        </w:trPr>
        <w:tc>
          <w:tcPr>
            <w:tcW w:w="2234" w:type="dxa"/>
            <w:shd w:val="clear" w:color="auto" w:fill="95B3D7" w:themeFill="accent1" w:themeFillTint="99"/>
            <w:vAlign w:val="center"/>
          </w:tcPr>
          <w:p w14:paraId="4773E0A1" w14:textId="179796E6" w:rsidR="002F7679" w:rsidRPr="0073199F" w:rsidRDefault="002F7679" w:rsidP="00F77002">
            <w:pPr>
              <w:spacing w:line="276" w:lineRule="auto"/>
              <w:rPr>
                <w:rFonts w:ascii="GHEA Grapalat" w:hAnsi="GHEA Grapalat"/>
                <w:szCs w:val="20"/>
                <w:lang w:val="hy-AM"/>
              </w:rPr>
            </w:pPr>
            <w:proofErr w:type="spellStart"/>
            <w:r w:rsidRPr="0073199F">
              <w:rPr>
                <w:rFonts w:ascii="GHEA Grapalat" w:hAnsi="GHEA Grapalat" w:cs="Arial"/>
                <w:b/>
                <w:bCs/>
                <w:i/>
                <w:iCs/>
                <w:szCs w:val="20"/>
                <w:lang w:val="en-AU"/>
              </w:rPr>
              <w:t>Դավթաշեն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tcBorders>
              <w:right w:val="single" w:sz="12" w:space="0" w:color="auto"/>
            </w:tcBorders>
            <w:shd w:val="clear" w:color="auto" w:fill="DBE5F1" w:themeFill="accent1" w:themeFillTint="33"/>
          </w:tcPr>
          <w:p w14:paraId="22328A49" w14:textId="77777777" w:rsidR="003B34A4" w:rsidRPr="0073199F" w:rsidRDefault="003B34A4" w:rsidP="00F77002">
            <w:pPr>
              <w:spacing w:line="276" w:lineRule="auto"/>
              <w:rPr>
                <w:rFonts w:ascii="GHEA Grapalat" w:hAnsi="GHEA Grapalat" w:cs="Arial"/>
                <w:szCs w:val="20"/>
                <w:lang w:val="hy-AM"/>
              </w:rPr>
            </w:pPr>
          </w:p>
          <w:p w14:paraId="51AEA425" w14:textId="5E349485"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Դավթաշեն </w:t>
            </w:r>
            <w:r w:rsidR="003B34A4" w:rsidRPr="0073199F">
              <w:rPr>
                <w:rFonts w:ascii="GHEA Grapalat" w:hAnsi="GHEA Grapalat" w:cs="Arial"/>
                <w:szCs w:val="20"/>
                <w:lang w:val="hy-AM"/>
              </w:rPr>
              <w:t>2</w:t>
            </w:r>
            <w:r w:rsidRPr="0073199F">
              <w:rPr>
                <w:rFonts w:ascii="GHEA Grapalat" w:hAnsi="GHEA Grapalat" w:cs="Arial"/>
                <w:szCs w:val="20"/>
                <w:lang w:val="hy-AM"/>
              </w:rPr>
              <w:t xml:space="preserve">-րդ թաղամաս </w:t>
            </w:r>
            <w:r w:rsidR="003B34A4" w:rsidRPr="0073199F">
              <w:rPr>
                <w:rFonts w:ascii="GHEA Grapalat" w:hAnsi="GHEA Grapalat" w:cs="Arial"/>
                <w:szCs w:val="20"/>
                <w:lang w:val="hy-AM"/>
              </w:rPr>
              <w:t>46, 39, 41 շենքեր</w:t>
            </w:r>
          </w:p>
        </w:tc>
        <w:tc>
          <w:tcPr>
            <w:tcW w:w="2245" w:type="dxa"/>
            <w:tcBorders>
              <w:left w:val="single" w:sz="12" w:space="0" w:color="auto"/>
              <w:right w:val="single" w:sz="12" w:space="0" w:color="auto"/>
            </w:tcBorders>
            <w:shd w:val="clear" w:color="auto" w:fill="95B3D7" w:themeFill="accent1" w:themeFillTint="99"/>
            <w:vAlign w:val="center"/>
          </w:tcPr>
          <w:p w14:paraId="2754E16E" w14:textId="6F592E6B" w:rsidR="002F7679" w:rsidRPr="0073199F" w:rsidRDefault="00786152" w:rsidP="00F77002">
            <w:pPr>
              <w:spacing w:line="276" w:lineRule="auto"/>
              <w:jc w:val="center"/>
              <w:rPr>
                <w:rFonts w:ascii="GHEA Grapalat" w:hAnsi="GHEA Grapalat" w:cs="Calibri"/>
              </w:rPr>
            </w:pPr>
            <w:r w:rsidRPr="0073199F">
              <w:rPr>
                <w:rFonts w:ascii="GHEA Grapalat" w:hAnsi="GHEA Grapalat" w:cs="Calibri"/>
              </w:rPr>
              <w:t>638</w:t>
            </w:r>
            <w:r w:rsidR="002F7679" w:rsidRPr="0073199F">
              <w:rPr>
                <w:rFonts w:ascii="GHEA Grapalat" w:hAnsi="GHEA Grapalat" w:cs="Calibri"/>
              </w:rPr>
              <w:t>.0</w:t>
            </w:r>
          </w:p>
          <w:p w14:paraId="29D2FFB3"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3E3DADD1" w14:textId="1EA83798" w:rsidTr="004C0666">
        <w:trPr>
          <w:trHeight w:val="953"/>
        </w:trPr>
        <w:tc>
          <w:tcPr>
            <w:tcW w:w="2234" w:type="dxa"/>
            <w:shd w:val="clear" w:color="auto" w:fill="95B3D7" w:themeFill="accent1" w:themeFillTint="99"/>
            <w:vAlign w:val="center"/>
          </w:tcPr>
          <w:p w14:paraId="49D9C422" w14:textId="41246FB6" w:rsidR="002F7679" w:rsidRPr="0073199F" w:rsidRDefault="002F7679" w:rsidP="00F77002">
            <w:pPr>
              <w:spacing w:line="276" w:lineRule="auto"/>
              <w:rPr>
                <w:rFonts w:ascii="GHEA Grapalat" w:hAnsi="GHEA Grapalat" w:cs="Arial"/>
                <w:b/>
                <w:bCs/>
                <w:i/>
                <w:iCs/>
                <w:szCs w:val="20"/>
                <w:lang w:val="hy-AM"/>
              </w:rPr>
            </w:pPr>
            <w:r w:rsidRPr="0073199F">
              <w:rPr>
                <w:rFonts w:ascii="GHEA Grapalat" w:hAnsi="GHEA Grapalat" w:cs="Arial"/>
                <w:b/>
                <w:bCs/>
                <w:i/>
                <w:iCs/>
                <w:szCs w:val="20"/>
                <w:lang w:val="hy-AM"/>
              </w:rPr>
              <w:t>Էրեբունի վարչական շրջան</w:t>
            </w:r>
          </w:p>
          <w:p w14:paraId="1889D5BF" w14:textId="349BFD0A" w:rsidR="002F7679" w:rsidRPr="0073199F" w:rsidRDefault="002F7679" w:rsidP="00F77002">
            <w:pPr>
              <w:spacing w:line="276" w:lineRule="auto"/>
              <w:rPr>
                <w:rFonts w:ascii="GHEA Grapalat" w:hAnsi="GHEA Grapalat"/>
                <w:szCs w:val="20"/>
                <w:lang w:val="hy-AM"/>
              </w:rPr>
            </w:pPr>
          </w:p>
        </w:tc>
        <w:tc>
          <w:tcPr>
            <w:tcW w:w="5771" w:type="dxa"/>
            <w:tcBorders>
              <w:right w:val="single" w:sz="12" w:space="0" w:color="auto"/>
            </w:tcBorders>
            <w:shd w:val="clear" w:color="auto" w:fill="DBE5F1" w:themeFill="accent1" w:themeFillTint="33"/>
          </w:tcPr>
          <w:p w14:paraId="7745266D" w14:textId="77777777" w:rsidR="00445A24"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Գլինկայի փող. հ</w:t>
            </w:r>
            <w:r w:rsidRPr="0073199F">
              <w:rPr>
                <w:rFonts w:ascii="Cambria Math" w:eastAsia="MS Gothic" w:hAnsi="Cambria Math" w:cs="Cambria Math"/>
                <w:szCs w:val="20"/>
                <w:lang w:val="hy-AM"/>
              </w:rPr>
              <w:t>․</w:t>
            </w:r>
            <w:r w:rsidRPr="0073199F">
              <w:rPr>
                <w:rFonts w:ascii="GHEA Grapalat" w:hAnsi="GHEA Grapalat" w:cs="Arial"/>
                <w:szCs w:val="20"/>
                <w:lang w:val="hy-AM"/>
              </w:rPr>
              <w:t>3</w:t>
            </w:r>
            <w:r w:rsidR="00445A24" w:rsidRPr="0073199F">
              <w:rPr>
                <w:rFonts w:ascii="GHEA Grapalat" w:hAnsi="GHEA Grapalat" w:cs="Arial"/>
                <w:szCs w:val="20"/>
                <w:lang w:val="hy-AM"/>
              </w:rPr>
              <w:t xml:space="preserve"> ուսումնարանի դիմաց</w:t>
            </w:r>
            <w:r w:rsidRPr="0073199F">
              <w:rPr>
                <w:rFonts w:ascii="GHEA Grapalat" w:hAnsi="GHEA Grapalat" w:cs="Arial"/>
                <w:szCs w:val="20"/>
                <w:lang w:val="hy-AM"/>
              </w:rPr>
              <w:t xml:space="preserve">, Բելինսկի փող. 1 տան դիմաց, </w:t>
            </w:r>
          </w:p>
          <w:p w14:paraId="6ECFF42E" w14:textId="32E029DF" w:rsidR="00445A24"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Խորենացի փող</w:t>
            </w:r>
            <w:r w:rsidRPr="0073199F">
              <w:rPr>
                <w:rFonts w:ascii="Cambria Math" w:eastAsia="MS Gothic" w:hAnsi="Cambria Math" w:cs="Cambria Math"/>
                <w:szCs w:val="20"/>
                <w:lang w:val="hy-AM"/>
              </w:rPr>
              <w:t>․</w:t>
            </w:r>
            <w:r w:rsidRPr="0073199F">
              <w:rPr>
                <w:rFonts w:ascii="GHEA Grapalat" w:hAnsi="GHEA Grapalat" w:cs="Arial"/>
                <w:szCs w:val="20"/>
                <w:lang w:val="hy-AM"/>
              </w:rPr>
              <w:t xml:space="preserve"> 164/1-211, </w:t>
            </w:r>
          </w:p>
          <w:p w14:paraId="73592718" w14:textId="5BD8D136"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Տիգրան Մեծ Գլինկա խաչմերուկ 3-րդ գրադարանի դիմաց</w:t>
            </w:r>
            <w:r w:rsidR="00A208BD" w:rsidRPr="0073199F">
              <w:rPr>
                <w:rFonts w:ascii="GHEA Grapalat" w:hAnsi="GHEA Grapalat" w:cs="Arial"/>
                <w:szCs w:val="20"/>
                <w:lang w:val="hy-AM"/>
              </w:rPr>
              <w:t>:</w:t>
            </w:r>
          </w:p>
        </w:tc>
        <w:tc>
          <w:tcPr>
            <w:tcW w:w="2245" w:type="dxa"/>
            <w:tcBorders>
              <w:left w:val="single" w:sz="12" w:space="0" w:color="auto"/>
              <w:right w:val="single" w:sz="12" w:space="0" w:color="auto"/>
            </w:tcBorders>
            <w:shd w:val="clear" w:color="auto" w:fill="95B3D7" w:themeFill="accent1" w:themeFillTint="99"/>
            <w:vAlign w:val="center"/>
          </w:tcPr>
          <w:p w14:paraId="4EB14729" w14:textId="77777777" w:rsidR="002F7679" w:rsidRPr="0073199F" w:rsidRDefault="002F7679" w:rsidP="00F77002">
            <w:pPr>
              <w:spacing w:line="276" w:lineRule="auto"/>
              <w:jc w:val="center"/>
              <w:rPr>
                <w:rFonts w:ascii="GHEA Grapalat" w:hAnsi="GHEA Grapalat" w:cs="Calibri"/>
              </w:rPr>
            </w:pPr>
            <w:r w:rsidRPr="0073199F">
              <w:rPr>
                <w:rFonts w:ascii="GHEA Grapalat" w:hAnsi="GHEA Grapalat" w:cs="Calibri"/>
              </w:rPr>
              <w:t>297.2</w:t>
            </w:r>
          </w:p>
          <w:p w14:paraId="36697339"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41918187" w14:textId="0676239C" w:rsidTr="004C0666">
        <w:trPr>
          <w:trHeight w:val="908"/>
        </w:trPr>
        <w:tc>
          <w:tcPr>
            <w:tcW w:w="2234" w:type="dxa"/>
            <w:shd w:val="clear" w:color="auto" w:fill="95B3D7" w:themeFill="accent1" w:themeFillTint="99"/>
            <w:vAlign w:val="center"/>
          </w:tcPr>
          <w:p w14:paraId="5F420C8E" w14:textId="5B31C2B9" w:rsidR="002F7679" w:rsidRPr="0073199F" w:rsidRDefault="002F7679" w:rsidP="00F77002">
            <w:pPr>
              <w:spacing w:line="276" w:lineRule="auto"/>
              <w:rPr>
                <w:rFonts w:ascii="GHEA Grapalat" w:hAnsi="GHEA Grapalat"/>
                <w:szCs w:val="20"/>
                <w:lang w:val="hy-AM"/>
              </w:rPr>
            </w:pPr>
            <w:proofErr w:type="spellStart"/>
            <w:r w:rsidRPr="0073199F">
              <w:rPr>
                <w:rFonts w:ascii="GHEA Grapalat" w:hAnsi="GHEA Grapalat" w:cs="Arial"/>
                <w:b/>
                <w:bCs/>
                <w:i/>
                <w:iCs/>
                <w:szCs w:val="20"/>
                <w:lang w:val="en-AU"/>
              </w:rPr>
              <w:t>Կենտրոն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tcBorders>
              <w:right w:val="single" w:sz="12" w:space="0" w:color="auto"/>
            </w:tcBorders>
            <w:shd w:val="clear" w:color="auto" w:fill="DBE5F1" w:themeFill="accent1" w:themeFillTint="33"/>
          </w:tcPr>
          <w:p w14:paraId="2395B6C6" w14:textId="12BF8A2D" w:rsidR="002F7679" w:rsidRPr="0073199F" w:rsidRDefault="004C0666" w:rsidP="00F77002">
            <w:pPr>
              <w:spacing w:line="276" w:lineRule="auto"/>
              <w:rPr>
                <w:rFonts w:ascii="GHEA Grapalat" w:hAnsi="GHEA Grapalat" w:cs="Arial"/>
                <w:szCs w:val="20"/>
                <w:lang w:val="hy-AM"/>
              </w:rPr>
            </w:pPr>
            <w:r w:rsidRPr="0073199F">
              <w:rPr>
                <w:rFonts w:ascii="GHEA Grapalat" w:hAnsi="GHEA Grapalat" w:cs="Arial"/>
                <w:szCs w:val="20"/>
                <w:lang w:val="hy-AM"/>
              </w:rPr>
              <w:t>Սայաթ-Նովա 20, 11, 27, 16, Արամի 64,  Բաղրամյան 68, Մաշտոց-Թումանյան, Մաշտոց-Պուշկին, Մաշտոց-Ամիրյան, Մաշտոց-Սարյան խաչմերուկներ,Հաղթանակի կամրջի դիմաց, Փարպեցի եկեղեցու մոտ,</w:t>
            </w:r>
            <w:r w:rsidR="00846EEF" w:rsidRPr="0073199F">
              <w:rPr>
                <w:rFonts w:ascii="GHEA Grapalat" w:hAnsi="GHEA Grapalat" w:cs="Arial"/>
                <w:szCs w:val="20"/>
                <w:lang w:val="hy-AM"/>
              </w:rPr>
              <w:t xml:space="preserve"> Մաշտոցի պողոտա, </w:t>
            </w:r>
            <w:r w:rsidRPr="0073199F">
              <w:rPr>
                <w:rFonts w:ascii="GHEA Grapalat" w:hAnsi="GHEA Grapalat" w:cs="Arial"/>
                <w:szCs w:val="20"/>
                <w:lang w:val="hy-AM"/>
              </w:rPr>
              <w:t>Ծիծեռնակաբերդի խճուղի, Աբովյան 36,Մյասնիկյան 1,</w:t>
            </w:r>
            <w:r w:rsidR="00846EEF" w:rsidRPr="0073199F">
              <w:rPr>
                <w:rFonts w:ascii="GHEA Grapalat" w:hAnsi="GHEA Grapalat" w:cs="Arial"/>
                <w:szCs w:val="20"/>
                <w:lang w:val="hy-AM"/>
              </w:rPr>
              <w:t xml:space="preserve"> </w:t>
            </w:r>
            <w:r w:rsidRPr="0073199F">
              <w:rPr>
                <w:rFonts w:ascii="GHEA Grapalat" w:hAnsi="GHEA Grapalat" w:cs="Arial"/>
                <w:szCs w:val="20"/>
                <w:lang w:val="hy-AM"/>
              </w:rPr>
              <w:t>Ֆրանսիայի հրապարակ</w:t>
            </w:r>
            <w:r w:rsidR="00846EEF" w:rsidRPr="0073199F">
              <w:rPr>
                <w:rFonts w:ascii="GHEA Grapalat" w:hAnsi="GHEA Grapalat" w:cs="Arial"/>
                <w:szCs w:val="20"/>
                <w:lang w:val="hy-AM"/>
              </w:rPr>
              <w:t xml:space="preserve">, Մոսկովյան, Սարյան, Տերյան այգու դիմաց, Տերյան 91, Արամ, Պուշկին, </w:t>
            </w:r>
          </w:p>
        </w:tc>
        <w:tc>
          <w:tcPr>
            <w:tcW w:w="2245" w:type="dxa"/>
            <w:tcBorders>
              <w:left w:val="single" w:sz="12" w:space="0" w:color="auto"/>
              <w:right w:val="single" w:sz="12" w:space="0" w:color="auto"/>
            </w:tcBorders>
            <w:shd w:val="clear" w:color="auto" w:fill="95B3D7" w:themeFill="accent1" w:themeFillTint="99"/>
            <w:vAlign w:val="center"/>
          </w:tcPr>
          <w:p w14:paraId="7D40B93D" w14:textId="4B82F461" w:rsidR="002F7679" w:rsidRPr="0073199F" w:rsidRDefault="004C0666" w:rsidP="00F77002">
            <w:pPr>
              <w:spacing w:line="276" w:lineRule="auto"/>
              <w:jc w:val="center"/>
              <w:rPr>
                <w:rFonts w:ascii="GHEA Grapalat" w:hAnsi="GHEA Grapalat" w:cs="Calibri"/>
                <w:lang w:val="hy-AM"/>
              </w:rPr>
            </w:pPr>
            <w:r w:rsidRPr="0073199F">
              <w:rPr>
                <w:rFonts w:ascii="GHEA Grapalat" w:hAnsi="GHEA Grapalat" w:cs="Calibri"/>
              </w:rPr>
              <w:t>9</w:t>
            </w:r>
            <w:r w:rsidR="00786152" w:rsidRPr="0073199F">
              <w:rPr>
                <w:rFonts w:ascii="GHEA Grapalat" w:hAnsi="GHEA Grapalat" w:cs="Calibri"/>
                <w:lang w:val="hy-AM"/>
              </w:rPr>
              <w:t>1</w:t>
            </w:r>
            <w:r w:rsidRPr="0073199F">
              <w:rPr>
                <w:rFonts w:ascii="GHEA Grapalat" w:hAnsi="GHEA Grapalat" w:cs="Calibri"/>
              </w:rPr>
              <w:t>0</w:t>
            </w:r>
            <w:r w:rsidR="00786152" w:rsidRPr="0073199F">
              <w:rPr>
                <w:rFonts w:ascii="GHEA Grapalat" w:hAnsi="GHEA Grapalat" w:cs="Calibri"/>
                <w:lang w:val="hy-AM"/>
              </w:rPr>
              <w:t>.0</w:t>
            </w:r>
          </w:p>
        </w:tc>
      </w:tr>
      <w:tr w:rsidR="00D146CE" w:rsidRPr="0073199F" w14:paraId="0CADC0B0" w14:textId="370F4163" w:rsidTr="004C0666">
        <w:trPr>
          <w:trHeight w:val="1043"/>
        </w:trPr>
        <w:tc>
          <w:tcPr>
            <w:tcW w:w="2234" w:type="dxa"/>
            <w:shd w:val="clear" w:color="auto" w:fill="95B3D7" w:themeFill="accent1" w:themeFillTint="99"/>
            <w:vAlign w:val="center"/>
          </w:tcPr>
          <w:p w14:paraId="624F3E9A" w14:textId="1001275D" w:rsidR="002F7679" w:rsidRPr="0073199F" w:rsidRDefault="002F7679" w:rsidP="00F77002">
            <w:pPr>
              <w:spacing w:line="276" w:lineRule="auto"/>
              <w:rPr>
                <w:rFonts w:ascii="GHEA Grapalat" w:hAnsi="GHEA Grapalat" w:cs="Arial"/>
                <w:b/>
                <w:bCs/>
                <w:i/>
                <w:iCs/>
                <w:szCs w:val="20"/>
                <w:lang w:val="hy-AM"/>
              </w:rPr>
            </w:pPr>
            <w:r w:rsidRPr="0073199F">
              <w:rPr>
                <w:rFonts w:ascii="GHEA Grapalat" w:hAnsi="GHEA Grapalat" w:cs="Arial"/>
                <w:b/>
                <w:bCs/>
                <w:i/>
                <w:iCs/>
                <w:szCs w:val="20"/>
                <w:lang w:val="hy-AM"/>
              </w:rPr>
              <w:t>Մալաթիա-Սեբաստիա վարչական շրջան</w:t>
            </w:r>
          </w:p>
        </w:tc>
        <w:tc>
          <w:tcPr>
            <w:tcW w:w="5771" w:type="dxa"/>
            <w:tcBorders>
              <w:right w:val="single" w:sz="12" w:space="0" w:color="auto"/>
            </w:tcBorders>
            <w:shd w:val="clear" w:color="auto" w:fill="DBE5F1" w:themeFill="accent1" w:themeFillTint="33"/>
          </w:tcPr>
          <w:p w14:paraId="7CAE0FF4" w14:textId="77777777" w:rsidR="00AF2BFA" w:rsidRPr="0073199F" w:rsidRDefault="00AF2BFA" w:rsidP="00F77002">
            <w:pPr>
              <w:spacing w:line="276" w:lineRule="auto"/>
              <w:rPr>
                <w:rFonts w:ascii="GHEA Grapalat" w:hAnsi="GHEA Grapalat" w:cs="Arial"/>
                <w:szCs w:val="20"/>
                <w:lang w:val="hy-AM"/>
              </w:rPr>
            </w:pPr>
          </w:p>
          <w:p w14:paraId="5C394DC7" w14:textId="77777777" w:rsidR="00AF2BFA" w:rsidRPr="0073199F" w:rsidRDefault="00C92A86" w:rsidP="00F77002">
            <w:pPr>
              <w:spacing w:line="276" w:lineRule="auto"/>
              <w:rPr>
                <w:rFonts w:ascii="GHEA Grapalat" w:hAnsi="GHEA Grapalat" w:cs="Arial"/>
                <w:szCs w:val="20"/>
                <w:lang w:val="hy-AM"/>
              </w:rPr>
            </w:pPr>
            <w:r w:rsidRPr="0073199F">
              <w:rPr>
                <w:rFonts w:ascii="GHEA Grapalat" w:hAnsi="GHEA Grapalat" w:cs="Arial"/>
                <w:szCs w:val="20"/>
                <w:lang w:val="hy-AM"/>
              </w:rPr>
              <w:t>Ռ</w:t>
            </w:r>
            <w:r w:rsidRPr="0073199F">
              <w:rPr>
                <w:rFonts w:ascii="Cambria Math" w:eastAsia="MS Gothic" w:hAnsi="Cambria Math" w:cs="Cambria Math"/>
                <w:szCs w:val="20"/>
                <w:lang w:val="hy-AM"/>
              </w:rPr>
              <w:t>․</w:t>
            </w:r>
            <w:r w:rsidRPr="0073199F">
              <w:rPr>
                <w:rFonts w:ascii="GHEA Grapalat" w:hAnsi="GHEA Grapalat" w:cs="Arial"/>
                <w:szCs w:val="20"/>
                <w:lang w:val="hy-AM"/>
              </w:rPr>
              <w:t xml:space="preserve"> Մելիքյան</w:t>
            </w:r>
            <w:r w:rsidR="008946C3" w:rsidRPr="0073199F">
              <w:rPr>
                <w:rFonts w:ascii="GHEA Grapalat" w:hAnsi="GHEA Grapalat" w:cs="Arial"/>
                <w:szCs w:val="20"/>
                <w:lang w:val="hy-AM"/>
              </w:rPr>
              <w:t>,</w:t>
            </w:r>
            <w:r w:rsidRPr="0073199F">
              <w:rPr>
                <w:rFonts w:ascii="GHEA Grapalat" w:hAnsi="GHEA Grapalat" w:cs="Arial"/>
                <w:szCs w:val="20"/>
                <w:lang w:val="hy-AM"/>
              </w:rPr>
              <w:t xml:space="preserve"> Անդրանիկի</w:t>
            </w:r>
            <w:r w:rsidR="008946C3" w:rsidRPr="0073199F">
              <w:rPr>
                <w:rFonts w:ascii="GHEA Grapalat" w:hAnsi="GHEA Grapalat" w:cs="Arial"/>
                <w:szCs w:val="20"/>
                <w:lang w:val="hy-AM"/>
              </w:rPr>
              <w:t>,</w:t>
            </w:r>
            <w:r w:rsidRPr="0073199F">
              <w:rPr>
                <w:rFonts w:ascii="GHEA Grapalat" w:hAnsi="GHEA Grapalat" w:cs="Arial"/>
                <w:szCs w:val="20"/>
                <w:lang w:val="hy-AM"/>
              </w:rPr>
              <w:t xml:space="preserve"> Րաֆֆու</w:t>
            </w:r>
            <w:r w:rsidR="008946C3" w:rsidRPr="0073199F">
              <w:rPr>
                <w:rFonts w:ascii="GHEA Grapalat" w:hAnsi="GHEA Grapalat" w:cs="Arial"/>
                <w:szCs w:val="20"/>
                <w:lang w:val="hy-AM"/>
              </w:rPr>
              <w:t>,</w:t>
            </w:r>
            <w:r w:rsidRPr="0073199F">
              <w:rPr>
                <w:rFonts w:ascii="GHEA Grapalat" w:hAnsi="GHEA Grapalat" w:cs="Arial"/>
                <w:szCs w:val="20"/>
                <w:lang w:val="hy-AM"/>
              </w:rPr>
              <w:t xml:space="preserve"> </w:t>
            </w:r>
          </w:p>
          <w:p w14:paraId="48E4CD88" w14:textId="1D69BE16" w:rsidR="002F7679" w:rsidRPr="0073199F" w:rsidRDefault="00C92A86" w:rsidP="00F77002">
            <w:pPr>
              <w:spacing w:line="276" w:lineRule="auto"/>
              <w:rPr>
                <w:rFonts w:ascii="GHEA Grapalat" w:hAnsi="GHEA Grapalat" w:cs="Arial"/>
                <w:szCs w:val="20"/>
                <w:lang w:val="hy-AM"/>
              </w:rPr>
            </w:pPr>
            <w:r w:rsidRPr="0073199F">
              <w:rPr>
                <w:rFonts w:ascii="GHEA Grapalat" w:hAnsi="GHEA Grapalat" w:cs="Arial"/>
                <w:szCs w:val="20"/>
                <w:lang w:val="hy-AM"/>
              </w:rPr>
              <w:t>Սեբաստիա,</w:t>
            </w:r>
            <w:r w:rsidR="00F2422B" w:rsidRPr="0073199F">
              <w:rPr>
                <w:rFonts w:ascii="GHEA Grapalat" w:hAnsi="GHEA Grapalat" w:cs="Arial"/>
                <w:szCs w:val="20"/>
                <w:lang w:val="hy-AM"/>
              </w:rPr>
              <w:t xml:space="preserve"> </w:t>
            </w:r>
            <w:r w:rsidRPr="0073199F">
              <w:rPr>
                <w:rFonts w:ascii="GHEA Grapalat" w:hAnsi="GHEA Grapalat" w:cs="Arial"/>
                <w:szCs w:val="20"/>
                <w:lang w:val="hy-AM"/>
              </w:rPr>
              <w:t>Օհանովի փողոցներ</w:t>
            </w:r>
          </w:p>
        </w:tc>
        <w:tc>
          <w:tcPr>
            <w:tcW w:w="2245" w:type="dxa"/>
            <w:tcBorders>
              <w:left w:val="single" w:sz="12" w:space="0" w:color="auto"/>
              <w:right w:val="single" w:sz="12" w:space="0" w:color="auto"/>
            </w:tcBorders>
            <w:shd w:val="clear" w:color="auto" w:fill="95B3D7" w:themeFill="accent1" w:themeFillTint="99"/>
            <w:vAlign w:val="center"/>
          </w:tcPr>
          <w:p w14:paraId="527F7707" w14:textId="3E34A22E" w:rsidR="002F7679" w:rsidRPr="0073199F" w:rsidRDefault="008975E4" w:rsidP="00F77002">
            <w:pPr>
              <w:spacing w:line="276" w:lineRule="auto"/>
              <w:jc w:val="center"/>
              <w:rPr>
                <w:rFonts w:ascii="GHEA Grapalat" w:hAnsi="GHEA Grapalat" w:cs="Calibri"/>
                <w:lang w:val="hy-AM"/>
              </w:rPr>
            </w:pPr>
            <w:r w:rsidRPr="0073199F">
              <w:rPr>
                <w:rFonts w:ascii="GHEA Grapalat" w:hAnsi="GHEA Grapalat" w:cs="Calibri"/>
                <w:lang w:val="hy-AM"/>
              </w:rPr>
              <w:t>1898.0</w:t>
            </w:r>
          </w:p>
          <w:p w14:paraId="5F4C3FEA" w14:textId="65FDC067" w:rsidR="008946C3" w:rsidRPr="0073199F" w:rsidRDefault="008946C3" w:rsidP="00F77002">
            <w:pPr>
              <w:spacing w:line="276" w:lineRule="auto"/>
              <w:jc w:val="center"/>
              <w:rPr>
                <w:rFonts w:ascii="GHEA Grapalat" w:hAnsi="GHEA Grapalat" w:cs="Calibri"/>
              </w:rPr>
            </w:pPr>
          </w:p>
        </w:tc>
      </w:tr>
      <w:tr w:rsidR="00D146CE" w:rsidRPr="0073199F" w14:paraId="0B3BA25A" w14:textId="0B3CE2C1" w:rsidTr="004C0666">
        <w:trPr>
          <w:trHeight w:val="755"/>
        </w:trPr>
        <w:tc>
          <w:tcPr>
            <w:tcW w:w="2234" w:type="dxa"/>
            <w:shd w:val="clear" w:color="auto" w:fill="95B3D7" w:themeFill="accent1" w:themeFillTint="99"/>
            <w:vAlign w:val="center"/>
          </w:tcPr>
          <w:p w14:paraId="00C5D118" w14:textId="1B17DC5D" w:rsidR="002F7679" w:rsidRPr="0073199F" w:rsidRDefault="002F7679" w:rsidP="00F77002">
            <w:pPr>
              <w:spacing w:line="276" w:lineRule="auto"/>
              <w:rPr>
                <w:rFonts w:ascii="GHEA Grapalat" w:hAnsi="GHEA Grapalat" w:cs="Arial"/>
                <w:b/>
                <w:bCs/>
                <w:i/>
                <w:iCs/>
                <w:szCs w:val="20"/>
                <w:lang w:val="hy-AM"/>
              </w:rPr>
            </w:pPr>
            <w:r w:rsidRPr="0073199F">
              <w:rPr>
                <w:rFonts w:ascii="GHEA Grapalat" w:hAnsi="GHEA Grapalat" w:cs="Arial"/>
                <w:b/>
                <w:bCs/>
                <w:i/>
                <w:iCs/>
                <w:szCs w:val="20"/>
                <w:lang w:val="hy-AM"/>
              </w:rPr>
              <w:lastRenderedPageBreak/>
              <w:t>Նոր Նորք վարչական շրջան</w:t>
            </w:r>
          </w:p>
        </w:tc>
        <w:tc>
          <w:tcPr>
            <w:tcW w:w="5771" w:type="dxa"/>
            <w:tcBorders>
              <w:right w:val="single" w:sz="12" w:space="0" w:color="auto"/>
            </w:tcBorders>
            <w:shd w:val="clear" w:color="auto" w:fill="DBE5F1" w:themeFill="accent1" w:themeFillTint="33"/>
          </w:tcPr>
          <w:p w14:paraId="64961C25" w14:textId="77777777" w:rsidR="0082161C" w:rsidRPr="0073199F" w:rsidRDefault="0082161C" w:rsidP="00F77002">
            <w:pPr>
              <w:spacing w:line="276" w:lineRule="auto"/>
              <w:rPr>
                <w:rFonts w:ascii="GHEA Grapalat" w:hAnsi="GHEA Grapalat" w:cs="Arial"/>
                <w:szCs w:val="20"/>
                <w:lang w:val="hy-AM"/>
              </w:rPr>
            </w:pPr>
          </w:p>
          <w:p w14:paraId="36A24B9D" w14:textId="33874A31"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Ն. Ստեփանյան  փողոց</w:t>
            </w:r>
          </w:p>
        </w:tc>
        <w:tc>
          <w:tcPr>
            <w:tcW w:w="2245" w:type="dxa"/>
            <w:tcBorders>
              <w:left w:val="single" w:sz="12" w:space="0" w:color="auto"/>
              <w:right w:val="single" w:sz="12" w:space="0" w:color="auto"/>
            </w:tcBorders>
            <w:shd w:val="clear" w:color="auto" w:fill="95B3D7" w:themeFill="accent1" w:themeFillTint="99"/>
            <w:vAlign w:val="center"/>
          </w:tcPr>
          <w:p w14:paraId="638A118D" w14:textId="77777777" w:rsidR="002F7679" w:rsidRPr="0073199F" w:rsidRDefault="002F7679" w:rsidP="00F77002">
            <w:pPr>
              <w:spacing w:line="276" w:lineRule="auto"/>
              <w:jc w:val="center"/>
              <w:rPr>
                <w:rFonts w:ascii="GHEA Grapalat" w:hAnsi="GHEA Grapalat" w:cs="Calibri"/>
              </w:rPr>
            </w:pPr>
            <w:r w:rsidRPr="0073199F">
              <w:rPr>
                <w:rFonts w:ascii="GHEA Grapalat" w:hAnsi="GHEA Grapalat" w:cs="Calibri"/>
              </w:rPr>
              <w:t>457.0</w:t>
            </w:r>
          </w:p>
          <w:p w14:paraId="39D3CB6C"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264EAF5F" w14:textId="0D2FC8C0" w:rsidTr="004C0666">
        <w:trPr>
          <w:trHeight w:val="593"/>
        </w:trPr>
        <w:tc>
          <w:tcPr>
            <w:tcW w:w="2234" w:type="dxa"/>
            <w:shd w:val="clear" w:color="auto" w:fill="95B3D7" w:themeFill="accent1" w:themeFillTint="99"/>
            <w:vAlign w:val="center"/>
          </w:tcPr>
          <w:p w14:paraId="6C66174A" w14:textId="198A845A"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b/>
                <w:bCs/>
                <w:i/>
                <w:iCs/>
                <w:szCs w:val="20"/>
                <w:lang w:val="hy-AM"/>
              </w:rPr>
              <w:t>Նորք-Մարաշ վարչական շրջան</w:t>
            </w:r>
          </w:p>
        </w:tc>
        <w:tc>
          <w:tcPr>
            <w:tcW w:w="5771" w:type="dxa"/>
            <w:tcBorders>
              <w:right w:val="single" w:sz="12" w:space="0" w:color="auto"/>
            </w:tcBorders>
            <w:shd w:val="clear" w:color="auto" w:fill="DBE5F1" w:themeFill="accent1" w:themeFillTint="33"/>
          </w:tcPr>
          <w:p w14:paraId="4D6C69F8" w14:textId="77777777" w:rsidR="0009339D"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Նորքի այգիներ, Է. Իսաբեկյան, </w:t>
            </w:r>
          </w:p>
          <w:p w14:paraId="6DA2904A" w14:textId="77777777" w:rsidR="0009339D"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Ս. Բաղդասարյան, Օհան Դուրյան, </w:t>
            </w:r>
          </w:p>
          <w:p w14:paraId="292FB565" w14:textId="10865063"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Ա. Արմենակյան, Գ. Հովսեփյան փողոցներ</w:t>
            </w:r>
          </w:p>
        </w:tc>
        <w:tc>
          <w:tcPr>
            <w:tcW w:w="2245" w:type="dxa"/>
            <w:tcBorders>
              <w:left w:val="single" w:sz="12" w:space="0" w:color="auto"/>
              <w:right w:val="single" w:sz="12" w:space="0" w:color="auto"/>
            </w:tcBorders>
            <w:shd w:val="clear" w:color="auto" w:fill="95B3D7" w:themeFill="accent1" w:themeFillTint="99"/>
            <w:vAlign w:val="center"/>
          </w:tcPr>
          <w:p w14:paraId="42CD71EA" w14:textId="77777777" w:rsidR="002F7679" w:rsidRPr="0073199F" w:rsidRDefault="002F7679" w:rsidP="00F77002">
            <w:pPr>
              <w:spacing w:line="276" w:lineRule="auto"/>
              <w:jc w:val="center"/>
              <w:rPr>
                <w:rFonts w:ascii="GHEA Grapalat" w:hAnsi="GHEA Grapalat" w:cs="Calibri"/>
              </w:rPr>
            </w:pPr>
            <w:r w:rsidRPr="0073199F">
              <w:rPr>
                <w:rFonts w:ascii="GHEA Grapalat" w:hAnsi="GHEA Grapalat" w:cs="Calibri"/>
              </w:rPr>
              <w:t>598.4</w:t>
            </w:r>
          </w:p>
          <w:p w14:paraId="7D353168"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5CD82D55" w14:textId="7CB563CE" w:rsidTr="004C0666">
        <w:trPr>
          <w:trHeight w:val="354"/>
        </w:trPr>
        <w:tc>
          <w:tcPr>
            <w:tcW w:w="2234" w:type="dxa"/>
            <w:shd w:val="clear" w:color="auto" w:fill="95B3D7" w:themeFill="accent1" w:themeFillTint="99"/>
            <w:vAlign w:val="center"/>
          </w:tcPr>
          <w:p w14:paraId="33AA9486" w14:textId="1081DE9C" w:rsidR="002F7679" w:rsidRPr="0073199F" w:rsidRDefault="002F7679" w:rsidP="00F77002">
            <w:pPr>
              <w:spacing w:line="276" w:lineRule="auto"/>
              <w:rPr>
                <w:rFonts w:ascii="GHEA Grapalat" w:hAnsi="GHEA Grapalat" w:cs="Arial"/>
                <w:b/>
                <w:bCs/>
                <w:i/>
                <w:iCs/>
                <w:szCs w:val="20"/>
                <w:lang w:val="en-AU"/>
              </w:rPr>
            </w:pPr>
            <w:r w:rsidRPr="0073199F">
              <w:rPr>
                <w:rFonts w:ascii="GHEA Grapalat" w:hAnsi="GHEA Grapalat" w:cs="Arial"/>
                <w:b/>
                <w:bCs/>
                <w:i/>
                <w:iCs/>
                <w:szCs w:val="20"/>
                <w:lang w:val="en-AU"/>
              </w:rPr>
              <w:t xml:space="preserve">Նուբարաշեն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tcBorders>
              <w:right w:val="single" w:sz="12" w:space="0" w:color="auto"/>
            </w:tcBorders>
            <w:shd w:val="clear" w:color="auto" w:fill="DBE5F1" w:themeFill="accent1" w:themeFillTint="33"/>
          </w:tcPr>
          <w:p w14:paraId="0BC68FDA" w14:textId="77777777" w:rsidR="0009339D" w:rsidRPr="0073199F" w:rsidRDefault="0009339D" w:rsidP="00F77002">
            <w:pPr>
              <w:spacing w:line="276" w:lineRule="auto"/>
              <w:rPr>
                <w:rFonts w:ascii="GHEA Grapalat" w:hAnsi="GHEA Grapalat" w:cs="Arial"/>
                <w:szCs w:val="20"/>
                <w:lang w:val="hy-AM"/>
              </w:rPr>
            </w:pPr>
          </w:p>
          <w:p w14:paraId="14C48033" w14:textId="77777777"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Նուբարաշեն 7 փողոց</w:t>
            </w:r>
          </w:p>
          <w:p w14:paraId="0E61E699" w14:textId="0E2FC73A" w:rsidR="002F7679" w:rsidRPr="0073199F" w:rsidRDefault="002F7679" w:rsidP="00F77002">
            <w:pPr>
              <w:spacing w:line="276" w:lineRule="auto"/>
              <w:rPr>
                <w:rFonts w:ascii="GHEA Grapalat" w:hAnsi="GHEA Grapalat" w:cs="Arial"/>
                <w:szCs w:val="20"/>
                <w:lang w:val="hy-AM"/>
              </w:rPr>
            </w:pPr>
          </w:p>
        </w:tc>
        <w:tc>
          <w:tcPr>
            <w:tcW w:w="2245" w:type="dxa"/>
            <w:tcBorders>
              <w:left w:val="single" w:sz="12" w:space="0" w:color="auto"/>
              <w:right w:val="single" w:sz="12" w:space="0" w:color="auto"/>
            </w:tcBorders>
            <w:shd w:val="clear" w:color="auto" w:fill="95B3D7" w:themeFill="accent1" w:themeFillTint="99"/>
            <w:vAlign w:val="center"/>
          </w:tcPr>
          <w:p w14:paraId="7D0C5CEB" w14:textId="77777777" w:rsidR="002F7679" w:rsidRPr="0073199F" w:rsidRDefault="002F7679" w:rsidP="00F77002">
            <w:pPr>
              <w:spacing w:line="276" w:lineRule="auto"/>
              <w:jc w:val="center"/>
              <w:rPr>
                <w:rFonts w:ascii="GHEA Grapalat" w:hAnsi="GHEA Grapalat" w:cs="Calibri"/>
              </w:rPr>
            </w:pPr>
            <w:r w:rsidRPr="0073199F">
              <w:rPr>
                <w:rFonts w:ascii="GHEA Grapalat" w:hAnsi="GHEA Grapalat" w:cs="Calibri"/>
              </w:rPr>
              <w:t>166.7</w:t>
            </w:r>
          </w:p>
          <w:p w14:paraId="55C2CDF2"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18B97632" w14:textId="2D639D59" w:rsidTr="00E0778F">
        <w:trPr>
          <w:trHeight w:val="710"/>
        </w:trPr>
        <w:tc>
          <w:tcPr>
            <w:tcW w:w="2234" w:type="dxa"/>
            <w:shd w:val="clear" w:color="auto" w:fill="95B3D7" w:themeFill="accent1" w:themeFillTint="99"/>
            <w:vAlign w:val="center"/>
          </w:tcPr>
          <w:p w14:paraId="6C500718" w14:textId="257E1C11" w:rsidR="002F7679" w:rsidRPr="0073199F" w:rsidRDefault="002F7679" w:rsidP="00F77002">
            <w:pPr>
              <w:spacing w:line="276" w:lineRule="auto"/>
              <w:rPr>
                <w:rFonts w:ascii="GHEA Grapalat" w:hAnsi="GHEA Grapalat" w:cs="Arial"/>
                <w:b/>
                <w:bCs/>
                <w:i/>
                <w:iCs/>
                <w:szCs w:val="20"/>
                <w:lang w:val="hy-AM"/>
              </w:rPr>
            </w:pPr>
            <w:proofErr w:type="spellStart"/>
            <w:r w:rsidRPr="0073199F">
              <w:rPr>
                <w:rFonts w:ascii="GHEA Grapalat" w:hAnsi="GHEA Grapalat" w:cs="Arial"/>
                <w:b/>
                <w:bCs/>
                <w:i/>
                <w:iCs/>
                <w:szCs w:val="20"/>
                <w:lang w:val="en-AU"/>
              </w:rPr>
              <w:t>Շենգավիթ</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tcBorders>
              <w:right w:val="single" w:sz="12" w:space="0" w:color="auto"/>
            </w:tcBorders>
            <w:shd w:val="clear" w:color="auto" w:fill="DBE5F1" w:themeFill="accent1" w:themeFillTint="33"/>
          </w:tcPr>
          <w:p w14:paraId="65938A97" w14:textId="77777777" w:rsidR="00E85367"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Արագածի փողոց, </w:t>
            </w:r>
          </w:p>
          <w:p w14:paraId="3655E831" w14:textId="6838C082" w:rsidR="002F7679" w:rsidRPr="0073199F" w:rsidRDefault="002F7679" w:rsidP="00F77002">
            <w:pPr>
              <w:spacing w:line="276" w:lineRule="auto"/>
              <w:rPr>
                <w:rFonts w:ascii="GHEA Grapalat" w:hAnsi="GHEA Grapalat" w:cs="Arial"/>
                <w:szCs w:val="20"/>
                <w:lang w:val="hy-AM"/>
              </w:rPr>
            </w:pPr>
            <w:r w:rsidRPr="0073199F">
              <w:rPr>
                <w:rFonts w:ascii="GHEA Grapalat" w:hAnsi="GHEA Grapalat" w:cs="Arial"/>
                <w:szCs w:val="20"/>
                <w:lang w:val="hy-AM"/>
              </w:rPr>
              <w:t>Չեխովի փողոց</w:t>
            </w:r>
          </w:p>
        </w:tc>
        <w:tc>
          <w:tcPr>
            <w:tcW w:w="2245" w:type="dxa"/>
            <w:tcBorders>
              <w:left w:val="single" w:sz="12" w:space="0" w:color="auto"/>
              <w:right w:val="single" w:sz="12" w:space="0" w:color="auto"/>
            </w:tcBorders>
            <w:shd w:val="clear" w:color="auto" w:fill="95B3D7" w:themeFill="accent1" w:themeFillTint="99"/>
            <w:vAlign w:val="center"/>
          </w:tcPr>
          <w:p w14:paraId="321FBB83" w14:textId="30D32B21" w:rsidR="002F7679" w:rsidRPr="0073199F" w:rsidRDefault="00B35B23" w:rsidP="00F77002">
            <w:pPr>
              <w:spacing w:line="276" w:lineRule="auto"/>
              <w:jc w:val="center"/>
              <w:rPr>
                <w:rFonts w:ascii="GHEA Grapalat" w:hAnsi="GHEA Grapalat" w:cs="Calibri"/>
              </w:rPr>
            </w:pPr>
            <w:r w:rsidRPr="0073199F">
              <w:rPr>
                <w:rFonts w:ascii="GHEA Grapalat" w:hAnsi="GHEA Grapalat" w:cs="Calibri"/>
              </w:rPr>
              <w:t>1</w:t>
            </w:r>
            <w:r w:rsidR="002F7679" w:rsidRPr="0073199F">
              <w:rPr>
                <w:rFonts w:ascii="GHEA Grapalat" w:hAnsi="GHEA Grapalat" w:cs="Calibri"/>
              </w:rPr>
              <w:t>261.0</w:t>
            </w:r>
          </w:p>
          <w:p w14:paraId="61983067" w14:textId="77777777" w:rsidR="002F7679" w:rsidRPr="0073199F" w:rsidRDefault="002F7679" w:rsidP="00F77002">
            <w:pPr>
              <w:spacing w:line="276" w:lineRule="auto"/>
              <w:jc w:val="center"/>
              <w:rPr>
                <w:rFonts w:ascii="GHEA Grapalat" w:hAnsi="GHEA Grapalat" w:cs="Arial"/>
                <w:szCs w:val="20"/>
                <w:lang w:val="hy-AM"/>
              </w:rPr>
            </w:pPr>
          </w:p>
        </w:tc>
      </w:tr>
      <w:tr w:rsidR="00D146CE" w:rsidRPr="0073199F" w14:paraId="20DBA8F1" w14:textId="77777777" w:rsidTr="00E0778F">
        <w:trPr>
          <w:trHeight w:val="710"/>
        </w:trPr>
        <w:tc>
          <w:tcPr>
            <w:tcW w:w="8005" w:type="dxa"/>
            <w:gridSpan w:val="2"/>
            <w:tcBorders>
              <w:right w:val="single" w:sz="12" w:space="0" w:color="auto"/>
            </w:tcBorders>
            <w:shd w:val="clear" w:color="auto" w:fill="95B3D7" w:themeFill="accent1" w:themeFillTint="99"/>
            <w:vAlign w:val="center"/>
          </w:tcPr>
          <w:p w14:paraId="065A662C" w14:textId="55A87903" w:rsidR="00E0778F" w:rsidRPr="0073199F" w:rsidRDefault="00E0778F" w:rsidP="00F77002">
            <w:pPr>
              <w:spacing w:line="276" w:lineRule="auto"/>
              <w:jc w:val="center"/>
              <w:rPr>
                <w:rFonts w:ascii="GHEA Grapalat" w:hAnsi="GHEA Grapalat" w:cs="Arial"/>
                <w:b/>
                <w:bCs/>
                <w:szCs w:val="20"/>
                <w:lang w:val="hy-AM"/>
              </w:rPr>
            </w:pPr>
            <w:r w:rsidRPr="0073199F">
              <w:rPr>
                <w:rFonts w:ascii="GHEA Grapalat" w:hAnsi="GHEA Grapalat" w:cs="Arial"/>
                <w:b/>
                <w:bCs/>
                <w:szCs w:val="20"/>
                <w:lang w:val="hy-AM"/>
              </w:rPr>
              <w:t>ԸՆԴԱՄԵՆԸ</w:t>
            </w:r>
          </w:p>
        </w:tc>
        <w:tc>
          <w:tcPr>
            <w:tcW w:w="2245" w:type="dxa"/>
            <w:tcBorders>
              <w:left w:val="single" w:sz="12" w:space="0" w:color="auto"/>
              <w:bottom w:val="single" w:sz="12" w:space="0" w:color="auto"/>
              <w:right w:val="single" w:sz="12" w:space="0" w:color="auto"/>
            </w:tcBorders>
            <w:shd w:val="clear" w:color="auto" w:fill="95B3D7" w:themeFill="accent1" w:themeFillTint="99"/>
            <w:vAlign w:val="center"/>
          </w:tcPr>
          <w:p w14:paraId="550E4E38" w14:textId="01C555F4" w:rsidR="00E0778F" w:rsidRPr="0073199F" w:rsidRDefault="008975E4" w:rsidP="00F77002">
            <w:pPr>
              <w:spacing w:line="276" w:lineRule="auto"/>
              <w:jc w:val="center"/>
              <w:rPr>
                <w:rFonts w:ascii="GHEA Grapalat" w:hAnsi="GHEA Grapalat" w:cs="Calibri"/>
                <w:b/>
                <w:bCs/>
              </w:rPr>
            </w:pPr>
            <w:r w:rsidRPr="0073199F">
              <w:rPr>
                <w:rFonts w:ascii="GHEA Grapalat" w:hAnsi="GHEA Grapalat" w:cs="Calibri"/>
                <w:b/>
                <w:bCs/>
              </w:rPr>
              <w:t>7956.3</w:t>
            </w:r>
          </w:p>
        </w:tc>
      </w:tr>
      <w:bookmarkEnd w:id="3"/>
    </w:tbl>
    <w:p w14:paraId="0EC3241B" w14:textId="77777777" w:rsidR="00627E13" w:rsidRPr="007137DD" w:rsidRDefault="00627E13" w:rsidP="00F77002">
      <w:pPr>
        <w:tabs>
          <w:tab w:val="left" w:pos="0"/>
        </w:tabs>
        <w:spacing w:line="276" w:lineRule="auto"/>
        <w:jc w:val="both"/>
        <w:rPr>
          <w:rFonts w:ascii="GHEA Grapalat" w:hAnsi="GHEA Grapalat" w:cs="Sylfaen"/>
          <w:lang w:val="hy-AM"/>
        </w:rPr>
      </w:pPr>
    </w:p>
    <w:p w14:paraId="3EA1240E" w14:textId="77777777" w:rsidR="00F632C4" w:rsidRPr="007137DD" w:rsidRDefault="00F632C4" w:rsidP="00F77002">
      <w:pPr>
        <w:tabs>
          <w:tab w:val="left" w:pos="0"/>
        </w:tabs>
        <w:spacing w:line="276" w:lineRule="auto"/>
        <w:jc w:val="both"/>
        <w:rPr>
          <w:rFonts w:ascii="GHEA Grapalat" w:hAnsi="GHEA Grapalat" w:cs="Sylfaen"/>
          <w:lang w:val="hy-AM"/>
        </w:rPr>
      </w:pPr>
    </w:p>
    <w:p w14:paraId="080F6EFE" w14:textId="2448FFC7" w:rsidR="0027177F" w:rsidRPr="00053ABD" w:rsidRDefault="0027177F"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Հենապատերի վերանորոգում</w:t>
      </w:r>
      <w:r w:rsidRPr="007137DD">
        <w:rPr>
          <w:rFonts w:ascii="GHEA Grapalat" w:hAnsi="GHEA Grapalat" w:cs="Sylfaen"/>
          <w:b/>
          <w:lang w:val="hy-AM"/>
        </w:rPr>
        <w:t xml:space="preserve"> </w:t>
      </w:r>
      <w:r w:rsidRPr="007137DD">
        <w:rPr>
          <w:rFonts w:ascii="GHEA Grapalat" w:hAnsi="GHEA Grapalat"/>
          <w:lang w:val="hy-AM"/>
        </w:rPr>
        <w:t>ծրագրով փ</w:t>
      </w:r>
      <w:r w:rsidRPr="007137DD">
        <w:rPr>
          <w:rFonts w:ascii="GHEA Grapalat" w:hAnsi="GHEA Grapalat" w:cs="Sylfaen"/>
          <w:lang w:val="hy-AM"/>
        </w:rPr>
        <w:t xml:space="preserve">աստացի ծախսը կազմել է 253,021.1 հազար դրամ՝ նախատեսված 280,725.8 հազար դրամի դիմաց կամ ընդհանուր կատարողականը կազմել է 90.1%, ինչը 121,483.7 հազար </w:t>
      </w:r>
      <w:r w:rsidRPr="00053ABD">
        <w:rPr>
          <w:rFonts w:ascii="GHEA Grapalat" w:hAnsi="GHEA Grapalat" w:cs="Sylfaen"/>
          <w:lang w:val="hy-AM"/>
        </w:rPr>
        <w:t xml:space="preserve">դրամով ավել է 2023 թվականի նույն ցուցանիշից։ Ծրագրի շրջանակներում ընթացիկ նորոգվել են </w:t>
      </w:r>
      <w:r w:rsidRPr="00053ABD">
        <w:rPr>
          <w:rFonts w:ascii="GHEA Grapalat" w:hAnsi="GHEA Grapalat" w:cs="Sylfaen"/>
          <w:i/>
          <w:lang w:val="hy-AM"/>
        </w:rPr>
        <w:t>Գ</w:t>
      </w:r>
      <w:r w:rsidRPr="00053ABD">
        <w:rPr>
          <w:rFonts w:ascii="Microsoft JhengHei" w:eastAsia="Microsoft JhengHei" w:hAnsi="Microsoft JhengHei" w:cs="Microsoft JhengHei" w:hint="eastAsia"/>
          <w:i/>
          <w:iCs/>
          <w:lang w:val="hy-AM"/>
        </w:rPr>
        <w:t>․</w:t>
      </w:r>
      <w:r w:rsidRPr="00053ABD">
        <w:rPr>
          <w:rFonts w:ascii="GHEA Grapalat" w:hAnsi="GHEA Grapalat" w:cs="Sylfaen"/>
          <w:i/>
          <w:iCs/>
          <w:lang w:val="hy-AM"/>
        </w:rPr>
        <w:t xml:space="preserve"> </w:t>
      </w:r>
      <w:r w:rsidRPr="00053ABD">
        <w:rPr>
          <w:rFonts w:ascii="GHEA Grapalat" w:hAnsi="GHEA Grapalat" w:cs="GHEA Grapalat"/>
          <w:i/>
          <w:iCs/>
          <w:lang w:val="hy-AM"/>
        </w:rPr>
        <w:t>Մահարու</w:t>
      </w:r>
      <w:r w:rsidRPr="00053ABD">
        <w:rPr>
          <w:rFonts w:ascii="GHEA Grapalat" w:hAnsi="GHEA Grapalat" w:cs="Sylfaen"/>
          <w:i/>
          <w:iCs/>
          <w:lang w:val="hy-AM"/>
        </w:rPr>
        <w:t xml:space="preserve"> </w:t>
      </w:r>
      <w:r w:rsidRPr="00053ABD">
        <w:rPr>
          <w:rFonts w:ascii="GHEA Grapalat" w:hAnsi="GHEA Grapalat" w:cs="GHEA Grapalat"/>
          <w:i/>
          <w:iCs/>
          <w:lang w:val="hy-AM"/>
        </w:rPr>
        <w:t>փողոցի</w:t>
      </w:r>
      <w:r w:rsidRPr="00053ABD">
        <w:rPr>
          <w:rFonts w:ascii="GHEA Grapalat" w:hAnsi="GHEA Grapalat" w:cs="Sylfaen"/>
          <w:i/>
          <w:iCs/>
          <w:lang w:val="hy-AM"/>
        </w:rPr>
        <w:t xml:space="preserve"> 127</w:t>
      </w:r>
      <w:r w:rsidRPr="00053ABD">
        <w:rPr>
          <w:rFonts w:ascii="GHEA Grapalat" w:hAnsi="GHEA Grapalat" w:cs="GHEA Grapalat"/>
          <w:i/>
          <w:iCs/>
          <w:lang w:val="hy-AM"/>
        </w:rPr>
        <w:t>շ</w:t>
      </w:r>
      <w:r w:rsidRPr="00053ABD">
        <w:rPr>
          <w:rFonts w:ascii="Microsoft JhengHei" w:eastAsia="Microsoft JhengHei" w:hAnsi="Microsoft JhengHei" w:cs="Microsoft JhengHei" w:hint="eastAsia"/>
          <w:i/>
          <w:iCs/>
          <w:lang w:val="hy-AM"/>
        </w:rPr>
        <w:t>․</w:t>
      </w:r>
      <w:r w:rsidRPr="00053ABD">
        <w:rPr>
          <w:rFonts w:ascii="GHEA Grapalat" w:hAnsi="GHEA Grapalat" w:cs="GHEA Grapalat"/>
          <w:i/>
          <w:iCs/>
          <w:lang w:val="hy-AM"/>
        </w:rPr>
        <w:t>,</w:t>
      </w:r>
      <w:r w:rsidRPr="00053ABD">
        <w:rPr>
          <w:rFonts w:ascii="GHEA Grapalat" w:hAnsi="GHEA Grapalat" w:cs="Sylfaen"/>
          <w:i/>
          <w:iCs/>
          <w:lang w:val="hy-AM"/>
        </w:rPr>
        <w:t xml:space="preserve"> Սարի Թաղ 5-6 շարքերի, Գալշոյ</w:t>
      </w:r>
      <w:r w:rsidR="001638A1" w:rsidRPr="00053ABD">
        <w:rPr>
          <w:rFonts w:ascii="GHEA Grapalat" w:hAnsi="GHEA Grapalat" w:cs="Sylfaen"/>
          <w:i/>
          <w:iCs/>
          <w:lang w:val="hy-AM"/>
        </w:rPr>
        <w:t xml:space="preserve">ան 2-ին հարակից, Գալշոյան 48, </w:t>
      </w:r>
      <w:r w:rsidR="007B2C0C" w:rsidRPr="00053ABD">
        <w:rPr>
          <w:rFonts w:ascii="GHEA Grapalat" w:hAnsi="GHEA Grapalat" w:cs="Sylfaen"/>
          <w:i/>
          <w:iCs/>
          <w:lang w:val="hy-AM"/>
        </w:rPr>
        <w:t xml:space="preserve">Բադալ </w:t>
      </w:r>
      <w:r w:rsidR="001638A1" w:rsidRPr="00053ABD">
        <w:rPr>
          <w:rFonts w:ascii="GHEA Grapalat" w:hAnsi="GHEA Grapalat" w:cs="Sylfaen"/>
          <w:i/>
          <w:iCs/>
          <w:lang w:val="hy-AM"/>
        </w:rPr>
        <w:t>Մուրադյան</w:t>
      </w:r>
      <w:r w:rsidRPr="00053ABD">
        <w:rPr>
          <w:rFonts w:ascii="GHEA Grapalat" w:hAnsi="GHEA Grapalat" w:cs="Sylfaen"/>
          <w:i/>
          <w:iCs/>
          <w:lang w:val="hy-AM"/>
        </w:rPr>
        <w:t xml:space="preserve">, Քոչարյան 18, Մոլդովական 46, </w:t>
      </w:r>
      <w:r w:rsidR="001638A1" w:rsidRPr="00053ABD">
        <w:rPr>
          <w:rFonts w:ascii="GHEA Grapalat" w:hAnsi="GHEA Grapalat" w:cs="Sylfaen"/>
          <w:i/>
          <w:iCs/>
          <w:lang w:val="hy-AM"/>
        </w:rPr>
        <w:t xml:space="preserve">Մոլդովական փ. Գայի 23-ին հարակից, </w:t>
      </w:r>
      <w:r w:rsidR="00EC0D6F" w:rsidRPr="00053ABD">
        <w:rPr>
          <w:rFonts w:ascii="GHEA Grapalat" w:hAnsi="GHEA Grapalat" w:cs="Sylfaen"/>
          <w:i/>
          <w:iCs/>
          <w:lang w:val="hy-AM"/>
        </w:rPr>
        <w:t>Գյուլիքեվխյան</w:t>
      </w:r>
      <w:r w:rsidR="0098154F" w:rsidRPr="00053ABD">
        <w:rPr>
          <w:rFonts w:ascii="GHEA Grapalat" w:hAnsi="GHEA Grapalat" w:cs="Sylfaen"/>
          <w:i/>
          <w:iCs/>
          <w:lang w:val="hy-AM"/>
        </w:rPr>
        <w:t xml:space="preserve"> 7</w:t>
      </w:r>
      <w:r w:rsidR="00EC0D6F" w:rsidRPr="00053ABD">
        <w:rPr>
          <w:rFonts w:ascii="GHEA Grapalat" w:hAnsi="GHEA Grapalat" w:cs="Sylfaen"/>
          <w:i/>
          <w:iCs/>
          <w:lang w:val="hy-AM"/>
        </w:rPr>
        <w:t>,</w:t>
      </w:r>
      <w:r w:rsidR="001638A1" w:rsidRPr="00053ABD">
        <w:rPr>
          <w:rFonts w:ascii="GHEA Grapalat" w:hAnsi="GHEA Grapalat" w:cs="Sylfaen"/>
          <w:i/>
          <w:iCs/>
          <w:lang w:val="hy-AM"/>
        </w:rPr>
        <w:t xml:space="preserve"> Աշոտ Հովհաննիսյան 4, </w:t>
      </w:r>
      <w:r w:rsidR="00482797" w:rsidRPr="00053ABD">
        <w:rPr>
          <w:rFonts w:ascii="GHEA Grapalat" w:hAnsi="GHEA Grapalat" w:cs="Sylfaen"/>
          <w:i/>
          <w:iCs/>
          <w:lang w:val="hy-AM"/>
        </w:rPr>
        <w:t xml:space="preserve">Աշոտ Հովհաննիսյան </w:t>
      </w:r>
      <w:r w:rsidR="00FF049B" w:rsidRPr="00053ABD">
        <w:rPr>
          <w:rFonts w:ascii="GHEA Grapalat" w:hAnsi="GHEA Grapalat" w:cs="Sylfaen"/>
          <w:i/>
          <w:iCs/>
          <w:lang w:val="hy-AM"/>
        </w:rPr>
        <w:t>8/1</w:t>
      </w:r>
      <w:r w:rsidR="00482797" w:rsidRPr="00053ABD">
        <w:rPr>
          <w:rFonts w:ascii="GHEA Grapalat" w:hAnsi="GHEA Grapalat" w:cs="Sylfaen"/>
          <w:i/>
          <w:iCs/>
          <w:lang w:val="hy-AM"/>
        </w:rPr>
        <w:t xml:space="preserve">, </w:t>
      </w:r>
      <w:r w:rsidR="00FF049B" w:rsidRPr="00053ABD">
        <w:rPr>
          <w:rFonts w:ascii="GHEA Grapalat" w:hAnsi="GHEA Grapalat" w:cs="Sylfaen"/>
          <w:i/>
          <w:iCs/>
          <w:lang w:val="hy-AM"/>
        </w:rPr>
        <w:t xml:space="preserve">Շոպրոնի 3-րդ նրբ. 5-րդ շենք, </w:t>
      </w:r>
      <w:r w:rsidR="00A0729B" w:rsidRPr="00053ABD">
        <w:rPr>
          <w:rFonts w:ascii="GHEA Grapalat" w:hAnsi="GHEA Grapalat" w:cs="Sylfaen"/>
          <w:i/>
          <w:iCs/>
          <w:lang w:val="hy-AM"/>
        </w:rPr>
        <w:t xml:space="preserve">Գայի պողոտա, </w:t>
      </w:r>
      <w:r w:rsidRPr="00053ABD">
        <w:rPr>
          <w:rFonts w:ascii="GHEA Grapalat" w:hAnsi="GHEA Grapalat" w:cs="Sylfaen"/>
          <w:i/>
          <w:iCs/>
          <w:lang w:val="hy-AM"/>
        </w:rPr>
        <w:t xml:space="preserve">Նոր Նորքի 7-րդ զանգված 13շ., </w:t>
      </w:r>
      <w:r w:rsidRPr="00053ABD">
        <w:rPr>
          <w:rFonts w:ascii="GHEA Grapalat" w:hAnsi="GHEA Grapalat" w:cs="GHEA Grapalat"/>
          <w:i/>
          <w:iCs/>
          <w:lang w:val="hy-AM"/>
        </w:rPr>
        <w:t>Արարատյան փ.,  Կատովսկի փ., Շենգավիթ փ., Արշակունյաց պողոտայի և Գ</w:t>
      </w:r>
      <w:r w:rsidRPr="00053ABD">
        <w:rPr>
          <w:rFonts w:ascii="Cambria Math" w:hAnsi="Cambria Math" w:cs="Cambria Math"/>
          <w:i/>
          <w:iCs/>
          <w:lang w:val="hy-AM"/>
        </w:rPr>
        <w:t>․</w:t>
      </w:r>
      <w:r w:rsidRPr="00053ABD">
        <w:rPr>
          <w:rFonts w:ascii="GHEA Grapalat" w:hAnsi="GHEA Grapalat" w:cs="GHEA Grapalat"/>
          <w:i/>
          <w:iCs/>
          <w:lang w:val="hy-AM"/>
        </w:rPr>
        <w:t xml:space="preserve"> Նժդեհի փողոցի գետնանցումներ, Լեփսիուսի 8 շ., Ռուբինյանց 2/1 շ., </w:t>
      </w:r>
      <w:r w:rsidR="00BA4284">
        <w:rPr>
          <w:rFonts w:ascii="GHEA Grapalat" w:hAnsi="GHEA Grapalat" w:cs="GHEA Grapalat"/>
          <w:i/>
          <w:iCs/>
          <w:lang w:val="hy-AM"/>
        </w:rPr>
        <w:t>Հասրաթյան 7/3,7/4,</w:t>
      </w:r>
      <w:r w:rsidRPr="00053ABD">
        <w:rPr>
          <w:rFonts w:ascii="GHEA Grapalat" w:hAnsi="GHEA Grapalat" w:cs="GHEA Grapalat"/>
          <w:i/>
          <w:iCs/>
          <w:lang w:val="hy-AM"/>
        </w:rPr>
        <w:t>7/5 շենքերին կից, հ</w:t>
      </w:r>
      <w:r w:rsidRPr="00053ABD">
        <w:rPr>
          <w:rFonts w:ascii="Cambria Math" w:hAnsi="Cambria Math" w:cs="Cambria Math"/>
          <w:i/>
          <w:iCs/>
          <w:lang w:val="hy-AM"/>
        </w:rPr>
        <w:t>․</w:t>
      </w:r>
      <w:r w:rsidRPr="00053ABD">
        <w:rPr>
          <w:rFonts w:ascii="GHEA Grapalat" w:hAnsi="GHEA Grapalat" w:cs="GHEA Grapalat"/>
          <w:i/>
          <w:iCs/>
          <w:lang w:val="hy-AM"/>
        </w:rPr>
        <w:t xml:space="preserve"> 121 դպրոցի հետնամասում</w:t>
      </w:r>
      <w:r w:rsidRPr="00053ABD">
        <w:rPr>
          <w:rFonts w:ascii="GHEA Grapalat" w:hAnsi="GHEA Grapalat" w:cs="Sylfaen"/>
          <w:i/>
          <w:iCs/>
          <w:lang w:val="hy-AM"/>
        </w:rPr>
        <w:t xml:space="preserve"> գտնվող խաղադաշտին հարակից, հ</w:t>
      </w:r>
      <w:r w:rsidRPr="00053ABD">
        <w:rPr>
          <w:rFonts w:ascii="Microsoft JhengHei" w:eastAsia="Microsoft JhengHei" w:hAnsi="Microsoft JhengHei" w:cs="Microsoft JhengHei" w:hint="eastAsia"/>
          <w:i/>
          <w:iCs/>
          <w:lang w:val="hy-AM"/>
        </w:rPr>
        <w:t>․</w:t>
      </w:r>
      <w:r w:rsidRPr="00053ABD">
        <w:rPr>
          <w:rFonts w:ascii="GHEA Grapalat" w:hAnsi="GHEA Grapalat" w:cs="Sylfaen"/>
          <w:i/>
          <w:iCs/>
          <w:lang w:val="hy-AM"/>
        </w:rPr>
        <w:t xml:space="preserve"> 95 մանկապարտեզին հարակից, Բաբաջանյան 31 շ</w:t>
      </w:r>
      <w:r w:rsidR="00C362EF">
        <w:rPr>
          <w:rFonts w:ascii="GHEA Grapalat" w:hAnsi="GHEA Grapalat" w:cs="Sylfaen"/>
          <w:i/>
          <w:iCs/>
          <w:lang w:val="hy-AM"/>
        </w:rPr>
        <w:t>.</w:t>
      </w:r>
      <w:r w:rsidRPr="00053ABD">
        <w:rPr>
          <w:rFonts w:ascii="GHEA Grapalat" w:hAnsi="GHEA Grapalat" w:cs="Sylfaen"/>
          <w:i/>
          <w:iCs/>
          <w:lang w:val="hy-AM"/>
        </w:rPr>
        <w:t>-ից դեպի 35 շ</w:t>
      </w:r>
      <w:r w:rsidRPr="00053ABD">
        <w:rPr>
          <w:rFonts w:ascii="Cambria Math" w:hAnsi="Cambria Math" w:cs="Cambria Math"/>
          <w:i/>
          <w:iCs/>
          <w:lang w:val="hy-AM"/>
        </w:rPr>
        <w:t>․</w:t>
      </w:r>
      <w:r w:rsidRPr="00053ABD">
        <w:rPr>
          <w:rFonts w:ascii="GHEA Grapalat" w:hAnsi="GHEA Grapalat" w:cs="Sylfaen"/>
          <w:i/>
          <w:iCs/>
          <w:lang w:val="hy-AM"/>
        </w:rPr>
        <w:t>, Բաբաջանյան 153, 155 շենքերի ներքևի մասում, Բաբաջանյան 157 շենքի դիմացի մասում,  Օհանովի 54 շենքից դեպի Սվաճյան 12/1 շենք տանող անցուղուն կից, Բաբաջանյան 29/1, 27/1 շենքերի դիմացի մասում, Բաբաջանյան 31 շենքի ետնամասին հարակից, Բաբաջանյան 5/1 շենքի ներքևի մասում</w:t>
      </w:r>
      <w:r w:rsidRPr="00053ABD">
        <w:rPr>
          <w:rFonts w:ascii="GHEA Grapalat" w:hAnsi="GHEA Grapalat" w:cs="Sylfaen"/>
          <w:lang w:val="hy-AM"/>
        </w:rPr>
        <w:t xml:space="preserve"> գտնվող տարածքների հենապատերը, ինչպես նաև հիմնանորոգվել են և կառուցվել հենապատեր աղյուսակ 5-ում ներկայացված հասցեներում:</w:t>
      </w:r>
    </w:p>
    <w:p w14:paraId="5036DD41" w14:textId="52806E29" w:rsidR="00601180" w:rsidRPr="007137DD" w:rsidRDefault="005C0A10" w:rsidP="00F77002">
      <w:pPr>
        <w:tabs>
          <w:tab w:val="left" w:pos="0"/>
        </w:tabs>
        <w:spacing w:line="276" w:lineRule="auto"/>
        <w:jc w:val="right"/>
        <w:rPr>
          <w:rFonts w:ascii="GHEA Grapalat" w:hAnsi="GHEA Grapalat" w:cs="Sylfaen"/>
          <w:bCs/>
          <w:i/>
          <w:iCs/>
          <w:lang w:val="hy-AM"/>
        </w:rPr>
      </w:pPr>
      <w:r w:rsidRPr="007137DD">
        <w:rPr>
          <w:rFonts w:ascii="GHEA Grapalat" w:hAnsi="GHEA Grapalat" w:cs="Sylfaen"/>
          <w:b/>
          <w:i/>
          <w:iCs/>
          <w:lang w:val="hy-AM"/>
        </w:rPr>
        <w:t>Աղյուսակ 5.</w:t>
      </w:r>
      <w:r w:rsidRPr="007137DD">
        <w:rPr>
          <w:rFonts w:ascii="GHEA Grapalat" w:hAnsi="GHEA Grapalat" w:cs="Sylfaen"/>
          <w:bCs/>
          <w:i/>
          <w:iCs/>
          <w:lang w:val="hy-AM"/>
        </w:rPr>
        <w:t xml:space="preserve">  </w:t>
      </w:r>
    </w:p>
    <w:p w14:paraId="263DA2C4" w14:textId="63D2F8BA" w:rsidR="00C646FD" w:rsidRDefault="005C0A10" w:rsidP="00F77002">
      <w:pPr>
        <w:tabs>
          <w:tab w:val="left" w:pos="0"/>
        </w:tabs>
        <w:spacing w:line="276" w:lineRule="auto"/>
        <w:jc w:val="center"/>
        <w:rPr>
          <w:rFonts w:ascii="GHEA Grapalat" w:hAnsi="GHEA Grapalat"/>
          <w:bCs/>
          <w:i/>
          <w:iCs/>
          <w:lang w:val="hy-AM"/>
        </w:rPr>
      </w:pPr>
      <w:r w:rsidRPr="007137DD">
        <w:rPr>
          <w:rFonts w:ascii="GHEA Grapalat" w:hAnsi="GHEA Grapalat" w:cs="Sylfaen"/>
          <w:bCs/>
          <w:i/>
          <w:iCs/>
          <w:lang w:val="hy-AM"/>
        </w:rPr>
        <w:t xml:space="preserve">Հենապատերի վերանորոգում ծրագրով իրականացված կապիտալ աշխատանքները՝ </w:t>
      </w:r>
      <w:r w:rsidRPr="007137DD">
        <w:rPr>
          <w:rFonts w:ascii="GHEA Grapalat" w:hAnsi="GHEA Grapalat"/>
          <w:bCs/>
          <w:i/>
          <w:iCs/>
          <w:lang w:val="hy-AM"/>
        </w:rPr>
        <w:t>ըստ հասցեականության և կատարված արդյունքի</w:t>
      </w:r>
    </w:p>
    <w:p w14:paraId="374309D9" w14:textId="77777777" w:rsidR="0073199F" w:rsidRPr="007137DD" w:rsidRDefault="0073199F" w:rsidP="00F77002">
      <w:pPr>
        <w:tabs>
          <w:tab w:val="left" w:pos="0"/>
        </w:tabs>
        <w:spacing w:line="276" w:lineRule="auto"/>
        <w:jc w:val="center"/>
        <w:rPr>
          <w:rFonts w:ascii="GHEA Grapalat" w:hAnsi="GHEA Grapalat" w:cs="Sylfaen"/>
          <w:bCs/>
          <w:i/>
          <w:iCs/>
          <w:lang w:val="hy-AM"/>
        </w:rPr>
      </w:pPr>
    </w:p>
    <w:tbl>
      <w:tblPr>
        <w:tblStyle w:val="TableGrid"/>
        <w:tblW w:w="10250" w:type="dxa"/>
        <w:tblLayout w:type="fixed"/>
        <w:tblLook w:val="04A0" w:firstRow="1" w:lastRow="0" w:firstColumn="1" w:lastColumn="0" w:noHBand="0" w:noVBand="1"/>
      </w:tblPr>
      <w:tblGrid>
        <w:gridCol w:w="2234"/>
        <w:gridCol w:w="5771"/>
        <w:gridCol w:w="2245"/>
      </w:tblGrid>
      <w:tr w:rsidR="00D146CE" w:rsidRPr="00DB7AA1" w14:paraId="745FDCA8" w14:textId="77777777" w:rsidTr="00584412">
        <w:trPr>
          <w:trHeight w:val="1043"/>
        </w:trPr>
        <w:tc>
          <w:tcPr>
            <w:tcW w:w="2234" w:type="dxa"/>
            <w:shd w:val="clear" w:color="auto" w:fill="E5B8B7" w:themeFill="accent2" w:themeFillTint="66"/>
            <w:vAlign w:val="center"/>
          </w:tcPr>
          <w:p w14:paraId="27608AA3" w14:textId="77777777" w:rsidR="001626A0" w:rsidRPr="00DB7AA1" w:rsidRDefault="001626A0" w:rsidP="00F77002">
            <w:pPr>
              <w:spacing w:line="276" w:lineRule="auto"/>
              <w:jc w:val="center"/>
              <w:rPr>
                <w:rFonts w:ascii="GHEA Grapalat" w:hAnsi="GHEA Grapalat" w:cs="Arial"/>
                <w:b/>
                <w:bCs/>
                <w:i/>
                <w:iCs/>
                <w:szCs w:val="20"/>
                <w:lang w:val="en-AU"/>
              </w:rPr>
            </w:pPr>
            <w:proofErr w:type="spellStart"/>
            <w:r w:rsidRPr="00DB7AA1">
              <w:rPr>
                <w:rFonts w:ascii="GHEA Grapalat" w:hAnsi="GHEA Grapalat" w:cs="Arial"/>
                <w:b/>
                <w:bCs/>
                <w:i/>
                <w:iCs/>
                <w:szCs w:val="20"/>
                <w:lang w:val="en-AU"/>
              </w:rPr>
              <w:lastRenderedPageBreak/>
              <w:t>Վարչական</w:t>
            </w:r>
            <w:proofErr w:type="spellEnd"/>
            <w:r w:rsidRPr="00DB7AA1">
              <w:rPr>
                <w:rFonts w:ascii="GHEA Grapalat" w:hAnsi="GHEA Grapalat" w:cs="Arial"/>
                <w:b/>
                <w:bCs/>
                <w:i/>
                <w:iCs/>
                <w:szCs w:val="20"/>
                <w:lang w:val="en-AU"/>
              </w:rPr>
              <w:t xml:space="preserve"> </w:t>
            </w:r>
            <w:proofErr w:type="spellStart"/>
            <w:r w:rsidRPr="00DB7AA1">
              <w:rPr>
                <w:rFonts w:ascii="GHEA Grapalat" w:hAnsi="GHEA Grapalat" w:cs="Arial"/>
                <w:b/>
                <w:bCs/>
                <w:i/>
                <w:iCs/>
                <w:szCs w:val="20"/>
                <w:lang w:val="en-AU"/>
              </w:rPr>
              <w:t>շրջան</w:t>
            </w:r>
            <w:proofErr w:type="spellEnd"/>
          </w:p>
        </w:tc>
        <w:tc>
          <w:tcPr>
            <w:tcW w:w="5771" w:type="dxa"/>
            <w:shd w:val="clear" w:color="auto" w:fill="F2DBDB" w:themeFill="accent2" w:themeFillTint="33"/>
            <w:vAlign w:val="center"/>
          </w:tcPr>
          <w:p w14:paraId="3DB34431" w14:textId="77777777" w:rsidR="001626A0" w:rsidRPr="00DB7AA1" w:rsidRDefault="001626A0" w:rsidP="00F77002">
            <w:pPr>
              <w:spacing w:line="276" w:lineRule="auto"/>
              <w:jc w:val="center"/>
              <w:rPr>
                <w:rFonts w:ascii="GHEA Grapalat" w:hAnsi="GHEA Grapalat" w:cs="Arial"/>
                <w:b/>
                <w:bCs/>
                <w:szCs w:val="20"/>
                <w:lang w:val="hy-AM"/>
              </w:rPr>
            </w:pPr>
            <w:r w:rsidRPr="00DB7AA1">
              <w:rPr>
                <w:rFonts w:ascii="GHEA Grapalat" w:hAnsi="GHEA Grapalat" w:cs="Arial"/>
                <w:b/>
                <w:bCs/>
                <w:szCs w:val="20"/>
                <w:lang w:val="hy-AM"/>
              </w:rPr>
              <w:t>Հասցեների անվանումը</w:t>
            </w:r>
          </w:p>
        </w:tc>
        <w:tc>
          <w:tcPr>
            <w:tcW w:w="2245" w:type="dxa"/>
            <w:shd w:val="clear" w:color="auto" w:fill="E5B8B7" w:themeFill="accent2" w:themeFillTint="66"/>
          </w:tcPr>
          <w:p w14:paraId="214BCF63" w14:textId="166BD2B9" w:rsidR="001626A0" w:rsidRPr="00DB7AA1" w:rsidRDefault="001626A0" w:rsidP="00F77002">
            <w:pPr>
              <w:spacing w:line="276" w:lineRule="auto"/>
              <w:jc w:val="center"/>
              <w:rPr>
                <w:rFonts w:ascii="GHEA Grapalat" w:hAnsi="GHEA Grapalat" w:cs="Calibri"/>
                <w:b/>
                <w:bCs/>
              </w:rPr>
            </w:pPr>
            <w:proofErr w:type="spellStart"/>
            <w:r w:rsidRPr="00DB7AA1">
              <w:rPr>
                <w:rFonts w:ascii="GHEA Grapalat" w:hAnsi="GHEA Grapalat" w:cs="Calibri"/>
                <w:b/>
                <w:bCs/>
              </w:rPr>
              <w:t>Կատարված</w:t>
            </w:r>
            <w:proofErr w:type="spellEnd"/>
            <w:r w:rsidRPr="00DB7AA1">
              <w:rPr>
                <w:rFonts w:ascii="GHEA Grapalat" w:hAnsi="GHEA Grapalat" w:cs="Calibri"/>
                <w:b/>
                <w:bCs/>
              </w:rPr>
              <w:t xml:space="preserve"> </w:t>
            </w:r>
            <w:proofErr w:type="spellStart"/>
            <w:r w:rsidRPr="00DB7AA1">
              <w:rPr>
                <w:rFonts w:ascii="GHEA Grapalat" w:hAnsi="GHEA Grapalat" w:cs="Calibri"/>
                <w:b/>
                <w:bCs/>
              </w:rPr>
              <w:t>աշխատանքների</w:t>
            </w:r>
            <w:proofErr w:type="spellEnd"/>
            <w:r w:rsidRPr="00DB7AA1">
              <w:rPr>
                <w:rFonts w:ascii="GHEA Grapalat" w:hAnsi="GHEA Grapalat" w:cs="Calibri"/>
                <w:b/>
                <w:bCs/>
              </w:rPr>
              <w:t xml:space="preserve"> </w:t>
            </w:r>
            <w:proofErr w:type="spellStart"/>
            <w:r w:rsidRPr="00DB7AA1">
              <w:rPr>
                <w:rFonts w:ascii="GHEA Grapalat" w:hAnsi="GHEA Grapalat" w:cs="Calibri"/>
                <w:b/>
                <w:bCs/>
              </w:rPr>
              <w:t>արդյունք</w:t>
            </w:r>
            <w:proofErr w:type="spellEnd"/>
            <w:r w:rsidRPr="00DB7AA1">
              <w:rPr>
                <w:rFonts w:ascii="GHEA Grapalat" w:hAnsi="GHEA Grapalat" w:cs="Calibri"/>
                <w:b/>
                <w:bCs/>
              </w:rPr>
              <w:t xml:space="preserve"> </w:t>
            </w:r>
          </w:p>
        </w:tc>
      </w:tr>
      <w:tr w:rsidR="00D146CE" w:rsidRPr="00DB7AA1" w14:paraId="5F62A83F" w14:textId="77777777" w:rsidTr="00584412">
        <w:trPr>
          <w:trHeight w:val="980"/>
        </w:trPr>
        <w:tc>
          <w:tcPr>
            <w:tcW w:w="2234" w:type="dxa"/>
            <w:shd w:val="clear" w:color="auto" w:fill="E5B8B7" w:themeFill="accent2" w:themeFillTint="66"/>
            <w:vAlign w:val="center"/>
          </w:tcPr>
          <w:p w14:paraId="37B3758B" w14:textId="76CC6188" w:rsidR="001626A0" w:rsidRPr="00DB7AA1" w:rsidRDefault="001626A0" w:rsidP="00F77002">
            <w:pPr>
              <w:spacing w:line="276" w:lineRule="auto"/>
              <w:rPr>
                <w:rFonts w:ascii="GHEA Grapalat" w:hAnsi="GHEA Grapalat"/>
                <w:szCs w:val="20"/>
                <w:lang w:val="hy-AM"/>
              </w:rPr>
            </w:pPr>
            <w:proofErr w:type="spellStart"/>
            <w:r w:rsidRPr="00DB7AA1">
              <w:rPr>
                <w:rFonts w:ascii="GHEA Grapalat" w:hAnsi="GHEA Grapalat" w:cs="Arial"/>
                <w:b/>
                <w:bCs/>
                <w:i/>
                <w:iCs/>
                <w:szCs w:val="20"/>
                <w:lang w:val="en-AU"/>
              </w:rPr>
              <w:t>Արաբկիր</w:t>
            </w:r>
            <w:proofErr w:type="spellEnd"/>
            <w:r w:rsidRPr="00DB7AA1">
              <w:rPr>
                <w:rFonts w:ascii="GHEA Grapalat" w:hAnsi="GHEA Grapalat" w:cs="Arial"/>
                <w:b/>
                <w:bCs/>
                <w:i/>
                <w:iCs/>
                <w:szCs w:val="20"/>
                <w:lang w:val="en-AU"/>
              </w:rPr>
              <w:t xml:space="preserve"> </w:t>
            </w:r>
            <w:proofErr w:type="spellStart"/>
            <w:r w:rsidRPr="00DB7AA1">
              <w:rPr>
                <w:rFonts w:ascii="GHEA Grapalat" w:hAnsi="GHEA Grapalat" w:cs="Arial"/>
                <w:b/>
                <w:bCs/>
                <w:i/>
                <w:iCs/>
                <w:szCs w:val="20"/>
                <w:lang w:val="en-AU"/>
              </w:rPr>
              <w:t>վարչական</w:t>
            </w:r>
            <w:proofErr w:type="spellEnd"/>
            <w:r w:rsidRPr="00DB7AA1">
              <w:rPr>
                <w:rFonts w:ascii="GHEA Grapalat" w:hAnsi="GHEA Grapalat" w:cs="Arial"/>
                <w:b/>
                <w:bCs/>
                <w:i/>
                <w:iCs/>
                <w:szCs w:val="20"/>
                <w:lang w:val="en-AU"/>
              </w:rPr>
              <w:t xml:space="preserve"> </w:t>
            </w:r>
            <w:proofErr w:type="spellStart"/>
            <w:r w:rsidRPr="00DB7AA1">
              <w:rPr>
                <w:rFonts w:ascii="GHEA Grapalat" w:hAnsi="GHEA Grapalat" w:cs="Arial"/>
                <w:b/>
                <w:bCs/>
                <w:i/>
                <w:iCs/>
                <w:szCs w:val="20"/>
                <w:lang w:val="en-AU"/>
              </w:rPr>
              <w:t>շրջան</w:t>
            </w:r>
            <w:proofErr w:type="spellEnd"/>
          </w:p>
        </w:tc>
        <w:tc>
          <w:tcPr>
            <w:tcW w:w="5771" w:type="dxa"/>
            <w:shd w:val="clear" w:color="auto" w:fill="F2DBDB" w:themeFill="accent2" w:themeFillTint="33"/>
          </w:tcPr>
          <w:p w14:paraId="3EF0AE7B" w14:textId="0820ED02" w:rsidR="001626A0" w:rsidRPr="00DB7AA1" w:rsidRDefault="001626A0" w:rsidP="00F77002">
            <w:pPr>
              <w:pStyle w:val="ListParagraph"/>
              <w:numPr>
                <w:ilvl w:val="0"/>
                <w:numId w:val="26"/>
              </w:numPr>
              <w:rPr>
                <w:rFonts w:ascii="GHEA Grapalat" w:eastAsia="Times New Roman" w:hAnsi="GHEA Grapalat" w:cs="Arial"/>
                <w:sz w:val="24"/>
                <w:szCs w:val="20"/>
                <w:lang w:val="hy-AM"/>
              </w:rPr>
            </w:pPr>
            <w:r w:rsidRPr="00DB7AA1">
              <w:rPr>
                <w:rFonts w:ascii="GHEA Grapalat" w:eastAsia="Times New Roman" w:hAnsi="GHEA Grapalat" w:cs="Arial"/>
                <w:sz w:val="24"/>
                <w:szCs w:val="20"/>
                <w:lang w:val="hy-AM"/>
              </w:rPr>
              <w:t>Փափազյան 2-րդ նրբ. հենապատ</w:t>
            </w:r>
            <w:r w:rsidR="005C0A10" w:rsidRPr="00DB7AA1">
              <w:rPr>
                <w:rFonts w:ascii="GHEA Grapalat" w:eastAsia="Times New Roman" w:hAnsi="GHEA Grapalat" w:cs="Arial"/>
                <w:sz w:val="24"/>
                <w:szCs w:val="20"/>
                <w:lang w:val="hy-AM"/>
              </w:rPr>
              <w:t>ի հիմնանորոգում</w:t>
            </w:r>
          </w:p>
          <w:p w14:paraId="110456B3" w14:textId="148C119F" w:rsidR="001626A0" w:rsidRPr="00DB7AA1" w:rsidRDefault="001626A0" w:rsidP="00F77002">
            <w:pPr>
              <w:pStyle w:val="ListParagraph"/>
              <w:numPr>
                <w:ilvl w:val="0"/>
                <w:numId w:val="26"/>
              </w:numPr>
              <w:rPr>
                <w:rFonts w:ascii="GHEA Grapalat" w:hAnsi="GHEA Grapalat" w:cs="Arial"/>
                <w:szCs w:val="20"/>
                <w:lang w:val="hy-AM"/>
              </w:rPr>
            </w:pPr>
            <w:r w:rsidRPr="00DB7AA1">
              <w:rPr>
                <w:rFonts w:ascii="GHEA Grapalat" w:eastAsia="Times New Roman" w:hAnsi="GHEA Grapalat" w:cs="Arial"/>
                <w:sz w:val="24"/>
                <w:szCs w:val="20"/>
                <w:lang w:val="hy-AM"/>
              </w:rPr>
              <w:t>Կիևյան 11</w:t>
            </w:r>
            <w:r w:rsidR="005C0A10" w:rsidRPr="00DB7AA1">
              <w:rPr>
                <w:rFonts w:ascii="GHEA Grapalat" w:eastAsia="Times New Roman" w:hAnsi="GHEA Grapalat" w:cs="Arial"/>
                <w:sz w:val="24"/>
                <w:szCs w:val="20"/>
                <w:lang w:val="hy-AM"/>
              </w:rPr>
              <w:t xml:space="preserve"> հենապատի հիմնանորոգում</w:t>
            </w:r>
          </w:p>
        </w:tc>
        <w:tc>
          <w:tcPr>
            <w:tcW w:w="2245" w:type="dxa"/>
            <w:shd w:val="clear" w:color="auto" w:fill="E5B8B7" w:themeFill="accent2" w:themeFillTint="66"/>
          </w:tcPr>
          <w:p w14:paraId="6E7EC699" w14:textId="2A18A4C3" w:rsidR="001626A0" w:rsidRPr="00DB7AA1" w:rsidRDefault="001626A0" w:rsidP="00F77002">
            <w:pPr>
              <w:spacing w:line="276" w:lineRule="auto"/>
              <w:jc w:val="center"/>
              <w:rPr>
                <w:rFonts w:ascii="GHEA Grapalat" w:hAnsi="GHEA Grapalat" w:cs="Calibri"/>
              </w:rPr>
            </w:pPr>
          </w:p>
          <w:p w14:paraId="1095D6EB" w14:textId="1D8D401D" w:rsidR="007F40FF" w:rsidRPr="00DB7AA1" w:rsidRDefault="00A0629D" w:rsidP="00F77002">
            <w:pPr>
              <w:spacing w:line="276" w:lineRule="auto"/>
              <w:jc w:val="center"/>
              <w:rPr>
                <w:rFonts w:ascii="GHEA Grapalat" w:hAnsi="GHEA Grapalat" w:cs="Arial"/>
                <w:szCs w:val="20"/>
                <w:lang w:val="hy-AM"/>
              </w:rPr>
            </w:pPr>
            <w:r>
              <w:rPr>
                <w:rFonts w:ascii="GHEA Grapalat" w:hAnsi="GHEA Grapalat" w:cs="Arial"/>
                <w:szCs w:val="20"/>
                <w:lang w:val="hy-AM"/>
              </w:rPr>
              <w:t>276.5</w:t>
            </w:r>
            <w:r w:rsidR="007F40FF" w:rsidRPr="00DB7AA1">
              <w:rPr>
                <w:rFonts w:ascii="GHEA Grapalat" w:hAnsi="GHEA Grapalat" w:cs="Arial"/>
                <w:szCs w:val="20"/>
                <w:lang w:val="hy-AM"/>
              </w:rPr>
              <w:t xml:space="preserve"> քմ</w:t>
            </w:r>
          </w:p>
        </w:tc>
      </w:tr>
      <w:tr w:rsidR="00D146CE" w:rsidRPr="00DB7AA1" w14:paraId="54F3A537" w14:textId="77777777" w:rsidTr="00584412">
        <w:trPr>
          <w:trHeight w:val="908"/>
        </w:trPr>
        <w:tc>
          <w:tcPr>
            <w:tcW w:w="2234" w:type="dxa"/>
            <w:shd w:val="clear" w:color="auto" w:fill="E5B8B7" w:themeFill="accent2" w:themeFillTint="66"/>
            <w:vAlign w:val="center"/>
          </w:tcPr>
          <w:p w14:paraId="742596D2" w14:textId="77777777" w:rsidR="001626A0" w:rsidRPr="00DB7AA1" w:rsidRDefault="001626A0" w:rsidP="00F77002">
            <w:pPr>
              <w:spacing w:line="276" w:lineRule="auto"/>
              <w:rPr>
                <w:rFonts w:ascii="GHEA Grapalat" w:hAnsi="GHEA Grapalat"/>
                <w:szCs w:val="20"/>
                <w:lang w:val="hy-AM"/>
              </w:rPr>
            </w:pPr>
            <w:proofErr w:type="spellStart"/>
            <w:r w:rsidRPr="00DB7AA1">
              <w:rPr>
                <w:rFonts w:ascii="GHEA Grapalat" w:hAnsi="GHEA Grapalat" w:cs="Arial"/>
                <w:b/>
                <w:bCs/>
                <w:i/>
                <w:iCs/>
                <w:szCs w:val="20"/>
                <w:lang w:val="en-AU"/>
              </w:rPr>
              <w:t>Կենտրոն</w:t>
            </w:r>
            <w:proofErr w:type="spellEnd"/>
            <w:r w:rsidRPr="00DB7AA1">
              <w:rPr>
                <w:rFonts w:ascii="GHEA Grapalat" w:hAnsi="GHEA Grapalat" w:cs="Arial"/>
                <w:b/>
                <w:bCs/>
                <w:i/>
                <w:iCs/>
                <w:szCs w:val="20"/>
                <w:lang w:val="en-AU"/>
              </w:rPr>
              <w:t xml:space="preserve"> </w:t>
            </w:r>
            <w:proofErr w:type="spellStart"/>
            <w:r w:rsidRPr="00DB7AA1">
              <w:rPr>
                <w:rFonts w:ascii="GHEA Grapalat" w:hAnsi="GHEA Grapalat" w:cs="Arial"/>
                <w:b/>
                <w:bCs/>
                <w:i/>
                <w:iCs/>
                <w:szCs w:val="20"/>
                <w:lang w:val="en-AU"/>
              </w:rPr>
              <w:t>վարչական</w:t>
            </w:r>
            <w:proofErr w:type="spellEnd"/>
            <w:r w:rsidRPr="00DB7AA1">
              <w:rPr>
                <w:rFonts w:ascii="GHEA Grapalat" w:hAnsi="GHEA Grapalat" w:cs="Arial"/>
                <w:b/>
                <w:bCs/>
                <w:i/>
                <w:iCs/>
                <w:szCs w:val="20"/>
                <w:lang w:val="en-AU"/>
              </w:rPr>
              <w:t xml:space="preserve"> </w:t>
            </w:r>
            <w:proofErr w:type="spellStart"/>
            <w:r w:rsidRPr="00DB7AA1">
              <w:rPr>
                <w:rFonts w:ascii="GHEA Grapalat" w:hAnsi="GHEA Grapalat" w:cs="Arial"/>
                <w:b/>
                <w:bCs/>
                <w:i/>
                <w:iCs/>
                <w:szCs w:val="20"/>
                <w:lang w:val="en-AU"/>
              </w:rPr>
              <w:t>շրջան</w:t>
            </w:r>
            <w:proofErr w:type="spellEnd"/>
          </w:p>
        </w:tc>
        <w:tc>
          <w:tcPr>
            <w:tcW w:w="5771" w:type="dxa"/>
            <w:shd w:val="clear" w:color="auto" w:fill="F2DBDB" w:themeFill="accent2" w:themeFillTint="33"/>
          </w:tcPr>
          <w:p w14:paraId="2ECAB348" w14:textId="0C04A69C" w:rsidR="007640F6" w:rsidRPr="00DB7AA1" w:rsidRDefault="007640F6" w:rsidP="00F77002">
            <w:pPr>
              <w:pStyle w:val="ListParagraph"/>
              <w:numPr>
                <w:ilvl w:val="0"/>
                <w:numId w:val="33"/>
              </w:numPr>
              <w:rPr>
                <w:rFonts w:ascii="GHEA Grapalat" w:hAnsi="GHEA Grapalat" w:cs="Arial"/>
                <w:sz w:val="24"/>
                <w:lang w:val="hy-AM"/>
              </w:rPr>
            </w:pPr>
            <w:r w:rsidRPr="00DB7AA1">
              <w:rPr>
                <w:rFonts w:ascii="GHEA Grapalat" w:hAnsi="GHEA Grapalat" w:cs="Arial"/>
                <w:sz w:val="24"/>
                <w:lang w:val="hy-AM"/>
              </w:rPr>
              <w:t>Վարդանանց 32</w:t>
            </w:r>
            <w:r w:rsidR="005C0A10" w:rsidRPr="00DB7AA1">
              <w:rPr>
                <w:rFonts w:ascii="GHEA Grapalat" w:hAnsi="GHEA Grapalat" w:cs="Arial"/>
                <w:sz w:val="24"/>
                <w:lang w:val="hy-AM"/>
              </w:rPr>
              <w:t xml:space="preserve"> հենապատի հիմնանորոգում</w:t>
            </w:r>
          </w:p>
          <w:p w14:paraId="6BC03AE7" w14:textId="02FADEFA" w:rsidR="001626A0" w:rsidRPr="00DB7AA1" w:rsidRDefault="007640F6" w:rsidP="00F77002">
            <w:pPr>
              <w:pStyle w:val="ListParagraph"/>
              <w:numPr>
                <w:ilvl w:val="0"/>
                <w:numId w:val="33"/>
              </w:numPr>
              <w:rPr>
                <w:rFonts w:ascii="GHEA Grapalat" w:eastAsia="Times New Roman" w:hAnsi="GHEA Grapalat" w:cs="Arial"/>
                <w:sz w:val="24"/>
                <w:szCs w:val="20"/>
                <w:lang w:val="hy-AM"/>
              </w:rPr>
            </w:pPr>
            <w:r w:rsidRPr="00DB7AA1">
              <w:rPr>
                <w:rFonts w:ascii="GHEA Grapalat" w:hAnsi="GHEA Grapalat" w:cs="Arial"/>
                <w:sz w:val="24"/>
                <w:lang w:val="hy-AM"/>
              </w:rPr>
              <w:t>Ձորափից դեպի հիվանդանոց</w:t>
            </w:r>
            <w:r w:rsidR="005C0A10" w:rsidRPr="00DB7AA1">
              <w:rPr>
                <w:rFonts w:ascii="GHEA Grapalat" w:hAnsi="GHEA Grapalat" w:cs="Arial"/>
                <w:sz w:val="24"/>
                <w:lang w:val="hy-AM"/>
              </w:rPr>
              <w:t xml:space="preserve"> գտնվող հենապատի հիմնանորոգում </w:t>
            </w:r>
          </w:p>
        </w:tc>
        <w:tc>
          <w:tcPr>
            <w:tcW w:w="2245" w:type="dxa"/>
            <w:shd w:val="clear" w:color="auto" w:fill="E5B8B7" w:themeFill="accent2" w:themeFillTint="66"/>
            <w:vAlign w:val="center"/>
          </w:tcPr>
          <w:p w14:paraId="48A09EA9" w14:textId="047EF6BC" w:rsidR="001626A0" w:rsidRPr="00DB7AA1" w:rsidRDefault="00E67032" w:rsidP="00F77002">
            <w:pPr>
              <w:spacing w:line="276" w:lineRule="auto"/>
              <w:jc w:val="center"/>
              <w:rPr>
                <w:rFonts w:ascii="GHEA Grapalat" w:hAnsi="GHEA Grapalat" w:cs="Arial"/>
                <w:szCs w:val="20"/>
                <w:lang w:val="hy-AM"/>
              </w:rPr>
            </w:pPr>
            <w:r w:rsidRPr="00DB7AA1">
              <w:rPr>
                <w:rFonts w:ascii="GHEA Grapalat" w:hAnsi="GHEA Grapalat" w:cs="Arial"/>
                <w:szCs w:val="20"/>
                <w:lang w:val="hy-AM"/>
              </w:rPr>
              <w:t>641.8 ք</w:t>
            </w:r>
            <w:r w:rsidR="007640F6" w:rsidRPr="00DB7AA1">
              <w:rPr>
                <w:rFonts w:ascii="GHEA Grapalat" w:hAnsi="GHEA Grapalat" w:cs="Arial"/>
                <w:szCs w:val="20"/>
                <w:lang w:val="hy-AM"/>
              </w:rPr>
              <w:t>մ</w:t>
            </w:r>
          </w:p>
        </w:tc>
      </w:tr>
      <w:tr w:rsidR="00D146CE" w:rsidRPr="00F66FF0" w14:paraId="031C8B13" w14:textId="77777777" w:rsidTr="00584412">
        <w:trPr>
          <w:trHeight w:val="755"/>
        </w:trPr>
        <w:tc>
          <w:tcPr>
            <w:tcW w:w="2234" w:type="dxa"/>
            <w:shd w:val="clear" w:color="auto" w:fill="E5B8B7" w:themeFill="accent2" w:themeFillTint="66"/>
            <w:vAlign w:val="center"/>
          </w:tcPr>
          <w:p w14:paraId="11A20D1A" w14:textId="77777777" w:rsidR="001626A0" w:rsidRPr="00DB7AA1" w:rsidRDefault="001626A0" w:rsidP="00F77002">
            <w:pPr>
              <w:spacing w:line="276" w:lineRule="auto"/>
              <w:rPr>
                <w:rFonts w:ascii="GHEA Grapalat" w:hAnsi="GHEA Grapalat" w:cs="Arial"/>
                <w:b/>
                <w:bCs/>
                <w:i/>
                <w:iCs/>
                <w:szCs w:val="20"/>
                <w:lang w:val="hy-AM"/>
              </w:rPr>
            </w:pPr>
            <w:r w:rsidRPr="00DB7AA1">
              <w:rPr>
                <w:rFonts w:ascii="GHEA Grapalat" w:hAnsi="GHEA Grapalat" w:cs="Arial"/>
                <w:b/>
                <w:bCs/>
                <w:i/>
                <w:iCs/>
                <w:szCs w:val="20"/>
                <w:lang w:val="hy-AM"/>
              </w:rPr>
              <w:t>Նոր Նորք վարչական շրջան</w:t>
            </w:r>
          </w:p>
        </w:tc>
        <w:tc>
          <w:tcPr>
            <w:tcW w:w="5771" w:type="dxa"/>
            <w:shd w:val="clear" w:color="auto" w:fill="F2DBDB" w:themeFill="accent2" w:themeFillTint="33"/>
          </w:tcPr>
          <w:p w14:paraId="10DD4E2E" w14:textId="0C6B05B3" w:rsidR="001626A0" w:rsidRPr="00DB7AA1" w:rsidRDefault="00F03BF2" w:rsidP="00F77002">
            <w:pPr>
              <w:pStyle w:val="ListParagraph"/>
              <w:numPr>
                <w:ilvl w:val="0"/>
                <w:numId w:val="27"/>
              </w:numPr>
              <w:rPr>
                <w:rFonts w:ascii="GHEA Grapalat" w:hAnsi="GHEA Grapalat" w:cs="Arial"/>
                <w:szCs w:val="20"/>
                <w:lang w:val="hy-AM"/>
              </w:rPr>
            </w:pPr>
            <w:r w:rsidRPr="00DB7AA1">
              <w:rPr>
                <w:rFonts w:ascii="GHEA Grapalat" w:eastAsia="Times New Roman" w:hAnsi="GHEA Grapalat" w:cs="Arial"/>
                <w:sz w:val="24"/>
                <w:szCs w:val="20"/>
                <w:lang w:val="hy-AM"/>
              </w:rPr>
              <w:t>Նորքի 8-րդ զ</w:t>
            </w:r>
            <w:r w:rsidRPr="00DB7AA1">
              <w:rPr>
                <w:rFonts w:ascii="Cambria Math" w:eastAsia="MS Gothic" w:hAnsi="Cambria Math" w:cs="Cambria Math"/>
                <w:sz w:val="24"/>
                <w:szCs w:val="20"/>
                <w:lang w:val="hy-AM"/>
              </w:rPr>
              <w:t>․</w:t>
            </w:r>
            <w:r w:rsidRPr="00DB7AA1">
              <w:rPr>
                <w:rFonts w:ascii="GHEA Grapalat" w:eastAsia="Times New Roman" w:hAnsi="GHEA Grapalat" w:cs="Arial"/>
                <w:sz w:val="24"/>
                <w:szCs w:val="20"/>
                <w:lang w:val="hy-AM"/>
              </w:rPr>
              <w:t>28 շենքի հենապատի կառուցում</w:t>
            </w:r>
          </w:p>
        </w:tc>
        <w:tc>
          <w:tcPr>
            <w:tcW w:w="2245" w:type="dxa"/>
            <w:shd w:val="clear" w:color="auto" w:fill="E5B8B7" w:themeFill="accent2" w:themeFillTint="66"/>
            <w:vAlign w:val="center"/>
          </w:tcPr>
          <w:p w14:paraId="2A686CA4" w14:textId="4EE16230" w:rsidR="001626A0" w:rsidRPr="00DB7AA1" w:rsidRDefault="00F66FF0" w:rsidP="00F77002">
            <w:pPr>
              <w:spacing w:line="276" w:lineRule="auto"/>
              <w:jc w:val="center"/>
              <w:rPr>
                <w:rFonts w:ascii="GHEA Grapalat" w:hAnsi="GHEA Grapalat" w:cs="Arial"/>
                <w:szCs w:val="20"/>
                <w:lang w:val="hy-AM"/>
              </w:rPr>
            </w:pPr>
            <w:r>
              <w:rPr>
                <w:rFonts w:ascii="GHEA Grapalat" w:hAnsi="GHEA Grapalat" w:cs="Arial"/>
                <w:szCs w:val="20"/>
                <w:lang w:val="hy-AM"/>
              </w:rPr>
              <w:t>1765.9</w:t>
            </w:r>
            <w:r w:rsidR="007D51A4" w:rsidRPr="00DB7AA1">
              <w:rPr>
                <w:rFonts w:ascii="GHEA Grapalat" w:hAnsi="GHEA Grapalat" w:cs="Arial"/>
                <w:szCs w:val="20"/>
                <w:lang w:val="hy-AM"/>
              </w:rPr>
              <w:t xml:space="preserve"> խմ</w:t>
            </w:r>
          </w:p>
        </w:tc>
      </w:tr>
      <w:tr w:rsidR="00250712" w:rsidRPr="00DB7AA1" w14:paraId="34E18278" w14:textId="77777777" w:rsidTr="00584412">
        <w:trPr>
          <w:trHeight w:val="755"/>
        </w:trPr>
        <w:tc>
          <w:tcPr>
            <w:tcW w:w="2234" w:type="dxa"/>
            <w:vMerge w:val="restart"/>
            <w:shd w:val="clear" w:color="auto" w:fill="E5B8B7" w:themeFill="accent2" w:themeFillTint="66"/>
            <w:vAlign w:val="center"/>
          </w:tcPr>
          <w:p w14:paraId="0059C706" w14:textId="19806E33" w:rsidR="00250712" w:rsidRPr="00DB7AA1" w:rsidRDefault="00250712" w:rsidP="00F77002">
            <w:pPr>
              <w:spacing w:line="276" w:lineRule="auto"/>
              <w:rPr>
                <w:rFonts w:ascii="GHEA Grapalat" w:hAnsi="GHEA Grapalat" w:cs="Arial"/>
                <w:b/>
                <w:bCs/>
                <w:i/>
                <w:iCs/>
                <w:szCs w:val="20"/>
                <w:lang w:val="hy-AM"/>
              </w:rPr>
            </w:pPr>
            <w:r w:rsidRPr="00DB7AA1">
              <w:rPr>
                <w:rFonts w:ascii="GHEA Grapalat" w:hAnsi="GHEA Grapalat" w:cs="Arial"/>
                <w:b/>
                <w:bCs/>
                <w:i/>
                <w:iCs/>
                <w:szCs w:val="20"/>
                <w:lang w:val="hy-AM"/>
              </w:rPr>
              <w:t>Նորք-Մարաշ վարչական շրջան</w:t>
            </w:r>
          </w:p>
        </w:tc>
        <w:tc>
          <w:tcPr>
            <w:tcW w:w="5771" w:type="dxa"/>
            <w:shd w:val="clear" w:color="auto" w:fill="F2DBDB" w:themeFill="accent2" w:themeFillTint="33"/>
          </w:tcPr>
          <w:p w14:paraId="3DC7B9B4" w14:textId="60DD106C" w:rsidR="00250712" w:rsidRPr="00DB7AA1" w:rsidRDefault="00250712" w:rsidP="00F77002">
            <w:pPr>
              <w:pStyle w:val="ListParagraph"/>
              <w:numPr>
                <w:ilvl w:val="0"/>
                <w:numId w:val="39"/>
              </w:numPr>
              <w:rPr>
                <w:rFonts w:ascii="GHEA Grapalat" w:hAnsi="GHEA Grapalat" w:cs="Arial"/>
                <w:szCs w:val="20"/>
                <w:lang w:val="hy-AM"/>
              </w:rPr>
            </w:pPr>
            <w:r w:rsidRPr="00DB7AA1">
              <w:rPr>
                <w:rFonts w:ascii="GHEA Grapalat" w:eastAsia="Times New Roman" w:hAnsi="GHEA Grapalat" w:cs="Arial"/>
                <w:sz w:val="24"/>
                <w:szCs w:val="20"/>
                <w:lang w:val="hy-AM"/>
              </w:rPr>
              <w:t>Ա. Արմենակյան 2/4 հասցեի դիմաց գտնվող հենապատի բարձրացում</w:t>
            </w:r>
          </w:p>
          <w:p w14:paraId="322C08C1" w14:textId="77777777" w:rsidR="00250712" w:rsidRPr="00DB7AA1" w:rsidRDefault="00250712" w:rsidP="00F77002">
            <w:pPr>
              <w:pStyle w:val="ListParagraph"/>
              <w:numPr>
                <w:ilvl w:val="0"/>
                <w:numId w:val="39"/>
              </w:numPr>
              <w:rPr>
                <w:rFonts w:ascii="GHEA Grapalat" w:hAnsi="GHEA Grapalat" w:cs="Arial"/>
                <w:szCs w:val="20"/>
                <w:lang w:val="hy-AM"/>
              </w:rPr>
            </w:pPr>
            <w:r w:rsidRPr="00DB7AA1">
              <w:rPr>
                <w:rFonts w:ascii="GHEA Grapalat" w:eastAsia="Times New Roman" w:hAnsi="GHEA Grapalat" w:cs="Arial"/>
                <w:sz w:val="24"/>
                <w:szCs w:val="20"/>
                <w:lang w:val="hy-AM"/>
              </w:rPr>
              <w:t xml:space="preserve">Նորքի այգիներ փողոցից դեպի եկեղեցի տանող պարսպի կառուցում </w:t>
            </w:r>
          </w:p>
          <w:p w14:paraId="0F34D60C" w14:textId="5E58B033" w:rsidR="00250712" w:rsidRPr="00DB7AA1" w:rsidRDefault="00250712" w:rsidP="00F77002">
            <w:pPr>
              <w:pStyle w:val="ListParagraph"/>
              <w:numPr>
                <w:ilvl w:val="0"/>
                <w:numId w:val="39"/>
              </w:numPr>
              <w:rPr>
                <w:rFonts w:ascii="GHEA Grapalat" w:eastAsia="Times New Roman" w:hAnsi="GHEA Grapalat" w:cs="Arial"/>
                <w:sz w:val="24"/>
                <w:szCs w:val="20"/>
                <w:lang w:val="hy-AM"/>
              </w:rPr>
            </w:pPr>
            <w:r w:rsidRPr="00DB7AA1">
              <w:rPr>
                <w:rFonts w:ascii="GHEA Grapalat" w:eastAsia="Times New Roman" w:hAnsi="GHEA Grapalat" w:cs="Arial"/>
                <w:sz w:val="24"/>
                <w:szCs w:val="20"/>
                <w:lang w:val="hy-AM"/>
              </w:rPr>
              <w:t>Թիվ 124 մանկապարտեզի պարսպի կառուցում</w:t>
            </w:r>
          </w:p>
        </w:tc>
        <w:tc>
          <w:tcPr>
            <w:tcW w:w="2245" w:type="dxa"/>
            <w:shd w:val="clear" w:color="auto" w:fill="E5B8B7" w:themeFill="accent2" w:themeFillTint="66"/>
            <w:vAlign w:val="center"/>
          </w:tcPr>
          <w:p w14:paraId="79044BEC" w14:textId="7B15D464" w:rsidR="00250712" w:rsidRPr="00DB7AA1" w:rsidRDefault="00972F8F" w:rsidP="00F77002">
            <w:pPr>
              <w:spacing w:line="276" w:lineRule="auto"/>
              <w:jc w:val="center"/>
              <w:rPr>
                <w:rFonts w:ascii="GHEA Grapalat" w:hAnsi="GHEA Grapalat" w:cs="Arial"/>
                <w:szCs w:val="20"/>
                <w:lang w:val="hy-AM"/>
              </w:rPr>
            </w:pPr>
            <w:r w:rsidRPr="00DB7AA1">
              <w:rPr>
                <w:rFonts w:ascii="GHEA Grapalat" w:hAnsi="GHEA Grapalat" w:cs="Arial"/>
                <w:szCs w:val="20"/>
                <w:lang w:val="hy-AM"/>
              </w:rPr>
              <w:t xml:space="preserve">218.5 </w:t>
            </w:r>
            <w:r w:rsidR="00835E18" w:rsidRPr="00DB7AA1">
              <w:rPr>
                <w:rFonts w:ascii="GHEA Grapalat" w:hAnsi="GHEA Grapalat" w:cs="Arial"/>
                <w:szCs w:val="20"/>
                <w:lang w:val="hy-AM"/>
              </w:rPr>
              <w:t>քմ</w:t>
            </w:r>
          </w:p>
        </w:tc>
      </w:tr>
      <w:tr w:rsidR="00250712" w:rsidRPr="00DB7AA1" w14:paraId="3FFBCE26" w14:textId="77777777" w:rsidTr="00250712">
        <w:trPr>
          <w:trHeight w:val="1025"/>
        </w:trPr>
        <w:tc>
          <w:tcPr>
            <w:tcW w:w="2234" w:type="dxa"/>
            <w:vMerge/>
            <w:shd w:val="clear" w:color="auto" w:fill="E5B8B7" w:themeFill="accent2" w:themeFillTint="66"/>
            <w:vAlign w:val="center"/>
          </w:tcPr>
          <w:p w14:paraId="791013EB" w14:textId="6B543BA1" w:rsidR="00250712" w:rsidRPr="00DB7AA1" w:rsidRDefault="00250712" w:rsidP="00F77002">
            <w:pPr>
              <w:spacing w:line="276" w:lineRule="auto"/>
              <w:rPr>
                <w:rFonts w:ascii="GHEA Grapalat" w:hAnsi="GHEA Grapalat" w:cs="Arial"/>
                <w:szCs w:val="20"/>
                <w:lang w:val="hy-AM"/>
              </w:rPr>
            </w:pPr>
          </w:p>
        </w:tc>
        <w:tc>
          <w:tcPr>
            <w:tcW w:w="5771" w:type="dxa"/>
            <w:shd w:val="clear" w:color="auto" w:fill="F2DBDB" w:themeFill="accent2" w:themeFillTint="33"/>
          </w:tcPr>
          <w:p w14:paraId="44D4459A" w14:textId="77777777" w:rsidR="00250712" w:rsidRPr="00DB7AA1" w:rsidRDefault="00250712" w:rsidP="00F77002">
            <w:pPr>
              <w:pStyle w:val="ListParagraph"/>
              <w:numPr>
                <w:ilvl w:val="0"/>
                <w:numId w:val="31"/>
              </w:numPr>
              <w:rPr>
                <w:rFonts w:ascii="GHEA Grapalat" w:hAnsi="GHEA Grapalat" w:cs="Arial"/>
                <w:b/>
                <w:bCs/>
                <w:i/>
                <w:iCs/>
                <w:szCs w:val="20"/>
                <w:lang w:val="hy-AM"/>
              </w:rPr>
            </w:pPr>
            <w:r w:rsidRPr="00DB7AA1">
              <w:rPr>
                <w:rFonts w:ascii="GHEA Grapalat" w:hAnsi="GHEA Grapalat" w:cs="Arial"/>
                <w:b/>
                <w:bCs/>
                <w:i/>
                <w:iCs/>
                <w:szCs w:val="20"/>
                <w:lang w:val="hy-AM"/>
              </w:rPr>
              <w:t xml:space="preserve">թվականի պայմանագրի անցումներ </w:t>
            </w:r>
          </w:p>
          <w:p w14:paraId="4B6987ED" w14:textId="77777777" w:rsidR="00250712" w:rsidRPr="00DB7AA1" w:rsidRDefault="00250712" w:rsidP="00F77002">
            <w:pPr>
              <w:pStyle w:val="ListParagraph"/>
              <w:ind w:left="900"/>
              <w:rPr>
                <w:rFonts w:ascii="GHEA Grapalat" w:hAnsi="GHEA Grapalat" w:cs="Arial"/>
                <w:b/>
                <w:bCs/>
                <w:i/>
                <w:iCs/>
                <w:szCs w:val="20"/>
                <w:lang w:val="hy-AM"/>
              </w:rPr>
            </w:pPr>
          </w:p>
          <w:p w14:paraId="78D90B2B" w14:textId="01C4E562" w:rsidR="00250712" w:rsidRPr="00DB7AA1" w:rsidRDefault="00250712" w:rsidP="00F77002">
            <w:pPr>
              <w:pStyle w:val="ListParagraph"/>
              <w:numPr>
                <w:ilvl w:val="0"/>
                <w:numId w:val="32"/>
              </w:numPr>
              <w:rPr>
                <w:rFonts w:ascii="GHEA Grapalat" w:hAnsi="GHEA Grapalat" w:cs="Arial"/>
                <w:sz w:val="24"/>
                <w:lang w:val="hy-AM"/>
              </w:rPr>
            </w:pPr>
            <w:r w:rsidRPr="00DB7AA1">
              <w:rPr>
                <w:rFonts w:ascii="GHEA Grapalat" w:hAnsi="GHEA Grapalat" w:cs="Arial"/>
                <w:sz w:val="24"/>
                <w:lang w:val="hy-AM"/>
              </w:rPr>
              <w:t>Ս. Խանզադյան փողոցի մետաղական արգելապատնեշի կառուցում</w:t>
            </w:r>
          </w:p>
        </w:tc>
        <w:tc>
          <w:tcPr>
            <w:tcW w:w="2245" w:type="dxa"/>
            <w:shd w:val="clear" w:color="auto" w:fill="E5B8B7" w:themeFill="accent2" w:themeFillTint="66"/>
          </w:tcPr>
          <w:p w14:paraId="1F016691" w14:textId="77777777" w:rsidR="00250712" w:rsidRPr="00DB7AA1" w:rsidRDefault="00250712" w:rsidP="00F77002">
            <w:pPr>
              <w:spacing w:line="276" w:lineRule="auto"/>
              <w:jc w:val="center"/>
              <w:rPr>
                <w:rFonts w:ascii="GHEA Grapalat" w:hAnsi="GHEA Grapalat" w:cs="Arial"/>
                <w:szCs w:val="20"/>
                <w:lang w:val="hy-AM"/>
              </w:rPr>
            </w:pPr>
          </w:p>
          <w:p w14:paraId="0E806822" w14:textId="77777777" w:rsidR="00250712" w:rsidRPr="00DB7AA1" w:rsidRDefault="00250712" w:rsidP="00F77002">
            <w:pPr>
              <w:spacing w:line="276" w:lineRule="auto"/>
              <w:jc w:val="center"/>
              <w:rPr>
                <w:rFonts w:ascii="GHEA Grapalat" w:hAnsi="GHEA Grapalat" w:cs="Arial"/>
                <w:szCs w:val="20"/>
                <w:lang w:val="hy-AM"/>
              </w:rPr>
            </w:pPr>
          </w:p>
          <w:p w14:paraId="24C54BDB" w14:textId="71C3A8DD" w:rsidR="00250712" w:rsidRPr="00DB7AA1" w:rsidRDefault="00972F8F" w:rsidP="00F77002">
            <w:pPr>
              <w:spacing w:line="276" w:lineRule="auto"/>
              <w:jc w:val="center"/>
              <w:rPr>
                <w:rFonts w:ascii="GHEA Grapalat" w:hAnsi="GHEA Grapalat" w:cs="Arial"/>
                <w:szCs w:val="20"/>
                <w:lang w:val="hy-AM"/>
              </w:rPr>
            </w:pPr>
            <w:r w:rsidRPr="00DB7AA1">
              <w:rPr>
                <w:rFonts w:ascii="GHEA Grapalat" w:hAnsi="GHEA Grapalat" w:cs="Arial"/>
                <w:szCs w:val="20"/>
                <w:lang w:val="hy-AM"/>
              </w:rPr>
              <w:t xml:space="preserve">115.5 </w:t>
            </w:r>
            <w:r w:rsidR="00250712" w:rsidRPr="00DB7AA1">
              <w:rPr>
                <w:rFonts w:ascii="GHEA Grapalat" w:hAnsi="GHEA Grapalat" w:cs="Arial"/>
                <w:szCs w:val="20"/>
                <w:lang w:val="hy-AM"/>
              </w:rPr>
              <w:t xml:space="preserve">մ </w:t>
            </w:r>
          </w:p>
        </w:tc>
      </w:tr>
      <w:tr w:rsidR="00250712" w:rsidRPr="00DB7AA1" w14:paraId="3D8A165E" w14:textId="77777777" w:rsidTr="00250712">
        <w:trPr>
          <w:trHeight w:val="773"/>
        </w:trPr>
        <w:tc>
          <w:tcPr>
            <w:tcW w:w="2234" w:type="dxa"/>
            <w:vMerge/>
            <w:shd w:val="clear" w:color="auto" w:fill="E5B8B7" w:themeFill="accent2" w:themeFillTint="66"/>
            <w:vAlign w:val="center"/>
          </w:tcPr>
          <w:p w14:paraId="590AF039" w14:textId="77777777" w:rsidR="00250712" w:rsidRPr="00DB7AA1" w:rsidRDefault="00250712" w:rsidP="00F77002">
            <w:pPr>
              <w:spacing w:line="276" w:lineRule="auto"/>
              <w:rPr>
                <w:rFonts w:ascii="GHEA Grapalat" w:hAnsi="GHEA Grapalat" w:cs="Arial"/>
                <w:b/>
                <w:bCs/>
                <w:i/>
                <w:iCs/>
                <w:szCs w:val="20"/>
                <w:lang w:val="hy-AM"/>
              </w:rPr>
            </w:pPr>
          </w:p>
        </w:tc>
        <w:tc>
          <w:tcPr>
            <w:tcW w:w="5771" w:type="dxa"/>
            <w:shd w:val="clear" w:color="auto" w:fill="F2DBDB" w:themeFill="accent2" w:themeFillTint="33"/>
          </w:tcPr>
          <w:p w14:paraId="79A09CB1" w14:textId="77777777" w:rsidR="00250712" w:rsidRPr="00DB7AA1" w:rsidRDefault="00250712" w:rsidP="00F77002">
            <w:pPr>
              <w:pStyle w:val="ListParagraph"/>
              <w:numPr>
                <w:ilvl w:val="0"/>
                <w:numId w:val="32"/>
              </w:numPr>
              <w:rPr>
                <w:rFonts w:ascii="GHEA Grapalat" w:hAnsi="GHEA Grapalat" w:cs="Arial"/>
                <w:sz w:val="24"/>
                <w:lang w:val="hy-AM"/>
              </w:rPr>
            </w:pPr>
            <w:r w:rsidRPr="00DB7AA1">
              <w:rPr>
                <w:rFonts w:ascii="GHEA Grapalat" w:hAnsi="GHEA Grapalat" w:cs="Arial"/>
                <w:sz w:val="24"/>
                <w:lang w:val="hy-AM"/>
              </w:rPr>
              <w:t>Թիվ 121 մանկապարտեզի պարսպի կառուցում</w:t>
            </w:r>
          </w:p>
          <w:p w14:paraId="13AEA808" w14:textId="77777777" w:rsidR="00250712" w:rsidRPr="00DB7AA1" w:rsidRDefault="00250712" w:rsidP="00F77002">
            <w:pPr>
              <w:pStyle w:val="ListParagraph"/>
              <w:ind w:left="735"/>
              <w:rPr>
                <w:rFonts w:ascii="GHEA Grapalat" w:hAnsi="GHEA Grapalat" w:cs="Arial"/>
                <w:szCs w:val="20"/>
                <w:lang w:val="hy-AM"/>
              </w:rPr>
            </w:pPr>
          </w:p>
        </w:tc>
        <w:tc>
          <w:tcPr>
            <w:tcW w:w="2245" w:type="dxa"/>
            <w:shd w:val="clear" w:color="auto" w:fill="E5B8B7" w:themeFill="accent2" w:themeFillTint="66"/>
            <w:vAlign w:val="center"/>
          </w:tcPr>
          <w:p w14:paraId="2E70EEE8" w14:textId="0C0F6D99" w:rsidR="00250712" w:rsidRPr="00DB7AA1" w:rsidRDefault="00972F8F" w:rsidP="00F77002">
            <w:pPr>
              <w:spacing w:line="276" w:lineRule="auto"/>
              <w:jc w:val="center"/>
              <w:rPr>
                <w:rFonts w:ascii="GHEA Grapalat" w:hAnsi="GHEA Grapalat" w:cs="Arial"/>
                <w:szCs w:val="20"/>
                <w:lang w:val="hy-AM"/>
              </w:rPr>
            </w:pPr>
            <w:r w:rsidRPr="00DB7AA1">
              <w:rPr>
                <w:rFonts w:ascii="GHEA Grapalat" w:hAnsi="GHEA Grapalat" w:cs="Arial"/>
                <w:szCs w:val="20"/>
                <w:lang w:val="hy-AM"/>
              </w:rPr>
              <w:t>86.3</w:t>
            </w:r>
            <w:r w:rsidR="00250712" w:rsidRPr="00DB7AA1">
              <w:rPr>
                <w:rFonts w:ascii="GHEA Grapalat" w:hAnsi="GHEA Grapalat" w:cs="Arial"/>
                <w:szCs w:val="20"/>
                <w:lang w:val="hy-AM"/>
              </w:rPr>
              <w:t xml:space="preserve"> </w:t>
            </w:r>
            <w:r w:rsidRPr="00DB7AA1">
              <w:rPr>
                <w:rFonts w:ascii="GHEA Grapalat" w:hAnsi="GHEA Grapalat" w:cs="Arial"/>
                <w:szCs w:val="20"/>
                <w:lang w:val="hy-AM"/>
              </w:rPr>
              <w:t>ք</w:t>
            </w:r>
            <w:r w:rsidR="00250712" w:rsidRPr="00DB7AA1">
              <w:rPr>
                <w:rFonts w:ascii="GHEA Grapalat" w:hAnsi="GHEA Grapalat" w:cs="Arial"/>
                <w:szCs w:val="20"/>
                <w:lang w:val="hy-AM"/>
              </w:rPr>
              <w:t>մ</w:t>
            </w:r>
          </w:p>
        </w:tc>
      </w:tr>
    </w:tbl>
    <w:p w14:paraId="68EE0EA4" w14:textId="77777777" w:rsidR="00095976" w:rsidRPr="007137DD" w:rsidRDefault="00095976" w:rsidP="00F77002">
      <w:pPr>
        <w:tabs>
          <w:tab w:val="left" w:pos="0"/>
        </w:tabs>
        <w:spacing w:line="276" w:lineRule="auto"/>
        <w:jc w:val="both"/>
        <w:rPr>
          <w:rFonts w:ascii="GHEA Grapalat" w:hAnsi="GHEA Grapalat" w:cs="Sylfaen"/>
          <w:lang w:val="hy-AM"/>
        </w:rPr>
      </w:pPr>
    </w:p>
    <w:p w14:paraId="34856067" w14:textId="77777777" w:rsidR="00F632C4" w:rsidRPr="007137DD" w:rsidRDefault="00F632C4" w:rsidP="00F77002">
      <w:pPr>
        <w:numPr>
          <w:ilvl w:val="0"/>
          <w:numId w:val="6"/>
        </w:numPr>
        <w:tabs>
          <w:tab w:val="left" w:pos="0"/>
          <w:tab w:val="num" w:pos="18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Հետիոտն անցումների կառուցում և վերանորոգում</w:t>
      </w:r>
      <w:r w:rsidRPr="007137DD">
        <w:rPr>
          <w:rFonts w:ascii="GHEA Grapalat" w:hAnsi="GHEA Grapalat" w:cs="Sylfaen"/>
          <w:b/>
          <w:lang w:val="hy-AM"/>
        </w:rPr>
        <w:t xml:space="preserve"> </w:t>
      </w:r>
      <w:r w:rsidRPr="007137DD">
        <w:rPr>
          <w:rFonts w:ascii="GHEA Grapalat" w:hAnsi="GHEA Grapalat"/>
          <w:lang w:val="hy-AM"/>
        </w:rPr>
        <w:t>ծրագրով փ</w:t>
      </w:r>
      <w:r w:rsidRPr="007137DD">
        <w:rPr>
          <w:rFonts w:ascii="GHEA Grapalat" w:hAnsi="GHEA Grapalat" w:cs="Sylfaen"/>
          <w:lang w:val="hy-AM"/>
        </w:rPr>
        <w:t xml:space="preserve">աստացի ծախսը կազմել է 82,382.9 հազար դրամ՝ նախատեսված 89,473.5 հազար դրամի դիմաց, ինչը 22,462.7 հազար դրամով ավել է 2023 թվականի նույն ցուցանիշից։ Ծրագրի շրջանակներում Գարեգին Նժդեհի փողոցի շուկայի հարևանությամբ, Իսակովի պողոտայում ավտոկայանի հարևանությամբ, Կոմիտասի շուկայի հարևանությամբ, Տիգրան Մեծ պողոտա՝ «Ռոսիա մոլ» առևտրի կենտրոնի հարևանությամբ, Բաղրամյան պողոտայի թիվ 76 հիմնական դպրոցի հարևանությամբ, Ազատության պողոտայի «Հաղթանակ» զբոսայգու հարևանությամբ, Կոմիտասի 38 շենքի հարևանությամբ, Գայի </w:t>
      </w:r>
      <w:r w:rsidRPr="007137DD">
        <w:rPr>
          <w:rFonts w:ascii="GHEA Grapalat" w:hAnsi="GHEA Grapalat" w:cs="Sylfaen"/>
          <w:lang w:val="hy-AM"/>
        </w:rPr>
        <w:lastRenderedPageBreak/>
        <w:t>պողոտա՝ Սաֆարյան և Նելսոն Ստեփանյան փողոցների հատույթում գտնվող ստորգետնյա անցումներում  տեղադրվել են թվով 16 հորիզոնական վերելակներ:</w:t>
      </w:r>
    </w:p>
    <w:p w14:paraId="7BD0285B" w14:textId="4F96DEE1" w:rsidR="00F632C4" w:rsidRPr="007137DD" w:rsidRDefault="00F632C4"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Կամրջային կառուցվածքների վերականգնում և պահպանում</w:t>
      </w:r>
      <w:r w:rsidRPr="007137DD">
        <w:rPr>
          <w:rFonts w:ascii="GHEA Grapalat" w:hAnsi="GHEA Grapalat" w:cs="Sylfaen"/>
          <w:b/>
          <w:lang w:val="hy-AM"/>
        </w:rPr>
        <w:t xml:space="preserve"> </w:t>
      </w:r>
      <w:r w:rsidRPr="007137DD">
        <w:rPr>
          <w:rFonts w:ascii="GHEA Grapalat" w:hAnsi="GHEA Grapalat"/>
          <w:lang w:val="hy-AM"/>
        </w:rPr>
        <w:t>ծրագրով փ</w:t>
      </w:r>
      <w:r w:rsidRPr="007137DD">
        <w:rPr>
          <w:rFonts w:ascii="GHEA Grapalat" w:hAnsi="GHEA Grapalat" w:cs="Sylfaen"/>
          <w:lang w:val="hy-AM"/>
        </w:rPr>
        <w:t>աստացի ծախսը կազմել է 150,991.3 հազար դրամ՝ նախատեսված 394,210.5 հազար դրամի դիմաց</w:t>
      </w:r>
      <w:r w:rsidR="00C24735" w:rsidRPr="007137DD">
        <w:rPr>
          <w:rFonts w:ascii="GHEA Grapalat" w:hAnsi="GHEA Grapalat" w:cs="Sylfaen"/>
          <w:lang w:val="hy-AM"/>
        </w:rPr>
        <w:t xml:space="preserve"> կամ կատարողականը կազմել է 38.3%</w:t>
      </w:r>
      <w:r w:rsidRPr="007137DD">
        <w:rPr>
          <w:rFonts w:ascii="GHEA Grapalat" w:hAnsi="GHEA Grapalat" w:cs="Sylfaen"/>
          <w:lang w:val="hy-AM"/>
        </w:rPr>
        <w:t xml:space="preserve">,  որը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84,850.7 հազար դրամով պակաս է: Ծրագրի շրջանակներում ֆինանսավորվել են Երևան քաղաքի թվով 8 կամուրջների, թվով 2 տրանսպորտային հանգույցների, թվով 10 վերգետնյա հետիոտնային անցումների, թվով 7 ուղետարների և թվով 21  ուղեանցների նորոգման,  շահագործման ու պահպանման աշխատանքները, շարունակվել և ավարտին են հասցվել  «Հաղթանակ» կամրջի բարեկարգման և թվով 2 հորիզոնական վերելակների տեղադրման աշխատանքները, ինչպես նաև մեկնարկել են Արգավանդի երկաթուղային կամրջի սյուների ամրացման, ծածկի սալի ջրահեռացման և Հրազդանի մեծ կամրջի (Կիևյան կամուրջ) վերանորոգման աշխատանքները (վերջինիս աշխատանքները շարունակական են):</w:t>
      </w:r>
    </w:p>
    <w:p w14:paraId="7BA91C32" w14:textId="67C5653A" w:rsidR="00F632C4" w:rsidRPr="007137DD" w:rsidRDefault="00F632C4"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Հրազդանի կիրճի բարեկարգում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կազմել է 1,779.0 հազար դրամ՝ նախատեսվածի չափով, կամ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81.6 հազար դրամով ավել, որի շրջանակներում իրականացվել են թափվող քարերից </w:t>
      </w:r>
      <w:r w:rsidRPr="007137DD">
        <w:rPr>
          <w:rFonts w:ascii="GHEA Grapalat" w:hAnsi="GHEA Grapalat" w:cs="Sylfaen"/>
          <w:bCs/>
          <w:lang w:val="hy-AM"/>
        </w:rPr>
        <w:t>Հրազդանի կիրճում գտնվող տարածքի</w:t>
      </w:r>
      <w:r w:rsidRPr="007137DD">
        <w:rPr>
          <w:rFonts w:ascii="GHEA Grapalat" w:hAnsi="GHEA Grapalat" w:cs="Sylfaen"/>
          <w:lang w:val="hy-AM"/>
        </w:rPr>
        <w:t xml:space="preserve"> մաքրման ծառայությունններ։</w:t>
      </w:r>
    </w:p>
    <w:p w14:paraId="21ABB529" w14:textId="1D86BD7F" w:rsidR="00F632C4" w:rsidRDefault="00F632C4" w:rsidP="00F77002">
      <w:pPr>
        <w:numPr>
          <w:ilvl w:val="0"/>
          <w:numId w:val="6"/>
        </w:numPr>
        <w:tabs>
          <w:tab w:val="left" w:pos="0"/>
        </w:tabs>
        <w:spacing w:line="276" w:lineRule="auto"/>
        <w:ind w:left="0" w:firstLine="0"/>
        <w:jc w:val="both"/>
        <w:rPr>
          <w:rFonts w:ascii="GHEA Grapalat" w:hAnsi="GHEA Grapalat" w:cs="Sylfaen"/>
          <w:lang w:val="hy-AM"/>
        </w:rPr>
      </w:pPr>
      <w:bookmarkStart w:id="4" w:name="_Hlk188892387"/>
      <w:r w:rsidRPr="007137DD">
        <w:rPr>
          <w:rFonts w:ascii="GHEA Grapalat" w:hAnsi="GHEA Grapalat" w:cs="Sylfaen"/>
          <w:b/>
          <w:u w:val="single"/>
          <w:lang w:val="hy-AM"/>
        </w:rPr>
        <w:t>Մայրուղիների և փողոցների վերակառուցում և հիմնանորոգում</w:t>
      </w:r>
      <w:r w:rsidRPr="007137DD">
        <w:rPr>
          <w:rFonts w:ascii="GHEA Grapalat" w:hAnsi="GHEA Grapalat" w:cs="Sylfaen"/>
          <w:b/>
          <w:lang w:val="hy-AM"/>
        </w:rPr>
        <w:t xml:space="preserve"> </w:t>
      </w:r>
      <w:bookmarkEnd w:id="4"/>
      <w:r w:rsidRPr="007137DD">
        <w:rPr>
          <w:rFonts w:ascii="GHEA Grapalat" w:hAnsi="GHEA Grapalat"/>
          <w:lang w:val="hy-AM"/>
        </w:rPr>
        <w:t>ծրագրով փ</w:t>
      </w:r>
      <w:r w:rsidRPr="007137DD">
        <w:rPr>
          <w:rFonts w:ascii="GHEA Grapalat" w:hAnsi="GHEA Grapalat" w:cs="Sylfaen"/>
          <w:lang w:val="hy-AM"/>
        </w:rPr>
        <w:t>աստացի ծախսը կազմել է 962,505.5 հազար դրամ՝ նախատեսված</w:t>
      </w:r>
      <w:r w:rsidR="00015E12" w:rsidRPr="007137DD">
        <w:rPr>
          <w:rFonts w:ascii="GHEA Grapalat" w:hAnsi="GHEA Grapalat" w:cs="Sylfaen"/>
          <w:lang w:val="hy-AM"/>
        </w:rPr>
        <w:t xml:space="preserve"> </w:t>
      </w:r>
      <w:r w:rsidRPr="007137DD">
        <w:rPr>
          <w:rFonts w:ascii="GHEA Grapalat" w:hAnsi="GHEA Grapalat" w:cs="Sylfaen"/>
          <w:lang w:val="hy-AM"/>
        </w:rPr>
        <w:t xml:space="preserve">1,288,506.9 հազար դրամի դիմաց կամ ընդհանուր կատարողականը կազմել է 74.7%, ինչը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515,295.9 հազար դրամով ավել է:  </w:t>
      </w:r>
      <w:r w:rsidR="008C785E" w:rsidRPr="007137DD">
        <w:rPr>
          <w:rFonts w:ascii="GHEA Grapalat" w:hAnsi="GHEA Grapalat" w:cs="Sylfaen"/>
          <w:lang w:val="hy-AM"/>
        </w:rPr>
        <w:t>Ծրագրի</w:t>
      </w:r>
      <w:r w:rsidRPr="007137DD">
        <w:rPr>
          <w:rFonts w:ascii="GHEA Grapalat" w:hAnsi="GHEA Grapalat" w:cs="Sylfaen"/>
          <w:lang w:val="hy-AM"/>
        </w:rPr>
        <w:t xml:space="preserve"> շրջանակներում իրականացվել են Երևան քաղաքի փողոցների մայթերի կառուցման, վերակառուցման, ինչպես նաև մայթերի վերանորոգման (սալիկապատման) աշխատանքներ, մասնավորապես, աշխատանքներ են իրականացվել աղյուսակ 6-ում ներկայացված հասցեներում:</w:t>
      </w:r>
    </w:p>
    <w:p w14:paraId="46AE3E9D" w14:textId="5FB185D1" w:rsidR="004E378B" w:rsidRPr="007137DD" w:rsidRDefault="004E378B" w:rsidP="00F77002">
      <w:pPr>
        <w:spacing w:line="276" w:lineRule="auto"/>
        <w:rPr>
          <w:rFonts w:ascii="GHEA Grapalat" w:hAnsi="GHEA Grapalat" w:cs="Sylfaen"/>
          <w:b/>
          <w:i/>
          <w:iCs/>
          <w:lang w:val="hy-AM"/>
        </w:rPr>
      </w:pPr>
    </w:p>
    <w:p w14:paraId="48AF9E15" w14:textId="77777777" w:rsidR="00D703DC" w:rsidRPr="007137DD" w:rsidRDefault="00C376BA" w:rsidP="00F77002">
      <w:pPr>
        <w:tabs>
          <w:tab w:val="left" w:pos="0"/>
        </w:tabs>
        <w:spacing w:line="276" w:lineRule="auto"/>
        <w:jc w:val="right"/>
        <w:rPr>
          <w:rFonts w:ascii="GHEA Grapalat" w:hAnsi="GHEA Grapalat" w:cs="Sylfaen"/>
          <w:bCs/>
          <w:i/>
          <w:iCs/>
          <w:lang w:val="hy-AM"/>
        </w:rPr>
      </w:pPr>
      <w:r w:rsidRPr="007137DD">
        <w:rPr>
          <w:rFonts w:ascii="GHEA Grapalat" w:hAnsi="GHEA Grapalat" w:cs="Sylfaen"/>
          <w:b/>
          <w:i/>
          <w:iCs/>
          <w:lang w:val="hy-AM"/>
        </w:rPr>
        <w:t>Աղյուսակ 6.</w:t>
      </w:r>
      <w:r w:rsidRPr="007137DD">
        <w:rPr>
          <w:rFonts w:ascii="GHEA Grapalat" w:hAnsi="GHEA Grapalat" w:cs="Sylfaen"/>
          <w:bCs/>
          <w:i/>
          <w:iCs/>
          <w:lang w:val="hy-AM"/>
        </w:rPr>
        <w:t xml:space="preserve"> </w:t>
      </w:r>
    </w:p>
    <w:p w14:paraId="70ECCA85" w14:textId="1450659F" w:rsidR="00C376BA" w:rsidRDefault="00C376BA" w:rsidP="00F77002">
      <w:pPr>
        <w:tabs>
          <w:tab w:val="left" w:pos="0"/>
        </w:tabs>
        <w:spacing w:line="276" w:lineRule="auto"/>
        <w:jc w:val="center"/>
        <w:rPr>
          <w:rFonts w:ascii="GHEA Grapalat" w:hAnsi="GHEA Grapalat"/>
          <w:bCs/>
          <w:i/>
          <w:iCs/>
          <w:lang w:val="hy-AM"/>
        </w:rPr>
      </w:pPr>
      <w:r w:rsidRPr="007137DD">
        <w:rPr>
          <w:rFonts w:ascii="GHEA Grapalat" w:hAnsi="GHEA Grapalat" w:cs="Sylfaen"/>
          <w:bCs/>
          <w:i/>
          <w:iCs/>
          <w:lang w:val="hy-AM"/>
        </w:rPr>
        <w:t>Մայրուղիների և փողոցների վերակառուցում և հիմնանորոգում</w:t>
      </w:r>
      <w:r w:rsidR="00B01615" w:rsidRPr="007137DD">
        <w:rPr>
          <w:rFonts w:ascii="GHEA Grapalat" w:hAnsi="GHEA Grapalat" w:cs="Sylfaen"/>
          <w:bCs/>
          <w:i/>
          <w:iCs/>
          <w:lang w:val="hy-AM"/>
        </w:rPr>
        <w:t xml:space="preserve"> ծրագրով </w:t>
      </w:r>
      <w:r w:rsidRPr="007137DD">
        <w:rPr>
          <w:rFonts w:ascii="GHEA Grapalat" w:hAnsi="GHEA Grapalat" w:cs="Sylfaen"/>
          <w:bCs/>
          <w:i/>
          <w:iCs/>
          <w:lang w:val="hy-AM"/>
        </w:rPr>
        <w:t xml:space="preserve"> իրականացված աշխատանքները՝ </w:t>
      </w:r>
      <w:r w:rsidRPr="007137DD">
        <w:rPr>
          <w:rFonts w:ascii="GHEA Grapalat" w:hAnsi="GHEA Grapalat"/>
          <w:bCs/>
          <w:i/>
          <w:iCs/>
          <w:lang w:val="hy-AM"/>
        </w:rPr>
        <w:t>ըստ հասցեականության և կատարված արդյունքի</w:t>
      </w:r>
    </w:p>
    <w:p w14:paraId="27E7A93A" w14:textId="77777777" w:rsidR="0073199F" w:rsidRPr="007137DD" w:rsidRDefault="0073199F" w:rsidP="00F77002">
      <w:pPr>
        <w:tabs>
          <w:tab w:val="left" w:pos="0"/>
        </w:tabs>
        <w:spacing w:line="276" w:lineRule="auto"/>
        <w:jc w:val="center"/>
        <w:rPr>
          <w:rFonts w:ascii="GHEA Grapalat" w:hAnsi="GHEA Grapalat" w:cs="Sylfaen"/>
          <w:bCs/>
          <w:i/>
          <w:iCs/>
          <w:lang w:val="hy-AM"/>
        </w:rPr>
      </w:pPr>
    </w:p>
    <w:tbl>
      <w:tblPr>
        <w:tblStyle w:val="TableGrid"/>
        <w:tblW w:w="10250" w:type="dxa"/>
        <w:tblLayout w:type="fixed"/>
        <w:tblLook w:val="04A0" w:firstRow="1" w:lastRow="0" w:firstColumn="1" w:lastColumn="0" w:noHBand="0" w:noVBand="1"/>
      </w:tblPr>
      <w:tblGrid>
        <w:gridCol w:w="2234"/>
        <w:gridCol w:w="5771"/>
        <w:gridCol w:w="2245"/>
      </w:tblGrid>
      <w:tr w:rsidR="00D146CE" w:rsidRPr="0073199F" w14:paraId="76F8D921" w14:textId="77777777" w:rsidTr="005E00EC">
        <w:trPr>
          <w:trHeight w:val="1043"/>
        </w:trPr>
        <w:tc>
          <w:tcPr>
            <w:tcW w:w="2234" w:type="dxa"/>
            <w:shd w:val="clear" w:color="auto" w:fill="FABF8F" w:themeFill="accent6" w:themeFillTint="99"/>
            <w:vAlign w:val="center"/>
          </w:tcPr>
          <w:p w14:paraId="1CF9C0AC" w14:textId="77777777" w:rsidR="00BE5763" w:rsidRPr="0073199F" w:rsidRDefault="00BE5763" w:rsidP="00F77002">
            <w:pPr>
              <w:spacing w:line="276" w:lineRule="auto"/>
              <w:jc w:val="center"/>
              <w:rPr>
                <w:rFonts w:ascii="GHEA Grapalat" w:hAnsi="GHEA Grapalat" w:cs="Arial"/>
                <w:b/>
                <w:bCs/>
                <w:i/>
                <w:iCs/>
                <w:szCs w:val="20"/>
                <w:lang w:val="en-AU"/>
              </w:rPr>
            </w:pPr>
            <w:bookmarkStart w:id="5" w:name="_Hlk188449300"/>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shd w:val="clear" w:color="auto" w:fill="FBD4B4"/>
            <w:vAlign w:val="center"/>
          </w:tcPr>
          <w:p w14:paraId="34615AC8" w14:textId="77777777" w:rsidR="00BE5763" w:rsidRPr="0073199F" w:rsidRDefault="00BE5763" w:rsidP="00F77002">
            <w:pPr>
              <w:spacing w:line="276" w:lineRule="auto"/>
              <w:jc w:val="center"/>
              <w:rPr>
                <w:rFonts w:ascii="GHEA Grapalat" w:hAnsi="GHEA Grapalat" w:cs="Arial"/>
                <w:b/>
                <w:bCs/>
                <w:szCs w:val="20"/>
                <w:lang w:val="hy-AM"/>
              </w:rPr>
            </w:pPr>
            <w:r w:rsidRPr="0073199F">
              <w:rPr>
                <w:rFonts w:ascii="GHEA Grapalat" w:hAnsi="GHEA Grapalat" w:cs="Arial"/>
                <w:b/>
                <w:bCs/>
                <w:szCs w:val="20"/>
                <w:lang w:val="hy-AM"/>
              </w:rPr>
              <w:t>Հասցեների անվանումը</w:t>
            </w:r>
          </w:p>
        </w:tc>
        <w:tc>
          <w:tcPr>
            <w:tcW w:w="2245" w:type="dxa"/>
            <w:shd w:val="clear" w:color="auto" w:fill="FABF8F" w:themeFill="accent6" w:themeFillTint="99"/>
          </w:tcPr>
          <w:p w14:paraId="15E46B66" w14:textId="25A78822" w:rsidR="00BE5763" w:rsidRPr="0073199F" w:rsidRDefault="00BE5763" w:rsidP="00F77002">
            <w:pPr>
              <w:spacing w:line="276" w:lineRule="auto"/>
              <w:jc w:val="center"/>
              <w:rPr>
                <w:rFonts w:ascii="GHEA Grapalat" w:hAnsi="GHEA Grapalat" w:cs="Calibri"/>
                <w:b/>
                <w:bCs/>
              </w:rPr>
            </w:pPr>
            <w:proofErr w:type="spellStart"/>
            <w:r w:rsidRPr="0073199F">
              <w:rPr>
                <w:rFonts w:ascii="GHEA Grapalat" w:hAnsi="GHEA Grapalat" w:cs="Calibri"/>
                <w:b/>
                <w:bCs/>
              </w:rPr>
              <w:t>Կատարված</w:t>
            </w:r>
            <w:proofErr w:type="spellEnd"/>
            <w:r w:rsidRPr="0073199F">
              <w:rPr>
                <w:rFonts w:ascii="GHEA Grapalat" w:hAnsi="GHEA Grapalat" w:cs="Calibri"/>
                <w:b/>
                <w:bCs/>
              </w:rPr>
              <w:t xml:space="preserve"> </w:t>
            </w:r>
            <w:proofErr w:type="spellStart"/>
            <w:r w:rsidRPr="0073199F">
              <w:rPr>
                <w:rFonts w:ascii="GHEA Grapalat" w:hAnsi="GHEA Grapalat" w:cs="Calibri"/>
                <w:b/>
                <w:bCs/>
              </w:rPr>
              <w:t>աշխատանքների</w:t>
            </w:r>
            <w:proofErr w:type="spellEnd"/>
            <w:r w:rsidRPr="0073199F">
              <w:rPr>
                <w:rFonts w:ascii="GHEA Grapalat" w:hAnsi="GHEA Grapalat" w:cs="Calibri"/>
                <w:b/>
                <w:bCs/>
              </w:rPr>
              <w:t xml:space="preserve"> </w:t>
            </w:r>
            <w:proofErr w:type="spellStart"/>
            <w:r w:rsidRPr="0073199F">
              <w:rPr>
                <w:rFonts w:ascii="GHEA Grapalat" w:hAnsi="GHEA Grapalat" w:cs="Calibri"/>
                <w:b/>
                <w:bCs/>
              </w:rPr>
              <w:t>արդյունք</w:t>
            </w:r>
            <w:proofErr w:type="spellEnd"/>
            <w:r w:rsidRPr="0073199F">
              <w:rPr>
                <w:rFonts w:ascii="GHEA Grapalat" w:hAnsi="GHEA Grapalat" w:cs="Calibri"/>
                <w:b/>
                <w:bCs/>
              </w:rPr>
              <w:t xml:space="preserve"> </w:t>
            </w:r>
          </w:p>
        </w:tc>
      </w:tr>
      <w:tr w:rsidR="00D146CE" w:rsidRPr="0073199F" w14:paraId="7B375562" w14:textId="77777777" w:rsidTr="005E00EC">
        <w:trPr>
          <w:trHeight w:val="683"/>
        </w:trPr>
        <w:tc>
          <w:tcPr>
            <w:tcW w:w="2234" w:type="dxa"/>
            <w:shd w:val="clear" w:color="auto" w:fill="FABF8F" w:themeFill="accent6" w:themeFillTint="99"/>
            <w:vAlign w:val="center"/>
          </w:tcPr>
          <w:p w14:paraId="43AEC637" w14:textId="77777777" w:rsidR="00BE5763" w:rsidRPr="0073199F" w:rsidRDefault="00BE5763" w:rsidP="00F77002">
            <w:pPr>
              <w:spacing w:line="276" w:lineRule="auto"/>
              <w:rPr>
                <w:rFonts w:ascii="GHEA Grapalat" w:hAnsi="GHEA Grapalat"/>
                <w:szCs w:val="20"/>
                <w:lang w:val="en-AU"/>
              </w:rPr>
            </w:pPr>
            <w:proofErr w:type="spellStart"/>
            <w:r w:rsidRPr="0073199F">
              <w:rPr>
                <w:rFonts w:ascii="GHEA Grapalat" w:hAnsi="GHEA Grapalat" w:cs="Arial"/>
                <w:b/>
                <w:bCs/>
                <w:i/>
                <w:iCs/>
                <w:szCs w:val="20"/>
                <w:lang w:val="en-AU"/>
              </w:rPr>
              <w:t>Աջափնյակ</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shd w:val="clear" w:color="auto" w:fill="FBD4B4"/>
          </w:tcPr>
          <w:p w14:paraId="09B1BF5B" w14:textId="7365597B" w:rsidR="008D0F24" w:rsidRPr="0073199F" w:rsidRDefault="008D0F24" w:rsidP="00F77002">
            <w:pPr>
              <w:spacing w:line="276" w:lineRule="auto"/>
              <w:rPr>
                <w:rFonts w:ascii="GHEA Grapalat" w:hAnsi="GHEA Grapalat" w:cs="Arial"/>
                <w:szCs w:val="20"/>
                <w:lang w:val="hy-AM"/>
              </w:rPr>
            </w:pPr>
            <w:r w:rsidRPr="0073199F">
              <w:rPr>
                <w:rFonts w:ascii="GHEA Grapalat" w:hAnsi="GHEA Grapalat" w:cs="Arial"/>
                <w:szCs w:val="20"/>
                <w:lang w:val="hy-AM"/>
              </w:rPr>
              <w:t>Նորաշեն</w:t>
            </w:r>
            <w:r w:rsidR="006B55AE">
              <w:rPr>
                <w:rFonts w:ascii="GHEA Grapalat" w:hAnsi="GHEA Grapalat" w:cs="Arial"/>
                <w:szCs w:val="20"/>
                <w:lang w:val="hy-AM"/>
              </w:rPr>
              <w:t xml:space="preserve"> թաղամաս</w:t>
            </w:r>
            <w:r w:rsidRPr="0073199F">
              <w:rPr>
                <w:rFonts w:ascii="GHEA Grapalat" w:hAnsi="GHEA Grapalat" w:cs="Arial"/>
                <w:szCs w:val="20"/>
                <w:lang w:val="hy-AM"/>
              </w:rPr>
              <w:t xml:space="preserve">, Բեկնազարյան և Հալաբյան փողոցների մայթերի </w:t>
            </w:r>
            <w:r w:rsidRPr="0073199F">
              <w:rPr>
                <w:rFonts w:ascii="GHEA Grapalat" w:hAnsi="GHEA Grapalat" w:cs="Arial"/>
                <w:i/>
                <w:iCs/>
                <w:szCs w:val="20"/>
                <w:lang w:val="hy-AM"/>
              </w:rPr>
              <w:t>ընթացիկ</w:t>
            </w:r>
            <w:r w:rsidRPr="0073199F">
              <w:rPr>
                <w:rFonts w:ascii="GHEA Grapalat" w:hAnsi="GHEA Grapalat" w:cs="Arial"/>
                <w:szCs w:val="20"/>
                <w:lang w:val="hy-AM"/>
              </w:rPr>
              <w:t xml:space="preserve"> սալիկապատում</w:t>
            </w:r>
          </w:p>
          <w:p w14:paraId="22F7164E" w14:textId="2B01E27F" w:rsidR="00BE5763" w:rsidRPr="0073199F" w:rsidRDefault="00BE5763" w:rsidP="00F77002">
            <w:pPr>
              <w:spacing w:line="276" w:lineRule="auto"/>
              <w:rPr>
                <w:rFonts w:ascii="GHEA Grapalat" w:hAnsi="GHEA Grapalat" w:cs="Arial"/>
                <w:sz w:val="20"/>
                <w:szCs w:val="20"/>
              </w:rPr>
            </w:pPr>
          </w:p>
        </w:tc>
        <w:tc>
          <w:tcPr>
            <w:tcW w:w="2245" w:type="dxa"/>
            <w:shd w:val="clear" w:color="auto" w:fill="FABF8F" w:themeFill="accent6" w:themeFillTint="99"/>
            <w:vAlign w:val="center"/>
          </w:tcPr>
          <w:p w14:paraId="5F4528B3" w14:textId="221C4125" w:rsidR="00BE5763" w:rsidRPr="0073199F" w:rsidRDefault="008D0F24"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1400 քմ</w:t>
            </w:r>
          </w:p>
        </w:tc>
      </w:tr>
      <w:tr w:rsidR="00D146CE" w:rsidRPr="0073199F" w14:paraId="048C5C01" w14:textId="77777777" w:rsidTr="005E00EC">
        <w:trPr>
          <w:trHeight w:val="863"/>
        </w:trPr>
        <w:tc>
          <w:tcPr>
            <w:tcW w:w="2234" w:type="dxa"/>
            <w:shd w:val="clear" w:color="auto" w:fill="FABF8F" w:themeFill="accent6" w:themeFillTint="99"/>
            <w:vAlign w:val="center"/>
          </w:tcPr>
          <w:p w14:paraId="14D38232" w14:textId="77777777" w:rsidR="00BE5763" w:rsidRPr="0073199F" w:rsidRDefault="00BE5763" w:rsidP="00F77002">
            <w:pPr>
              <w:spacing w:line="276" w:lineRule="auto"/>
              <w:rPr>
                <w:rFonts w:ascii="GHEA Grapalat" w:hAnsi="GHEA Grapalat"/>
                <w:szCs w:val="20"/>
                <w:lang w:val="hy-AM"/>
              </w:rPr>
            </w:pPr>
            <w:proofErr w:type="spellStart"/>
            <w:r w:rsidRPr="0073199F">
              <w:rPr>
                <w:rFonts w:ascii="GHEA Grapalat" w:hAnsi="GHEA Grapalat" w:cs="Arial"/>
                <w:b/>
                <w:bCs/>
                <w:i/>
                <w:iCs/>
                <w:szCs w:val="20"/>
                <w:lang w:val="en-AU"/>
              </w:rPr>
              <w:lastRenderedPageBreak/>
              <w:t>Ավան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shd w:val="clear" w:color="auto" w:fill="FBD4B4"/>
          </w:tcPr>
          <w:p w14:paraId="113679BB" w14:textId="505A7271" w:rsidR="00BE5763" w:rsidRPr="0073199F" w:rsidRDefault="008D0F24" w:rsidP="00F77002">
            <w:pPr>
              <w:spacing w:line="276" w:lineRule="auto"/>
              <w:rPr>
                <w:rFonts w:ascii="GHEA Grapalat" w:hAnsi="GHEA Grapalat" w:cs="Arial"/>
                <w:szCs w:val="20"/>
                <w:lang w:val="hy-AM"/>
              </w:rPr>
            </w:pPr>
            <w:r w:rsidRPr="0073199F">
              <w:rPr>
                <w:rFonts w:ascii="GHEA Grapalat" w:hAnsi="GHEA Grapalat" w:cs="Arial"/>
                <w:szCs w:val="20"/>
                <w:lang w:val="hy-AM"/>
              </w:rPr>
              <w:t>Խուդյակով փողոց</w:t>
            </w:r>
            <w:r w:rsidR="00AF2F32" w:rsidRPr="0073199F">
              <w:rPr>
                <w:rFonts w:ascii="GHEA Grapalat" w:hAnsi="GHEA Grapalat" w:cs="Arial"/>
                <w:szCs w:val="20"/>
                <w:lang w:val="hy-AM"/>
              </w:rPr>
              <w:t>ի</w:t>
            </w:r>
            <w:r w:rsidRPr="0073199F">
              <w:rPr>
                <w:rFonts w:ascii="GHEA Grapalat" w:hAnsi="GHEA Grapalat" w:cs="Arial"/>
                <w:szCs w:val="20"/>
                <w:lang w:val="hy-AM"/>
              </w:rPr>
              <w:t xml:space="preserve"> մայթի </w:t>
            </w:r>
            <w:r w:rsidRPr="0073199F">
              <w:rPr>
                <w:rFonts w:ascii="GHEA Grapalat" w:hAnsi="GHEA Grapalat" w:cs="Arial"/>
                <w:i/>
                <w:iCs/>
                <w:szCs w:val="20"/>
                <w:lang w:val="hy-AM"/>
              </w:rPr>
              <w:t xml:space="preserve">ընթացիկ </w:t>
            </w:r>
            <w:r w:rsidRPr="0073199F">
              <w:rPr>
                <w:rFonts w:ascii="GHEA Grapalat" w:hAnsi="GHEA Grapalat" w:cs="Arial"/>
                <w:szCs w:val="20"/>
                <w:lang w:val="hy-AM"/>
              </w:rPr>
              <w:t>սալիկապատում</w:t>
            </w:r>
          </w:p>
        </w:tc>
        <w:tc>
          <w:tcPr>
            <w:tcW w:w="2245" w:type="dxa"/>
            <w:shd w:val="clear" w:color="auto" w:fill="FABF8F" w:themeFill="accent6" w:themeFillTint="99"/>
            <w:vAlign w:val="center"/>
          </w:tcPr>
          <w:p w14:paraId="0618E817" w14:textId="06CDD9D1" w:rsidR="00BE5763" w:rsidRPr="0073199F" w:rsidRDefault="008D0F24"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350 քմ</w:t>
            </w:r>
          </w:p>
        </w:tc>
      </w:tr>
      <w:tr w:rsidR="00D146CE" w:rsidRPr="0073199F" w14:paraId="1AB6EB80" w14:textId="77777777" w:rsidTr="005E00EC">
        <w:trPr>
          <w:trHeight w:val="800"/>
        </w:trPr>
        <w:tc>
          <w:tcPr>
            <w:tcW w:w="2234" w:type="dxa"/>
            <w:shd w:val="clear" w:color="auto" w:fill="FABF8F" w:themeFill="accent6" w:themeFillTint="99"/>
            <w:vAlign w:val="center"/>
          </w:tcPr>
          <w:p w14:paraId="17B234D5" w14:textId="77777777" w:rsidR="00BE5763" w:rsidRPr="0073199F" w:rsidRDefault="00BE5763" w:rsidP="00F77002">
            <w:pPr>
              <w:spacing w:line="276" w:lineRule="auto"/>
              <w:rPr>
                <w:rFonts w:ascii="GHEA Grapalat" w:hAnsi="GHEA Grapalat"/>
                <w:szCs w:val="20"/>
                <w:lang w:val="hy-AM"/>
              </w:rPr>
            </w:pPr>
            <w:proofErr w:type="spellStart"/>
            <w:r w:rsidRPr="0073199F">
              <w:rPr>
                <w:rFonts w:ascii="GHEA Grapalat" w:hAnsi="GHEA Grapalat" w:cs="Arial"/>
                <w:b/>
                <w:bCs/>
                <w:i/>
                <w:iCs/>
                <w:szCs w:val="20"/>
                <w:lang w:val="en-AU"/>
              </w:rPr>
              <w:t>Դավթաշեն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shd w:val="clear" w:color="auto" w:fill="FBD4B4"/>
          </w:tcPr>
          <w:p w14:paraId="63219349" w14:textId="77777777" w:rsidR="006B55AE" w:rsidRDefault="006B55AE" w:rsidP="00F77002">
            <w:pPr>
              <w:spacing w:line="276" w:lineRule="auto"/>
              <w:rPr>
                <w:rFonts w:ascii="GHEA Grapalat" w:hAnsi="GHEA Grapalat" w:cs="Arial"/>
                <w:szCs w:val="20"/>
                <w:lang w:val="hy-AM"/>
              </w:rPr>
            </w:pPr>
            <w:r>
              <w:rPr>
                <w:rFonts w:ascii="GHEA Grapalat" w:hAnsi="GHEA Grapalat" w:cs="Arial"/>
                <w:szCs w:val="20"/>
                <w:lang w:val="hy-AM"/>
              </w:rPr>
              <w:t>Ա. Մ</w:t>
            </w:r>
            <w:r w:rsidR="00AF2F32" w:rsidRPr="0073199F">
              <w:rPr>
                <w:rFonts w:ascii="GHEA Grapalat" w:hAnsi="GHEA Grapalat" w:cs="Arial"/>
                <w:szCs w:val="20"/>
                <w:lang w:val="hy-AM"/>
              </w:rPr>
              <w:t xml:space="preserve">իկոյան փողոցի </w:t>
            </w:r>
            <w:r>
              <w:rPr>
                <w:rFonts w:ascii="GHEA Grapalat" w:hAnsi="GHEA Grapalat" w:cs="Arial"/>
                <w:szCs w:val="20"/>
                <w:lang w:val="hy-AM"/>
              </w:rPr>
              <w:t xml:space="preserve">անցուղիների տարածքում բետոնե սալիկներից հատակների պատրաստման </w:t>
            </w:r>
          </w:p>
          <w:p w14:paraId="20B9DB77" w14:textId="512BB0BA" w:rsidR="00BE5763" w:rsidRPr="0073199F" w:rsidRDefault="00AF2F32" w:rsidP="00F77002">
            <w:pPr>
              <w:spacing w:line="276" w:lineRule="auto"/>
              <w:rPr>
                <w:rFonts w:ascii="GHEA Grapalat" w:hAnsi="GHEA Grapalat" w:cs="Arial"/>
                <w:szCs w:val="20"/>
                <w:lang w:val="hy-AM"/>
              </w:rPr>
            </w:pPr>
            <w:r w:rsidRPr="0073199F">
              <w:rPr>
                <w:rFonts w:ascii="GHEA Grapalat" w:hAnsi="GHEA Grapalat" w:cs="Arial"/>
                <w:i/>
                <w:iCs/>
                <w:szCs w:val="20"/>
                <w:lang w:val="hy-AM"/>
              </w:rPr>
              <w:t xml:space="preserve">ընթացիկ </w:t>
            </w:r>
            <w:r w:rsidR="006B55AE">
              <w:rPr>
                <w:rFonts w:ascii="GHEA Grapalat" w:hAnsi="GHEA Grapalat" w:cs="Arial"/>
                <w:szCs w:val="20"/>
                <w:lang w:val="hy-AM"/>
              </w:rPr>
              <w:t>աշխատանքներ</w:t>
            </w:r>
            <w:r w:rsidRPr="0073199F">
              <w:rPr>
                <w:rFonts w:ascii="GHEA Grapalat" w:hAnsi="GHEA Grapalat" w:cs="Arial"/>
                <w:szCs w:val="20"/>
                <w:lang w:val="hy-AM"/>
              </w:rPr>
              <w:t xml:space="preserve"> </w:t>
            </w:r>
            <w:r w:rsidR="000414B2" w:rsidRPr="0073199F">
              <w:rPr>
                <w:rFonts w:ascii="GHEA Grapalat" w:hAnsi="GHEA Grapalat" w:cs="Arial"/>
                <w:szCs w:val="20"/>
                <w:lang w:val="hy-AM"/>
              </w:rPr>
              <w:t>(2023թ. պայմանագիր)</w:t>
            </w:r>
          </w:p>
        </w:tc>
        <w:tc>
          <w:tcPr>
            <w:tcW w:w="2245" w:type="dxa"/>
            <w:shd w:val="clear" w:color="auto" w:fill="FABF8F" w:themeFill="accent6" w:themeFillTint="99"/>
            <w:vAlign w:val="center"/>
          </w:tcPr>
          <w:p w14:paraId="4E47272E" w14:textId="3EBDC958" w:rsidR="00BE5763" w:rsidRPr="0073199F" w:rsidRDefault="00AF2F32"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300 քմ</w:t>
            </w:r>
          </w:p>
        </w:tc>
      </w:tr>
      <w:tr w:rsidR="00D146CE" w:rsidRPr="0073199F" w14:paraId="1B1B3B3C" w14:textId="77777777" w:rsidTr="005E00EC">
        <w:trPr>
          <w:trHeight w:val="953"/>
        </w:trPr>
        <w:tc>
          <w:tcPr>
            <w:tcW w:w="2234" w:type="dxa"/>
            <w:shd w:val="clear" w:color="auto" w:fill="FABF8F" w:themeFill="accent6" w:themeFillTint="99"/>
            <w:vAlign w:val="center"/>
          </w:tcPr>
          <w:p w14:paraId="76755487" w14:textId="77777777" w:rsidR="00BE5763" w:rsidRPr="0073199F" w:rsidRDefault="00BE5763" w:rsidP="00F77002">
            <w:pPr>
              <w:spacing w:line="276" w:lineRule="auto"/>
              <w:rPr>
                <w:rFonts w:ascii="GHEA Grapalat" w:hAnsi="GHEA Grapalat" w:cs="Arial"/>
                <w:b/>
                <w:bCs/>
                <w:i/>
                <w:iCs/>
                <w:szCs w:val="20"/>
                <w:lang w:val="hy-AM"/>
              </w:rPr>
            </w:pPr>
            <w:r w:rsidRPr="0073199F">
              <w:rPr>
                <w:rFonts w:ascii="GHEA Grapalat" w:hAnsi="GHEA Grapalat" w:cs="Arial"/>
                <w:b/>
                <w:bCs/>
                <w:i/>
                <w:iCs/>
                <w:szCs w:val="20"/>
                <w:lang w:val="hy-AM"/>
              </w:rPr>
              <w:t>Էրեբունի վարչական շրջան</w:t>
            </w:r>
          </w:p>
          <w:p w14:paraId="0E38C6BE" w14:textId="77777777" w:rsidR="00BE5763" w:rsidRPr="0073199F" w:rsidRDefault="00BE5763" w:rsidP="00F77002">
            <w:pPr>
              <w:spacing w:line="276" w:lineRule="auto"/>
              <w:rPr>
                <w:rFonts w:ascii="GHEA Grapalat" w:hAnsi="GHEA Grapalat"/>
                <w:szCs w:val="20"/>
                <w:lang w:val="hy-AM"/>
              </w:rPr>
            </w:pPr>
          </w:p>
        </w:tc>
        <w:tc>
          <w:tcPr>
            <w:tcW w:w="5771" w:type="dxa"/>
            <w:shd w:val="clear" w:color="auto" w:fill="FBD4B4"/>
          </w:tcPr>
          <w:p w14:paraId="332D18B4" w14:textId="1796D0EC" w:rsidR="00BE5763" w:rsidRPr="0073199F" w:rsidRDefault="00584412"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Ազատամարտիկների այգու և հարակից մայթի սալիկապատում  </w:t>
            </w:r>
            <w:r w:rsidRPr="0073199F">
              <w:rPr>
                <w:rFonts w:ascii="GHEA Grapalat" w:hAnsi="GHEA Grapalat" w:cs="Arial"/>
                <w:i/>
                <w:iCs/>
                <w:szCs w:val="20"/>
                <w:lang w:val="hy-AM"/>
              </w:rPr>
              <w:t>(կապիտալ աշխատանք)</w:t>
            </w:r>
          </w:p>
        </w:tc>
        <w:tc>
          <w:tcPr>
            <w:tcW w:w="2245" w:type="dxa"/>
            <w:shd w:val="clear" w:color="auto" w:fill="FABF8F" w:themeFill="accent6" w:themeFillTint="99"/>
            <w:vAlign w:val="center"/>
          </w:tcPr>
          <w:p w14:paraId="3FB4EE00" w14:textId="2C796AC1" w:rsidR="00BE5763" w:rsidRPr="0073199F" w:rsidRDefault="00584412"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1515 քմ</w:t>
            </w:r>
          </w:p>
        </w:tc>
      </w:tr>
      <w:tr w:rsidR="00D146CE" w:rsidRPr="0073199F" w14:paraId="761BB78E" w14:textId="77777777" w:rsidTr="00B06EA4">
        <w:trPr>
          <w:trHeight w:val="1970"/>
        </w:trPr>
        <w:tc>
          <w:tcPr>
            <w:tcW w:w="2234" w:type="dxa"/>
            <w:vMerge w:val="restart"/>
            <w:shd w:val="clear" w:color="auto" w:fill="FABF8F" w:themeFill="accent6" w:themeFillTint="99"/>
            <w:vAlign w:val="center"/>
          </w:tcPr>
          <w:p w14:paraId="7EBC4057" w14:textId="77777777" w:rsidR="00584412" w:rsidRPr="0073199F" w:rsidRDefault="00584412" w:rsidP="00F77002">
            <w:pPr>
              <w:spacing w:line="276" w:lineRule="auto"/>
              <w:rPr>
                <w:rFonts w:ascii="GHEA Grapalat" w:hAnsi="GHEA Grapalat"/>
                <w:szCs w:val="20"/>
                <w:lang w:val="hy-AM"/>
              </w:rPr>
            </w:pPr>
            <w:proofErr w:type="spellStart"/>
            <w:r w:rsidRPr="0073199F">
              <w:rPr>
                <w:rFonts w:ascii="GHEA Grapalat" w:hAnsi="GHEA Grapalat" w:cs="Arial"/>
                <w:b/>
                <w:bCs/>
                <w:i/>
                <w:iCs/>
                <w:szCs w:val="20"/>
                <w:lang w:val="en-AU"/>
              </w:rPr>
              <w:t>Կենտրոն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shd w:val="clear" w:color="auto" w:fill="FBD4B4"/>
          </w:tcPr>
          <w:p w14:paraId="65EBBE4E" w14:textId="6A106CE0" w:rsidR="00584412" w:rsidRPr="0073199F" w:rsidRDefault="00584412" w:rsidP="00F77002">
            <w:pPr>
              <w:spacing w:line="276" w:lineRule="auto"/>
              <w:rPr>
                <w:rFonts w:ascii="GHEA Grapalat" w:hAnsi="GHEA Grapalat" w:cs="Arial"/>
                <w:i/>
                <w:iCs/>
                <w:szCs w:val="20"/>
                <w:lang w:val="hy-AM"/>
              </w:rPr>
            </w:pPr>
            <w:r w:rsidRPr="0073199F">
              <w:rPr>
                <w:rFonts w:ascii="GHEA Grapalat" w:hAnsi="GHEA Grapalat" w:cs="Arial"/>
                <w:i/>
                <w:iCs/>
                <w:szCs w:val="20"/>
                <w:lang w:val="hy-AM"/>
              </w:rPr>
              <w:t>Բետոնե մայթերի սալիկների</w:t>
            </w:r>
            <w:r w:rsidR="005246A7" w:rsidRPr="0073199F">
              <w:rPr>
                <w:rFonts w:ascii="GHEA Grapalat" w:hAnsi="GHEA Grapalat" w:cs="Arial"/>
                <w:i/>
                <w:iCs/>
                <w:szCs w:val="20"/>
                <w:lang w:val="hy-AM"/>
              </w:rPr>
              <w:t xml:space="preserve"> ընթացիկ</w:t>
            </w:r>
            <w:r w:rsidRPr="0073199F">
              <w:rPr>
                <w:rFonts w:ascii="GHEA Grapalat" w:hAnsi="GHEA Grapalat" w:cs="Arial"/>
                <w:i/>
                <w:iCs/>
                <w:szCs w:val="20"/>
                <w:lang w:val="hy-AM"/>
              </w:rPr>
              <w:t xml:space="preserve"> տեղադրում</w:t>
            </w:r>
            <w:r w:rsidR="001F2E58" w:rsidRPr="0073199F">
              <w:rPr>
                <w:rFonts w:ascii="GHEA Grapalat" w:hAnsi="GHEA Grapalat" w:cs="Arial"/>
                <w:i/>
                <w:iCs/>
                <w:szCs w:val="20"/>
                <w:lang w:val="hy-AM"/>
              </w:rPr>
              <w:t xml:space="preserve"> (2023թ. Պայմանագիր)</w:t>
            </w:r>
            <w:r w:rsidRPr="0073199F">
              <w:rPr>
                <w:rFonts w:ascii="GHEA Grapalat" w:hAnsi="GHEA Grapalat" w:cs="Arial"/>
                <w:i/>
                <w:iCs/>
                <w:szCs w:val="20"/>
                <w:lang w:val="hy-AM"/>
              </w:rPr>
              <w:t xml:space="preserve"> ՝</w:t>
            </w:r>
          </w:p>
          <w:p w14:paraId="0B509B31" w14:textId="334DDE4F" w:rsidR="00584412" w:rsidRPr="0073199F" w:rsidRDefault="00584412" w:rsidP="00F77002">
            <w:pPr>
              <w:spacing w:line="276" w:lineRule="auto"/>
              <w:rPr>
                <w:rFonts w:ascii="GHEA Grapalat" w:hAnsi="GHEA Grapalat" w:cs="Arial"/>
                <w:szCs w:val="20"/>
                <w:lang w:val="hy-AM"/>
              </w:rPr>
            </w:pPr>
            <w:r w:rsidRPr="0073199F">
              <w:rPr>
                <w:rFonts w:ascii="GHEA Grapalat" w:hAnsi="GHEA Grapalat" w:cs="Arial"/>
                <w:szCs w:val="20"/>
                <w:lang w:val="hy-AM"/>
              </w:rPr>
              <w:t>Մաշտոցի պողոտա, Վարդանանց փողոց՝</w:t>
            </w:r>
            <w:r w:rsidR="00A37730" w:rsidRPr="0073199F">
              <w:rPr>
                <w:rFonts w:ascii="GHEA Grapalat" w:hAnsi="GHEA Grapalat" w:cs="Arial"/>
                <w:szCs w:val="20"/>
                <w:lang w:val="hy-AM"/>
              </w:rPr>
              <w:t xml:space="preserve"> </w:t>
            </w:r>
            <w:r w:rsidRPr="0073199F">
              <w:rPr>
                <w:rFonts w:ascii="GHEA Grapalat" w:hAnsi="GHEA Grapalat" w:cs="Arial"/>
                <w:szCs w:val="20"/>
                <w:lang w:val="hy-AM"/>
              </w:rPr>
              <w:t>Վարդան Մամիկոնյան արձանի ուղղությամբ, Փարպեցի , Հանրապետության, Թումանյան, Երվանդ Քոչար,</w:t>
            </w:r>
            <w:r w:rsidR="00251645">
              <w:rPr>
                <w:rFonts w:ascii="GHEA Grapalat" w:hAnsi="GHEA Grapalat" w:cs="Arial"/>
                <w:szCs w:val="20"/>
                <w:lang w:val="hy-AM"/>
              </w:rPr>
              <w:t xml:space="preserve"> Խանջյան, </w:t>
            </w:r>
            <w:r w:rsidRPr="0073199F">
              <w:rPr>
                <w:rFonts w:ascii="GHEA Grapalat" w:hAnsi="GHEA Grapalat" w:cs="Arial"/>
                <w:szCs w:val="20"/>
                <w:lang w:val="hy-AM"/>
              </w:rPr>
              <w:t>Չարենցի, Նալբանդյան</w:t>
            </w:r>
            <w:r w:rsidR="00251645">
              <w:rPr>
                <w:rFonts w:ascii="GHEA Grapalat" w:hAnsi="GHEA Grapalat" w:cs="Arial"/>
                <w:szCs w:val="20"/>
                <w:lang w:val="hy-AM"/>
              </w:rPr>
              <w:t xml:space="preserve">, Պուշկինի, Սայաթ-Նովա, Տերյան </w:t>
            </w:r>
            <w:r w:rsidRPr="0073199F">
              <w:rPr>
                <w:rFonts w:ascii="GHEA Grapalat" w:hAnsi="GHEA Grapalat" w:cs="Arial"/>
                <w:szCs w:val="20"/>
                <w:lang w:val="hy-AM"/>
              </w:rPr>
              <w:t>փողոցներ</w:t>
            </w:r>
          </w:p>
        </w:tc>
        <w:tc>
          <w:tcPr>
            <w:tcW w:w="2245" w:type="dxa"/>
            <w:shd w:val="clear" w:color="auto" w:fill="FABF8F" w:themeFill="accent6" w:themeFillTint="99"/>
            <w:vAlign w:val="center"/>
          </w:tcPr>
          <w:p w14:paraId="2E5E637E" w14:textId="0EAD011B" w:rsidR="00584412" w:rsidRPr="0073199F" w:rsidRDefault="00584412"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2000քմ</w:t>
            </w:r>
          </w:p>
        </w:tc>
      </w:tr>
      <w:tr w:rsidR="00D146CE" w:rsidRPr="0073199F" w14:paraId="3D600DD2" w14:textId="77777777" w:rsidTr="005E00EC">
        <w:trPr>
          <w:trHeight w:val="1380"/>
        </w:trPr>
        <w:tc>
          <w:tcPr>
            <w:tcW w:w="2234" w:type="dxa"/>
            <w:vMerge/>
            <w:shd w:val="clear" w:color="auto" w:fill="FABF8F" w:themeFill="accent6" w:themeFillTint="99"/>
            <w:vAlign w:val="center"/>
          </w:tcPr>
          <w:p w14:paraId="6088ACAA" w14:textId="77777777" w:rsidR="00584412" w:rsidRPr="0073199F" w:rsidRDefault="00584412" w:rsidP="00F77002">
            <w:pPr>
              <w:spacing w:line="276" w:lineRule="auto"/>
              <w:rPr>
                <w:rFonts w:ascii="GHEA Grapalat" w:hAnsi="GHEA Grapalat" w:cs="Arial"/>
                <w:b/>
                <w:bCs/>
                <w:i/>
                <w:iCs/>
                <w:szCs w:val="20"/>
                <w:lang w:val="en-AU"/>
              </w:rPr>
            </w:pPr>
          </w:p>
        </w:tc>
        <w:tc>
          <w:tcPr>
            <w:tcW w:w="5771" w:type="dxa"/>
            <w:shd w:val="clear" w:color="auto" w:fill="FBD4B4"/>
          </w:tcPr>
          <w:p w14:paraId="14CC02E4" w14:textId="36A7FAAD" w:rsidR="00584412" w:rsidRPr="0073199F" w:rsidRDefault="00584412" w:rsidP="00F77002">
            <w:pPr>
              <w:spacing w:line="276" w:lineRule="auto"/>
              <w:rPr>
                <w:rFonts w:ascii="GHEA Grapalat" w:hAnsi="GHEA Grapalat" w:cs="Arial"/>
                <w:i/>
                <w:iCs/>
                <w:szCs w:val="20"/>
                <w:lang w:val="hy-AM"/>
              </w:rPr>
            </w:pPr>
            <w:r w:rsidRPr="0073199F">
              <w:rPr>
                <w:rFonts w:ascii="GHEA Grapalat" w:hAnsi="GHEA Grapalat" w:cs="Arial"/>
                <w:i/>
                <w:iCs/>
                <w:szCs w:val="20"/>
                <w:lang w:val="hy-AM"/>
              </w:rPr>
              <w:t>Բազալտե սալիկների տեղադրում (կապիտալ աշխատանքներ)՝</w:t>
            </w:r>
          </w:p>
          <w:p w14:paraId="3B149E7E" w14:textId="4BDF7F30" w:rsidR="008F604D" w:rsidRPr="0073199F" w:rsidRDefault="008F604D" w:rsidP="00F77002">
            <w:pPr>
              <w:spacing w:line="276" w:lineRule="auto"/>
              <w:rPr>
                <w:rFonts w:ascii="GHEA Grapalat" w:hAnsi="GHEA Grapalat" w:cs="Arial"/>
                <w:szCs w:val="20"/>
                <w:lang w:val="hy-AM"/>
              </w:rPr>
            </w:pPr>
            <w:r w:rsidRPr="0073199F">
              <w:rPr>
                <w:rFonts w:ascii="GHEA Grapalat" w:hAnsi="GHEA Grapalat" w:cs="Arial"/>
                <w:szCs w:val="20"/>
                <w:lang w:val="hy-AM"/>
              </w:rPr>
              <w:t>Հանրապետության-Տպագրիչներ երկկողմանի</w:t>
            </w:r>
          </w:p>
          <w:p w14:paraId="3E75F485" w14:textId="361AC6FB" w:rsidR="008F604D" w:rsidRPr="0073199F" w:rsidRDefault="008F604D" w:rsidP="00F77002">
            <w:pPr>
              <w:spacing w:line="276" w:lineRule="auto"/>
              <w:rPr>
                <w:rFonts w:ascii="GHEA Grapalat" w:hAnsi="GHEA Grapalat" w:cs="Arial"/>
                <w:i/>
                <w:iCs/>
                <w:szCs w:val="20"/>
                <w:lang w:val="hy-AM"/>
              </w:rPr>
            </w:pPr>
            <w:r w:rsidRPr="0073199F">
              <w:rPr>
                <w:rFonts w:ascii="GHEA Grapalat" w:hAnsi="GHEA Grapalat" w:cs="Arial"/>
                <w:i/>
                <w:iCs/>
                <w:szCs w:val="20"/>
                <w:lang w:val="hy-AM"/>
              </w:rPr>
              <w:t>2023թ. Պայմանագրեր՝</w:t>
            </w:r>
          </w:p>
          <w:p w14:paraId="7654E0E7" w14:textId="6358B26C" w:rsidR="00584412" w:rsidRPr="0073199F" w:rsidRDefault="00584412" w:rsidP="00F77002">
            <w:pPr>
              <w:spacing w:line="276" w:lineRule="auto"/>
              <w:rPr>
                <w:rFonts w:ascii="GHEA Grapalat" w:hAnsi="GHEA Grapalat" w:cs="Arial"/>
                <w:b/>
                <w:bCs/>
                <w:i/>
                <w:iCs/>
                <w:szCs w:val="20"/>
                <w:lang w:val="hy-AM"/>
              </w:rPr>
            </w:pPr>
            <w:r w:rsidRPr="0073199F">
              <w:rPr>
                <w:rFonts w:ascii="GHEA Grapalat" w:hAnsi="GHEA Grapalat" w:cs="Arial"/>
                <w:szCs w:val="20"/>
                <w:lang w:val="hy-AM"/>
              </w:rPr>
              <w:t>Պուշկին 72</w:t>
            </w:r>
            <w:r w:rsidR="009E6975" w:rsidRPr="0073199F">
              <w:rPr>
                <w:rFonts w:ascii="GHEA Grapalat" w:hAnsi="GHEA Grapalat" w:cs="Arial"/>
                <w:szCs w:val="20"/>
                <w:lang w:val="hy-AM"/>
              </w:rPr>
              <w:t xml:space="preserve">, Չարենցի 2-րդ նրբանցք, Չարենց Սարալանջ, Սայաթ-Նովա Կոնսերվատորիա, Մոսկովյան Թումանյան արձանի մոտ, </w:t>
            </w:r>
            <w:r w:rsidR="0013240D">
              <w:rPr>
                <w:rFonts w:ascii="GHEA Grapalat" w:hAnsi="GHEA Grapalat" w:cs="Arial"/>
                <w:szCs w:val="20"/>
                <w:lang w:val="hy-AM"/>
              </w:rPr>
              <w:t>Սարյան 24/1 (Ա</w:t>
            </w:r>
            <w:r w:rsidR="0054271E">
              <w:rPr>
                <w:rFonts w:ascii="GHEA Grapalat" w:hAnsi="GHEA Grapalat" w:cs="Arial"/>
                <w:szCs w:val="20"/>
                <w:lang w:val="hy-AM"/>
              </w:rPr>
              <w:t>մ</w:t>
            </w:r>
            <w:r w:rsidR="0013240D">
              <w:rPr>
                <w:rFonts w:ascii="GHEA Grapalat" w:hAnsi="GHEA Grapalat" w:cs="Arial"/>
                <w:szCs w:val="20"/>
                <w:lang w:val="hy-AM"/>
              </w:rPr>
              <w:t>իրյանից Լեո)</w:t>
            </w:r>
            <w:r w:rsidR="009E6975" w:rsidRPr="0073199F">
              <w:rPr>
                <w:rFonts w:ascii="GHEA Grapalat" w:hAnsi="GHEA Grapalat" w:cs="Arial"/>
                <w:szCs w:val="20"/>
                <w:lang w:val="hy-AM"/>
              </w:rPr>
              <w:t xml:space="preserve"> </w:t>
            </w:r>
          </w:p>
        </w:tc>
        <w:tc>
          <w:tcPr>
            <w:tcW w:w="2245" w:type="dxa"/>
            <w:shd w:val="clear" w:color="auto" w:fill="FABF8F" w:themeFill="accent6" w:themeFillTint="99"/>
            <w:vAlign w:val="center"/>
          </w:tcPr>
          <w:p w14:paraId="3144F461" w14:textId="6667B313" w:rsidR="00584412" w:rsidRPr="0073199F" w:rsidRDefault="00251645" w:rsidP="00F77002">
            <w:pPr>
              <w:spacing w:line="276" w:lineRule="auto"/>
              <w:jc w:val="center"/>
              <w:rPr>
                <w:rFonts w:ascii="GHEA Grapalat" w:hAnsi="GHEA Grapalat" w:cs="Arial"/>
                <w:szCs w:val="20"/>
                <w:lang w:val="hy-AM"/>
              </w:rPr>
            </w:pPr>
            <w:r>
              <w:rPr>
                <w:rFonts w:ascii="GHEA Grapalat" w:hAnsi="GHEA Grapalat" w:cs="Arial"/>
                <w:szCs w:val="20"/>
                <w:lang w:val="hy-AM"/>
              </w:rPr>
              <w:t>6715.1</w:t>
            </w:r>
            <w:r w:rsidR="009E6975" w:rsidRPr="0073199F">
              <w:rPr>
                <w:rFonts w:ascii="GHEA Grapalat" w:hAnsi="GHEA Grapalat" w:cs="Arial"/>
                <w:szCs w:val="20"/>
                <w:lang w:val="hy-AM"/>
              </w:rPr>
              <w:t xml:space="preserve"> քմ</w:t>
            </w:r>
          </w:p>
        </w:tc>
      </w:tr>
      <w:tr w:rsidR="00C207B3" w:rsidRPr="00C207B3" w14:paraId="20D3C4B0" w14:textId="77777777" w:rsidTr="00FA08EA">
        <w:trPr>
          <w:trHeight w:val="765"/>
        </w:trPr>
        <w:tc>
          <w:tcPr>
            <w:tcW w:w="2234" w:type="dxa"/>
            <w:vMerge w:val="restart"/>
            <w:shd w:val="clear" w:color="auto" w:fill="FABF8F" w:themeFill="accent6" w:themeFillTint="99"/>
            <w:vAlign w:val="center"/>
          </w:tcPr>
          <w:p w14:paraId="50C71679" w14:textId="4958155E" w:rsidR="00C207B3" w:rsidRPr="0073199F" w:rsidRDefault="00C207B3" w:rsidP="00F77002">
            <w:pPr>
              <w:spacing w:line="276" w:lineRule="auto"/>
              <w:rPr>
                <w:rFonts w:ascii="GHEA Grapalat" w:hAnsi="GHEA Grapalat" w:cs="Arial"/>
                <w:b/>
                <w:bCs/>
                <w:i/>
                <w:iCs/>
                <w:szCs w:val="20"/>
                <w:lang w:val="hy-AM"/>
              </w:rPr>
            </w:pPr>
            <w:r w:rsidRPr="0073199F">
              <w:rPr>
                <w:rFonts w:ascii="GHEA Grapalat" w:hAnsi="GHEA Grapalat" w:cs="Arial"/>
                <w:b/>
                <w:bCs/>
                <w:i/>
                <w:iCs/>
                <w:szCs w:val="20"/>
                <w:lang w:val="hy-AM"/>
              </w:rPr>
              <w:t>Մալաթիա-Սեբաստիա վարչական շրջան</w:t>
            </w:r>
          </w:p>
        </w:tc>
        <w:tc>
          <w:tcPr>
            <w:tcW w:w="5771" w:type="dxa"/>
            <w:shd w:val="clear" w:color="auto" w:fill="FBD4B4"/>
          </w:tcPr>
          <w:p w14:paraId="4B36CB08" w14:textId="77777777" w:rsidR="00C207B3" w:rsidRPr="00894566" w:rsidRDefault="00C207B3" w:rsidP="00F77002">
            <w:pPr>
              <w:spacing w:line="276" w:lineRule="auto"/>
              <w:rPr>
                <w:rFonts w:ascii="GHEA Grapalat" w:hAnsi="GHEA Grapalat" w:cs="Arial"/>
                <w:i/>
                <w:iCs/>
                <w:lang w:val="hy-AM"/>
              </w:rPr>
            </w:pPr>
            <w:r w:rsidRPr="00894566">
              <w:rPr>
                <w:rFonts w:ascii="GHEA Grapalat" w:hAnsi="GHEA Grapalat" w:cs="Arial"/>
                <w:i/>
                <w:iCs/>
                <w:lang w:val="hy-AM"/>
              </w:rPr>
              <w:t>Մայթերի վերանորոգման ընթացիկ աշխատանքներ՝</w:t>
            </w:r>
          </w:p>
          <w:p w14:paraId="00B5F575" w14:textId="1017DBC8" w:rsidR="00C207B3" w:rsidRPr="00894566" w:rsidRDefault="00C207B3" w:rsidP="00F77002">
            <w:pPr>
              <w:spacing w:line="276" w:lineRule="auto"/>
              <w:rPr>
                <w:rFonts w:ascii="GHEA Grapalat" w:hAnsi="GHEA Grapalat" w:cs="Arial"/>
                <w:szCs w:val="20"/>
                <w:lang w:val="hy-AM"/>
              </w:rPr>
            </w:pPr>
            <w:r w:rsidRPr="00894566">
              <w:rPr>
                <w:rFonts w:ascii="GHEA Grapalat" w:hAnsi="GHEA Grapalat" w:cs="Arial"/>
                <w:lang w:val="hy-AM"/>
              </w:rPr>
              <w:t>Անդրանիկի փ</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հ</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 xml:space="preserve"> 88 շենքից դեպի հ</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95 մանկապարտեզ տանող մայթ, Անդրանիկի փողոցից դեպի Անդրանիկի փ</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հ</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 xml:space="preserve"> 102 շ</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տանող ճանապարհի մայթ, Իսակովի պող</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 xml:space="preserve"> հ</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26 շենքի վերջնամասից դեպի Հ/Ա Բ-2 թաղ</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 xml:space="preserve"> հ</w:t>
            </w:r>
            <w:r w:rsidRPr="00894566">
              <w:rPr>
                <w:rFonts w:ascii="Microsoft JhengHei" w:eastAsia="Microsoft JhengHei" w:hAnsi="Microsoft JhengHei" w:cs="Microsoft JhengHei" w:hint="eastAsia"/>
                <w:lang w:val="hy-AM"/>
              </w:rPr>
              <w:t>․</w:t>
            </w:r>
            <w:r w:rsidRPr="00894566">
              <w:rPr>
                <w:rFonts w:ascii="GHEA Grapalat" w:hAnsi="GHEA Grapalat" w:cs="Arial"/>
                <w:lang w:val="hy-AM"/>
              </w:rPr>
              <w:t xml:space="preserve"> 93 շենք տանող ճանապարհի աջակողմյան մայթ, Բաբաջանյան փողոցից դեպի Բաբաջանյան 97 շենքի ետնամաս տանող ճանապարհի մայթ, Բաբաջանյան 24 շենքի դիմացի մայթ </w:t>
            </w:r>
          </w:p>
        </w:tc>
        <w:tc>
          <w:tcPr>
            <w:tcW w:w="2245" w:type="dxa"/>
            <w:shd w:val="clear" w:color="auto" w:fill="FABF8F" w:themeFill="accent6" w:themeFillTint="99"/>
            <w:vAlign w:val="center"/>
          </w:tcPr>
          <w:p w14:paraId="5F963749" w14:textId="0E36012E" w:rsidR="00C207B3" w:rsidRPr="00894566" w:rsidRDefault="00600F17" w:rsidP="00F77002">
            <w:pPr>
              <w:spacing w:line="276" w:lineRule="auto"/>
              <w:jc w:val="center"/>
              <w:rPr>
                <w:rFonts w:ascii="GHEA Grapalat" w:hAnsi="GHEA Grapalat" w:cs="Calibri"/>
                <w:lang w:val="hy-AM"/>
              </w:rPr>
            </w:pPr>
            <w:r>
              <w:rPr>
                <w:rFonts w:ascii="GHEA Grapalat" w:hAnsi="GHEA Grapalat" w:cs="Calibri"/>
                <w:lang w:val="hy-AM"/>
              </w:rPr>
              <w:t>622</w:t>
            </w:r>
            <w:r w:rsidR="00C207B3" w:rsidRPr="00894566">
              <w:rPr>
                <w:rFonts w:ascii="GHEA Grapalat" w:hAnsi="GHEA Grapalat" w:cs="Calibri"/>
                <w:lang w:val="hy-AM"/>
              </w:rPr>
              <w:t>.3 քմ</w:t>
            </w:r>
          </w:p>
        </w:tc>
      </w:tr>
      <w:tr w:rsidR="00C207B3" w:rsidRPr="00FA08EA" w14:paraId="5A7F36CA" w14:textId="77777777" w:rsidTr="005E00EC">
        <w:trPr>
          <w:trHeight w:val="2134"/>
        </w:trPr>
        <w:tc>
          <w:tcPr>
            <w:tcW w:w="2234" w:type="dxa"/>
            <w:vMerge/>
            <w:shd w:val="clear" w:color="auto" w:fill="FABF8F" w:themeFill="accent6" w:themeFillTint="99"/>
            <w:vAlign w:val="center"/>
          </w:tcPr>
          <w:p w14:paraId="0FD16048" w14:textId="77777777" w:rsidR="00C207B3" w:rsidRPr="0073199F" w:rsidRDefault="00C207B3" w:rsidP="00F77002">
            <w:pPr>
              <w:spacing w:line="276" w:lineRule="auto"/>
              <w:rPr>
                <w:rFonts w:ascii="GHEA Grapalat" w:hAnsi="GHEA Grapalat" w:cs="Arial"/>
                <w:b/>
                <w:bCs/>
                <w:i/>
                <w:iCs/>
                <w:szCs w:val="20"/>
                <w:lang w:val="hy-AM"/>
              </w:rPr>
            </w:pPr>
          </w:p>
        </w:tc>
        <w:tc>
          <w:tcPr>
            <w:tcW w:w="5771" w:type="dxa"/>
            <w:shd w:val="clear" w:color="auto" w:fill="FBD4B4"/>
          </w:tcPr>
          <w:p w14:paraId="4900423B" w14:textId="77777777" w:rsidR="00C207B3" w:rsidRDefault="00C207B3" w:rsidP="00F77002">
            <w:pPr>
              <w:spacing w:line="276" w:lineRule="auto"/>
              <w:rPr>
                <w:rFonts w:ascii="GHEA Grapalat" w:hAnsi="GHEA Grapalat" w:cs="Arial"/>
                <w:i/>
                <w:iCs/>
                <w:szCs w:val="20"/>
                <w:lang w:val="hy-AM"/>
              </w:rPr>
            </w:pPr>
          </w:p>
          <w:p w14:paraId="29F9A97A" w14:textId="77777777" w:rsidR="00C207B3" w:rsidRPr="0073199F" w:rsidRDefault="00C207B3" w:rsidP="00F77002">
            <w:pPr>
              <w:spacing w:line="276" w:lineRule="auto"/>
              <w:rPr>
                <w:rFonts w:ascii="GHEA Grapalat" w:hAnsi="GHEA Grapalat" w:cs="Arial"/>
                <w:i/>
                <w:iCs/>
                <w:szCs w:val="20"/>
                <w:lang w:val="hy-AM"/>
              </w:rPr>
            </w:pPr>
            <w:r w:rsidRPr="0073199F">
              <w:rPr>
                <w:rFonts w:ascii="GHEA Grapalat" w:hAnsi="GHEA Grapalat" w:cs="Arial"/>
                <w:i/>
                <w:iCs/>
                <w:szCs w:val="20"/>
                <w:lang w:val="hy-AM"/>
              </w:rPr>
              <w:t>Մայթերի կապիտալ վերակառուցում՝</w:t>
            </w:r>
          </w:p>
          <w:p w14:paraId="6E67711C" w14:textId="09B532D4" w:rsidR="00C207B3" w:rsidRDefault="00C207B3" w:rsidP="00F77002">
            <w:pPr>
              <w:spacing w:line="276" w:lineRule="auto"/>
              <w:rPr>
                <w:rFonts w:ascii="GHEA Grapalat" w:hAnsi="GHEA Grapalat" w:cs="Arial"/>
                <w:i/>
                <w:iCs/>
                <w:szCs w:val="20"/>
                <w:lang w:val="hy-AM"/>
              </w:rPr>
            </w:pPr>
            <w:r w:rsidRPr="0073199F">
              <w:rPr>
                <w:rFonts w:ascii="GHEA Grapalat" w:hAnsi="GHEA Grapalat" w:cs="Arial"/>
                <w:szCs w:val="20"/>
                <w:lang w:val="hy-AM"/>
              </w:rPr>
              <w:t>Սվաճյան փողոցի մայթ (Անդրանիկի փողոցից մինչև Շերամի փողոց տանող ճանապարհի աջակողմյան մաս)</w:t>
            </w:r>
          </w:p>
        </w:tc>
        <w:tc>
          <w:tcPr>
            <w:tcW w:w="2245" w:type="dxa"/>
            <w:shd w:val="clear" w:color="auto" w:fill="FABF8F" w:themeFill="accent6" w:themeFillTint="99"/>
            <w:vAlign w:val="center"/>
          </w:tcPr>
          <w:p w14:paraId="116B3FE7" w14:textId="2BD7B385" w:rsidR="00C207B3" w:rsidRPr="0073199F" w:rsidRDefault="00C207B3" w:rsidP="00F77002">
            <w:pPr>
              <w:spacing w:line="276" w:lineRule="auto"/>
              <w:jc w:val="center"/>
              <w:rPr>
                <w:rFonts w:ascii="GHEA Grapalat" w:hAnsi="GHEA Grapalat" w:cs="Calibri"/>
                <w:lang w:val="hy-AM"/>
              </w:rPr>
            </w:pPr>
            <w:r w:rsidRPr="0073199F">
              <w:rPr>
                <w:rFonts w:ascii="GHEA Grapalat" w:hAnsi="GHEA Grapalat" w:cs="Calibri"/>
                <w:lang w:val="hy-AM"/>
              </w:rPr>
              <w:t>1345քմ</w:t>
            </w:r>
          </w:p>
        </w:tc>
      </w:tr>
      <w:tr w:rsidR="00C207B3" w:rsidRPr="0073199F" w14:paraId="7F4BD6E9" w14:textId="77777777" w:rsidTr="005E00EC">
        <w:trPr>
          <w:trHeight w:val="755"/>
        </w:trPr>
        <w:tc>
          <w:tcPr>
            <w:tcW w:w="2234" w:type="dxa"/>
            <w:shd w:val="clear" w:color="auto" w:fill="FABF8F" w:themeFill="accent6" w:themeFillTint="99"/>
            <w:vAlign w:val="center"/>
          </w:tcPr>
          <w:p w14:paraId="589193C5" w14:textId="77777777" w:rsidR="00C207B3" w:rsidRPr="0073199F" w:rsidRDefault="00C207B3" w:rsidP="00F77002">
            <w:pPr>
              <w:spacing w:line="276" w:lineRule="auto"/>
              <w:rPr>
                <w:rFonts w:ascii="GHEA Grapalat" w:hAnsi="GHEA Grapalat" w:cs="Arial"/>
                <w:b/>
                <w:bCs/>
                <w:i/>
                <w:iCs/>
                <w:szCs w:val="20"/>
                <w:lang w:val="hy-AM"/>
              </w:rPr>
            </w:pPr>
            <w:r w:rsidRPr="0073199F">
              <w:rPr>
                <w:rFonts w:ascii="GHEA Grapalat" w:hAnsi="GHEA Grapalat" w:cs="Arial"/>
                <w:b/>
                <w:bCs/>
                <w:i/>
                <w:iCs/>
                <w:szCs w:val="20"/>
                <w:lang w:val="hy-AM"/>
              </w:rPr>
              <w:t>Նոր Նորք վարչական շրջան</w:t>
            </w:r>
          </w:p>
        </w:tc>
        <w:tc>
          <w:tcPr>
            <w:tcW w:w="5771" w:type="dxa"/>
            <w:shd w:val="clear" w:color="auto" w:fill="FBD4B4"/>
          </w:tcPr>
          <w:p w14:paraId="63DEDC48" w14:textId="184C6C52" w:rsidR="00C207B3" w:rsidRPr="0073199F" w:rsidRDefault="00C207B3"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Կարախանյան փողոցում մայթի </w:t>
            </w:r>
            <w:r w:rsidRPr="0073199F">
              <w:rPr>
                <w:rFonts w:ascii="GHEA Grapalat" w:hAnsi="GHEA Grapalat" w:cs="Arial"/>
                <w:i/>
                <w:iCs/>
                <w:szCs w:val="20"/>
                <w:lang w:val="hy-AM"/>
              </w:rPr>
              <w:t>կառուցում</w:t>
            </w:r>
            <w:r w:rsidRPr="0073199F">
              <w:rPr>
                <w:rFonts w:ascii="GHEA Grapalat" w:hAnsi="GHEA Grapalat" w:cs="Arial"/>
                <w:szCs w:val="20"/>
                <w:lang w:val="hy-AM"/>
              </w:rPr>
              <w:t xml:space="preserve">   </w:t>
            </w:r>
          </w:p>
        </w:tc>
        <w:tc>
          <w:tcPr>
            <w:tcW w:w="2245" w:type="dxa"/>
            <w:shd w:val="clear" w:color="auto" w:fill="FABF8F" w:themeFill="accent6" w:themeFillTint="99"/>
            <w:vAlign w:val="center"/>
          </w:tcPr>
          <w:p w14:paraId="1021E49B" w14:textId="2B95225A" w:rsidR="00C207B3" w:rsidRPr="0073199F" w:rsidRDefault="00C207B3"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267</w:t>
            </w:r>
            <w:r w:rsidR="00894566">
              <w:rPr>
                <w:rFonts w:ascii="GHEA Grapalat" w:hAnsi="GHEA Grapalat" w:cs="Arial"/>
                <w:szCs w:val="20"/>
                <w:lang w:val="hy-AM"/>
              </w:rPr>
              <w:t>.4</w:t>
            </w:r>
            <w:r w:rsidRPr="0073199F">
              <w:rPr>
                <w:rFonts w:ascii="GHEA Grapalat" w:hAnsi="GHEA Grapalat" w:cs="Arial"/>
                <w:szCs w:val="20"/>
                <w:lang w:val="hy-AM"/>
              </w:rPr>
              <w:t xml:space="preserve"> քմ</w:t>
            </w:r>
          </w:p>
        </w:tc>
      </w:tr>
      <w:tr w:rsidR="00C207B3" w:rsidRPr="0073199F" w14:paraId="5911ABB4" w14:textId="77777777" w:rsidTr="00435573">
        <w:trPr>
          <w:trHeight w:val="593"/>
        </w:trPr>
        <w:tc>
          <w:tcPr>
            <w:tcW w:w="2234" w:type="dxa"/>
            <w:shd w:val="clear" w:color="auto" w:fill="FABF8F" w:themeFill="accent6" w:themeFillTint="99"/>
            <w:vAlign w:val="center"/>
          </w:tcPr>
          <w:p w14:paraId="1B80A939" w14:textId="77777777" w:rsidR="00C207B3" w:rsidRPr="0073199F" w:rsidRDefault="00C207B3" w:rsidP="00F77002">
            <w:pPr>
              <w:spacing w:line="276" w:lineRule="auto"/>
              <w:rPr>
                <w:rFonts w:ascii="GHEA Grapalat" w:hAnsi="GHEA Grapalat" w:cs="Arial"/>
                <w:szCs w:val="20"/>
                <w:lang w:val="hy-AM"/>
              </w:rPr>
            </w:pPr>
            <w:r w:rsidRPr="0073199F">
              <w:rPr>
                <w:rFonts w:ascii="GHEA Grapalat" w:hAnsi="GHEA Grapalat" w:cs="Arial"/>
                <w:b/>
                <w:bCs/>
                <w:i/>
                <w:iCs/>
                <w:szCs w:val="20"/>
                <w:lang w:val="hy-AM"/>
              </w:rPr>
              <w:t>Նորք-Մարաշ վարչական շրջան</w:t>
            </w:r>
          </w:p>
        </w:tc>
        <w:tc>
          <w:tcPr>
            <w:tcW w:w="5771" w:type="dxa"/>
            <w:shd w:val="clear" w:color="auto" w:fill="FBD4B4"/>
          </w:tcPr>
          <w:p w14:paraId="31E8BDDC" w14:textId="0729893A" w:rsidR="00C207B3" w:rsidRPr="0073199F" w:rsidRDefault="00C207B3"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Նորք-Մարաշ վարչական շրջանի մայթերի </w:t>
            </w:r>
            <w:r w:rsidRPr="0073199F">
              <w:rPr>
                <w:rFonts w:ascii="GHEA Grapalat" w:hAnsi="GHEA Grapalat" w:cs="Arial"/>
                <w:i/>
                <w:iCs/>
                <w:szCs w:val="20"/>
                <w:lang w:val="hy-AM"/>
              </w:rPr>
              <w:t>ընթացիկ</w:t>
            </w:r>
            <w:r w:rsidRPr="0073199F">
              <w:rPr>
                <w:rFonts w:ascii="GHEA Grapalat" w:hAnsi="GHEA Grapalat" w:cs="Arial"/>
                <w:szCs w:val="20"/>
                <w:lang w:val="hy-AM"/>
              </w:rPr>
              <w:t xml:space="preserve"> սալիկապատում</w:t>
            </w:r>
            <w:r w:rsidRPr="0073199F">
              <w:rPr>
                <w:rFonts w:ascii="GHEA Grapalat" w:hAnsi="GHEA Grapalat" w:cs="Arial"/>
                <w:i/>
                <w:iCs/>
                <w:szCs w:val="20"/>
                <w:lang w:val="hy-AM"/>
              </w:rPr>
              <w:t xml:space="preserve"> </w:t>
            </w:r>
          </w:p>
        </w:tc>
        <w:tc>
          <w:tcPr>
            <w:tcW w:w="2245" w:type="dxa"/>
            <w:shd w:val="clear" w:color="auto" w:fill="FABF8F" w:themeFill="accent6" w:themeFillTint="99"/>
            <w:vAlign w:val="center"/>
          </w:tcPr>
          <w:p w14:paraId="4AF2A0DA" w14:textId="6AB87032" w:rsidR="00C207B3" w:rsidRPr="0073199F" w:rsidRDefault="00C207B3"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829 քմ</w:t>
            </w:r>
          </w:p>
        </w:tc>
      </w:tr>
      <w:tr w:rsidR="00C207B3" w:rsidRPr="0073199F" w14:paraId="7964BAF6" w14:textId="77777777" w:rsidTr="00435573">
        <w:trPr>
          <w:trHeight w:val="1025"/>
        </w:trPr>
        <w:tc>
          <w:tcPr>
            <w:tcW w:w="2234" w:type="dxa"/>
            <w:shd w:val="clear" w:color="auto" w:fill="FABF8F" w:themeFill="accent6" w:themeFillTint="99"/>
            <w:vAlign w:val="center"/>
          </w:tcPr>
          <w:p w14:paraId="19D65665" w14:textId="77777777" w:rsidR="00C207B3" w:rsidRPr="0073199F" w:rsidRDefault="00C207B3" w:rsidP="00F77002">
            <w:pPr>
              <w:spacing w:line="276" w:lineRule="auto"/>
              <w:rPr>
                <w:rFonts w:ascii="GHEA Grapalat" w:hAnsi="GHEA Grapalat" w:cs="Arial"/>
                <w:b/>
                <w:bCs/>
                <w:i/>
                <w:iCs/>
                <w:szCs w:val="20"/>
                <w:lang w:val="hy-AM"/>
              </w:rPr>
            </w:pPr>
            <w:proofErr w:type="spellStart"/>
            <w:r w:rsidRPr="0073199F">
              <w:rPr>
                <w:rFonts w:ascii="GHEA Grapalat" w:hAnsi="GHEA Grapalat" w:cs="Arial"/>
                <w:b/>
                <w:bCs/>
                <w:i/>
                <w:iCs/>
                <w:szCs w:val="20"/>
                <w:lang w:val="en-AU"/>
              </w:rPr>
              <w:t>Շենգավիթ</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shd w:val="clear" w:color="auto" w:fill="FBD4B4"/>
          </w:tcPr>
          <w:p w14:paraId="05963D22" w14:textId="77777777" w:rsidR="00C207B3" w:rsidRPr="0073199F" w:rsidRDefault="00C207B3" w:rsidP="00F77002">
            <w:pPr>
              <w:spacing w:line="276" w:lineRule="auto"/>
              <w:rPr>
                <w:rFonts w:ascii="GHEA Grapalat" w:hAnsi="GHEA Grapalat" w:cs="Arial"/>
                <w:szCs w:val="20"/>
                <w:lang w:val="hy-AM"/>
              </w:rPr>
            </w:pPr>
            <w:r w:rsidRPr="0073199F">
              <w:rPr>
                <w:rFonts w:ascii="GHEA Grapalat" w:hAnsi="GHEA Grapalat" w:cs="Arial"/>
                <w:szCs w:val="20"/>
                <w:lang w:val="hy-AM"/>
              </w:rPr>
              <w:t>Գ</w:t>
            </w:r>
            <w:r w:rsidRPr="0073199F">
              <w:rPr>
                <w:rFonts w:ascii="Cambria Math" w:eastAsia="MS Gothic" w:hAnsi="Cambria Math" w:cs="Cambria Math"/>
                <w:szCs w:val="20"/>
                <w:lang w:val="hy-AM"/>
              </w:rPr>
              <w:t>․</w:t>
            </w:r>
            <w:r w:rsidRPr="0073199F">
              <w:rPr>
                <w:rFonts w:ascii="GHEA Grapalat" w:hAnsi="GHEA Grapalat" w:cs="Arial"/>
                <w:szCs w:val="20"/>
                <w:lang w:val="hy-AM"/>
              </w:rPr>
              <w:t xml:space="preserve">Նժդեհի փողոց 21-27-29-31-35-37 մայթերի </w:t>
            </w:r>
            <w:r w:rsidRPr="0073199F">
              <w:rPr>
                <w:rFonts w:ascii="GHEA Grapalat" w:hAnsi="GHEA Grapalat" w:cs="Arial"/>
                <w:i/>
                <w:iCs/>
                <w:szCs w:val="20"/>
                <w:lang w:val="hy-AM"/>
              </w:rPr>
              <w:t>ընթացիկ</w:t>
            </w:r>
            <w:r w:rsidRPr="0073199F">
              <w:rPr>
                <w:rFonts w:ascii="GHEA Grapalat" w:hAnsi="GHEA Grapalat" w:cs="Arial"/>
                <w:szCs w:val="20"/>
                <w:lang w:val="hy-AM"/>
              </w:rPr>
              <w:t xml:space="preserve"> սալիկապատում</w:t>
            </w:r>
          </w:p>
          <w:p w14:paraId="66D6D098" w14:textId="6FB3F4F9" w:rsidR="00C207B3" w:rsidRPr="0073199F" w:rsidRDefault="00C207B3" w:rsidP="00F77002">
            <w:pPr>
              <w:spacing w:line="276" w:lineRule="auto"/>
              <w:rPr>
                <w:rFonts w:ascii="GHEA Grapalat" w:hAnsi="GHEA Grapalat" w:cs="Arial"/>
                <w:szCs w:val="20"/>
                <w:lang w:val="hy-AM"/>
              </w:rPr>
            </w:pPr>
          </w:p>
          <w:p w14:paraId="4EBD32AA" w14:textId="5662DD47" w:rsidR="00C207B3" w:rsidRPr="0073199F" w:rsidRDefault="00C207B3" w:rsidP="00F77002">
            <w:pPr>
              <w:spacing w:line="276" w:lineRule="auto"/>
              <w:rPr>
                <w:rFonts w:ascii="GHEA Grapalat" w:hAnsi="GHEA Grapalat" w:cs="Arial"/>
                <w:szCs w:val="20"/>
                <w:lang w:val="hy-AM"/>
              </w:rPr>
            </w:pPr>
          </w:p>
        </w:tc>
        <w:tc>
          <w:tcPr>
            <w:tcW w:w="2245" w:type="dxa"/>
            <w:shd w:val="clear" w:color="auto" w:fill="FABF8F" w:themeFill="accent6" w:themeFillTint="99"/>
            <w:vAlign w:val="center"/>
          </w:tcPr>
          <w:p w14:paraId="75347B22" w14:textId="40B52DEB" w:rsidR="00C207B3" w:rsidRPr="0073199F" w:rsidRDefault="00C207B3" w:rsidP="00F77002">
            <w:pPr>
              <w:spacing w:line="276" w:lineRule="auto"/>
              <w:jc w:val="center"/>
              <w:rPr>
                <w:rFonts w:ascii="GHEA Grapalat" w:hAnsi="GHEA Grapalat" w:cs="Arial"/>
                <w:szCs w:val="20"/>
                <w:lang w:val="hy-AM"/>
              </w:rPr>
            </w:pPr>
            <w:r w:rsidRPr="0073199F">
              <w:rPr>
                <w:rFonts w:ascii="GHEA Grapalat" w:hAnsi="GHEA Grapalat" w:cs="Arial"/>
                <w:szCs w:val="20"/>
                <w:lang w:val="hy-AM"/>
              </w:rPr>
              <w:t>1933 քմ</w:t>
            </w:r>
          </w:p>
        </w:tc>
      </w:tr>
      <w:tr w:rsidR="00C207B3" w:rsidRPr="0073199F" w14:paraId="77DF88D1" w14:textId="77777777" w:rsidTr="005E00EC">
        <w:trPr>
          <w:trHeight w:val="710"/>
        </w:trPr>
        <w:tc>
          <w:tcPr>
            <w:tcW w:w="2234" w:type="dxa"/>
            <w:shd w:val="clear" w:color="auto" w:fill="FABF8F" w:themeFill="accent6" w:themeFillTint="99"/>
            <w:vAlign w:val="center"/>
          </w:tcPr>
          <w:p w14:paraId="778EC8F9" w14:textId="31D2603C" w:rsidR="00C207B3" w:rsidRPr="0073199F" w:rsidRDefault="00C207B3" w:rsidP="00F77002">
            <w:pPr>
              <w:spacing w:line="276" w:lineRule="auto"/>
              <w:rPr>
                <w:rFonts w:ascii="GHEA Grapalat" w:hAnsi="GHEA Grapalat" w:cs="Arial"/>
                <w:b/>
                <w:bCs/>
                <w:i/>
                <w:iCs/>
                <w:szCs w:val="20"/>
                <w:lang w:val="en-AU"/>
              </w:rPr>
            </w:pPr>
            <w:proofErr w:type="spellStart"/>
            <w:r w:rsidRPr="0073199F">
              <w:rPr>
                <w:rFonts w:ascii="GHEA Grapalat" w:hAnsi="GHEA Grapalat" w:cs="Arial"/>
                <w:b/>
                <w:bCs/>
                <w:i/>
                <w:iCs/>
                <w:szCs w:val="20"/>
                <w:lang w:val="en-AU"/>
              </w:rPr>
              <w:t>Քանաքեռ-Զեյթուն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վարչական</w:t>
            </w:r>
            <w:proofErr w:type="spellEnd"/>
            <w:r w:rsidRPr="0073199F">
              <w:rPr>
                <w:rFonts w:ascii="GHEA Grapalat" w:hAnsi="GHEA Grapalat" w:cs="Arial"/>
                <w:b/>
                <w:bCs/>
                <w:i/>
                <w:iCs/>
                <w:szCs w:val="20"/>
                <w:lang w:val="en-AU"/>
              </w:rPr>
              <w:t xml:space="preserve"> </w:t>
            </w:r>
            <w:proofErr w:type="spellStart"/>
            <w:r w:rsidRPr="0073199F">
              <w:rPr>
                <w:rFonts w:ascii="GHEA Grapalat" w:hAnsi="GHEA Grapalat" w:cs="Arial"/>
                <w:b/>
                <w:bCs/>
                <w:i/>
                <w:iCs/>
                <w:szCs w:val="20"/>
                <w:lang w:val="en-AU"/>
              </w:rPr>
              <w:t>շրջան</w:t>
            </w:r>
            <w:proofErr w:type="spellEnd"/>
          </w:p>
        </w:tc>
        <w:tc>
          <w:tcPr>
            <w:tcW w:w="5771" w:type="dxa"/>
            <w:shd w:val="clear" w:color="auto" w:fill="FBD4B4"/>
          </w:tcPr>
          <w:p w14:paraId="427D16AE" w14:textId="6BF9133C" w:rsidR="00C207B3" w:rsidRPr="0073199F" w:rsidRDefault="00C207B3"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Դ.Անհաղթ այգի, Դրոյի, Մ.Ավետիսյան, </w:t>
            </w:r>
          </w:p>
          <w:p w14:paraId="08710C4A" w14:textId="77777777" w:rsidR="00C207B3" w:rsidRPr="0073199F" w:rsidRDefault="00C207B3" w:rsidP="00F77002">
            <w:pPr>
              <w:spacing w:line="276" w:lineRule="auto"/>
              <w:rPr>
                <w:rFonts w:ascii="GHEA Grapalat" w:hAnsi="GHEA Grapalat" w:cs="Arial"/>
                <w:szCs w:val="20"/>
                <w:lang w:val="hy-AM"/>
              </w:rPr>
            </w:pPr>
            <w:r w:rsidRPr="0073199F">
              <w:rPr>
                <w:rFonts w:ascii="GHEA Grapalat" w:hAnsi="GHEA Grapalat" w:cs="Arial"/>
                <w:szCs w:val="20"/>
                <w:lang w:val="hy-AM"/>
              </w:rPr>
              <w:t xml:space="preserve">Ռուբինյանց փողոցների մայթերի </w:t>
            </w:r>
            <w:r w:rsidRPr="0073199F">
              <w:rPr>
                <w:rFonts w:ascii="GHEA Grapalat" w:hAnsi="GHEA Grapalat" w:cs="Arial"/>
                <w:i/>
                <w:iCs/>
                <w:szCs w:val="20"/>
                <w:lang w:val="hy-AM"/>
              </w:rPr>
              <w:t>ընթացիկ</w:t>
            </w:r>
            <w:r w:rsidRPr="0073199F">
              <w:rPr>
                <w:rFonts w:ascii="GHEA Grapalat" w:hAnsi="GHEA Grapalat" w:cs="Arial"/>
                <w:szCs w:val="20"/>
                <w:lang w:val="hy-AM"/>
              </w:rPr>
              <w:t xml:space="preserve"> սալիկապատում</w:t>
            </w:r>
          </w:p>
          <w:p w14:paraId="3BC0E28E" w14:textId="73F11B44" w:rsidR="00C207B3" w:rsidRPr="0073199F" w:rsidRDefault="00C207B3" w:rsidP="00F77002">
            <w:pPr>
              <w:spacing w:line="276" w:lineRule="auto"/>
              <w:rPr>
                <w:rFonts w:ascii="GHEA Grapalat" w:hAnsi="GHEA Grapalat" w:cs="Arial"/>
                <w:szCs w:val="20"/>
                <w:lang w:val="hy-AM"/>
              </w:rPr>
            </w:pPr>
          </w:p>
        </w:tc>
        <w:tc>
          <w:tcPr>
            <w:tcW w:w="2245" w:type="dxa"/>
            <w:shd w:val="clear" w:color="auto" w:fill="FABF8F" w:themeFill="accent6" w:themeFillTint="99"/>
            <w:vAlign w:val="center"/>
          </w:tcPr>
          <w:p w14:paraId="71C04337" w14:textId="2EA5B81C" w:rsidR="00C207B3" w:rsidRPr="0073199F" w:rsidRDefault="00C207B3" w:rsidP="00F77002">
            <w:pPr>
              <w:spacing w:line="276" w:lineRule="auto"/>
              <w:jc w:val="center"/>
              <w:rPr>
                <w:rFonts w:ascii="GHEA Grapalat" w:hAnsi="GHEA Grapalat" w:cs="Arial"/>
                <w:szCs w:val="20"/>
                <w:lang w:val="hy-AM"/>
              </w:rPr>
            </w:pPr>
            <w:r>
              <w:rPr>
                <w:rFonts w:ascii="GHEA Grapalat" w:hAnsi="GHEA Grapalat" w:cs="Arial"/>
                <w:szCs w:val="20"/>
                <w:lang w:val="hy-AM"/>
              </w:rPr>
              <w:t>4930</w:t>
            </w:r>
            <w:r w:rsidRPr="0073199F">
              <w:rPr>
                <w:rFonts w:ascii="GHEA Grapalat" w:hAnsi="GHEA Grapalat" w:cs="Arial"/>
                <w:szCs w:val="20"/>
                <w:lang w:val="hy-AM"/>
              </w:rPr>
              <w:t xml:space="preserve"> քմ</w:t>
            </w:r>
          </w:p>
        </w:tc>
      </w:tr>
      <w:tr w:rsidR="00C207B3" w:rsidRPr="0073199F" w14:paraId="6595EDA8" w14:textId="77777777" w:rsidTr="00180B3F">
        <w:trPr>
          <w:trHeight w:val="593"/>
        </w:trPr>
        <w:tc>
          <w:tcPr>
            <w:tcW w:w="8005" w:type="dxa"/>
            <w:gridSpan w:val="2"/>
            <w:shd w:val="clear" w:color="auto" w:fill="FABF8F" w:themeFill="accent6" w:themeFillTint="99"/>
            <w:vAlign w:val="center"/>
          </w:tcPr>
          <w:p w14:paraId="20FB9792" w14:textId="732D34C7" w:rsidR="00C207B3" w:rsidRPr="0073199F" w:rsidRDefault="00C207B3" w:rsidP="00F77002">
            <w:pPr>
              <w:spacing w:line="276" w:lineRule="auto"/>
              <w:jc w:val="center"/>
              <w:rPr>
                <w:rFonts w:ascii="GHEA Grapalat" w:hAnsi="GHEA Grapalat" w:cs="Arial"/>
                <w:b/>
                <w:bCs/>
                <w:szCs w:val="20"/>
                <w:lang w:val="hy-AM"/>
              </w:rPr>
            </w:pPr>
            <w:r w:rsidRPr="0073199F">
              <w:rPr>
                <w:rFonts w:ascii="GHEA Grapalat" w:hAnsi="GHEA Grapalat" w:cs="Arial"/>
                <w:b/>
                <w:bCs/>
                <w:szCs w:val="20"/>
                <w:lang w:val="hy-AM"/>
              </w:rPr>
              <w:t>ԸՆԴԱՄԵՆԸ</w:t>
            </w:r>
          </w:p>
        </w:tc>
        <w:tc>
          <w:tcPr>
            <w:tcW w:w="2245" w:type="dxa"/>
            <w:shd w:val="clear" w:color="auto" w:fill="FABF8F" w:themeFill="accent6" w:themeFillTint="99"/>
            <w:vAlign w:val="center"/>
          </w:tcPr>
          <w:p w14:paraId="6EF26EEA" w14:textId="6B477069" w:rsidR="00C207B3" w:rsidRPr="0073199F" w:rsidRDefault="00600F17" w:rsidP="00F77002">
            <w:pPr>
              <w:spacing w:line="276" w:lineRule="auto"/>
              <w:jc w:val="center"/>
              <w:rPr>
                <w:rFonts w:ascii="GHEA Grapalat" w:hAnsi="GHEA Grapalat" w:cs="Arial"/>
                <w:szCs w:val="20"/>
                <w:lang w:val="hy-AM"/>
              </w:rPr>
            </w:pPr>
            <w:r>
              <w:rPr>
                <w:rFonts w:ascii="GHEA Grapalat" w:hAnsi="GHEA Grapalat" w:cs="Arial"/>
                <w:szCs w:val="20"/>
                <w:lang w:val="hy-AM"/>
              </w:rPr>
              <w:t>22206</w:t>
            </w:r>
            <w:r w:rsidR="00894566">
              <w:rPr>
                <w:rFonts w:ascii="GHEA Grapalat" w:hAnsi="GHEA Grapalat" w:cs="Arial"/>
                <w:szCs w:val="20"/>
                <w:lang w:val="hy-AM"/>
              </w:rPr>
              <w:t>.8</w:t>
            </w:r>
            <w:r w:rsidR="00C207B3" w:rsidRPr="0073199F">
              <w:rPr>
                <w:rFonts w:ascii="GHEA Grapalat" w:hAnsi="GHEA Grapalat" w:cs="Arial"/>
                <w:szCs w:val="20"/>
                <w:lang w:val="hy-AM"/>
              </w:rPr>
              <w:t xml:space="preserve"> քմ</w:t>
            </w:r>
          </w:p>
        </w:tc>
      </w:tr>
      <w:bookmarkEnd w:id="5"/>
    </w:tbl>
    <w:p w14:paraId="54B6CC4A" w14:textId="77777777" w:rsidR="007004F4" w:rsidRPr="007137DD" w:rsidRDefault="007004F4" w:rsidP="00F77002">
      <w:pPr>
        <w:tabs>
          <w:tab w:val="left" w:pos="0"/>
        </w:tabs>
        <w:spacing w:line="276" w:lineRule="auto"/>
        <w:jc w:val="both"/>
        <w:rPr>
          <w:rFonts w:ascii="GHEA Grapalat" w:hAnsi="GHEA Grapalat" w:cs="Sylfaen"/>
          <w:lang w:val="hy-AM"/>
        </w:rPr>
      </w:pPr>
    </w:p>
    <w:p w14:paraId="666F95BA" w14:textId="09B727DB" w:rsidR="00082465" w:rsidRPr="007137DD" w:rsidRDefault="007004F4"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ab/>
      </w:r>
      <w:r w:rsidR="00082465" w:rsidRPr="007137DD">
        <w:rPr>
          <w:rFonts w:ascii="GHEA Grapalat" w:hAnsi="GHEA Grapalat" w:cs="Sylfaen"/>
          <w:lang w:val="hy-AM"/>
        </w:rPr>
        <w:t xml:space="preserve">Ծրագրով Դավթաշեն-Աշտարակ ճանապարհամերձ հատվածի բնակելի շինությունների մոտ երթևեկության աղմուկի մակարդակի նվազեցման նպատակով տեղադրվել են աղմկապաշտպան պատեր, իրականացվել են Դավիթ Բեկ փողոցի հ. 7/5 հասցեի ճանապարհահատվածի երթևեկելի փլուզված մասի հիմնանորոգման, Նորք-Մարաշ վարչական շրջանի Գրիգոր Հովսեփյան փողոցից դեպի Սարալանջ տանող ճանապարհի կառուցման աշխատանքները, որոնք կշարունակվեն  նաև 2025 թվականի ընթացքում, Մալաթիա-Սեբաստիա վարչական </w:t>
      </w:r>
      <w:r w:rsidR="00082465" w:rsidRPr="00AA1FB1">
        <w:rPr>
          <w:rFonts w:ascii="GHEA Grapalat" w:hAnsi="GHEA Grapalat" w:cs="Sylfaen"/>
          <w:lang w:val="hy-AM"/>
        </w:rPr>
        <w:t xml:space="preserve">շրջանի </w:t>
      </w:r>
      <w:r w:rsidR="00DE70CB" w:rsidRPr="00AA1FB1">
        <w:rPr>
          <w:rFonts w:ascii="GHEA Grapalat" w:hAnsi="GHEA Grapalat" w:cs="Sylfaen"/>
          <w:lang w:val="hy-AM"/>
        </w:rPr>
        <w:t>Շահումյան 1-ին փողոցին կից մայթի վերակառուցման աշխատանքների շրջանակներում 357 քմ մակերեսով հենապատի երեսպատում (բազալտե սալիկներով) և 388 գմ բազալտե եզրաքարերի տեղադրում</w:t>
      </w:r>
      <w:r w:rsidR="00082465" w:rsidRPr="00AA1FB1">
        <w:rPr>
          <w:rFonts w:ascii="GHEA Grapalat" w:hAnsi="GHEA Grapalat" w:cs="Sylfaen"/>
          <w:lang w:val="hy-AM"/>
        </w:rPr>
        <w:t>,</w:t>
      </w:r>
      <w:r w:rsidR="00082465" w:rsidRPr="007137DD">
        <w:rPr>
          <w:rFonts w:ascii="GHEA Grapalat" w:hAnsi="GHEA Grapalat" w:cs="Sylfaen"/>
          <w:lang w:val="hy-AM"/>
        </w:rPr>
        <w:t xml:space="preserve"> Բաբաջանյան-Աշտարակ և Արգավանդ-Շիրակ ճանապարհահատվածների շինարարական աշխատանքների տեխնիկական հսկողությունը: </w:t>
      </w:r>
    </w:p>
    <w:p w14:paraId="61CFF695" w14:textId="5297F5AD"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Փողոցների պահպանում և շահագործում</w:t>
      </w:r>
      <w:r w:rsidRPr="007137DD">
        <w:rPr>
          <w:rFonts w:ascii="GHEA Grapalat" w:hAnsi="GHEA Grapalat" w:cs="Sylfaen"/>
          <w:b/>
          <w:lang w:val="hy-AM"/>
        </w:rPr>
        <w:t xml:space="preserve"> </w:t>
      </w:r>
      <w:r w:rsidRPr="007137DD">
        <w:rPr>
          <w:rFonts w:ascii="GHEA Grapalat" w:hAnsi="GHEA Grapalat"/>
          <w:lang w:val="hy-AM"/>
        </w:rPr>
        <w:t>ծրագրով փ</w:t>
      </w:r>
      <w:r w:rsidRPr="007137DD">
        <w:rPr>
          <w:rFonts w:ascii="GHEA Grapalat" w:hAnsi="GHEA Grapalat" w:cs="Sylfaen"/>
          <w:lang w:val="hy-AM"/>
        </w:rPr>
        <w:t xml:space="preserve">աստացի ծախսը կազմել է 674.1 հազար դրամ՝ նախատեսված 5,188.3 հազար դրամի դիմաց, կատարողականը կազմել է 13.0%, կամ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18,136.1 հազար դրամով պակաս, որի </w:t>
      </w:r>
      <w:r w:rsidRPr="007137DD">
        <w:rPr>
          <w:rFonts w:ascii="GHEA Grapalat" w:hAnsi="GHEA Grapalat" w:cs="Sylfaen"/>
          <w:lang w:val="hy-AM"/>
        </w:rPr>
        <w:lastRenderedPageBreak/>
        <w:t>շրջանակներում իրականացվել են լուսացույցերի համար SIM քարտերի սպասարկման և Արգավանդ-Շիրակ ճանապարհահատվածի էլ. էներգիայի ծախսերը:</w:t>
      </w:r>
    </w:p>
    <w:p w14:paraId="02338F32" w14:textId="0EEB2FF0"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Ավտոկայանատեղի կազմակերպման ծառայություններ ծրագրով</w:t>
      </w:r>
      <w:r w:rsidRPr="007137DD">
        <w:rPr>
          <w:rFonts w:ascii="GHEA Grapalat" w:hAnsi="GHEA Grapalat" w:cs="Sylfaen"/>
          <w:b/>
          <w:lang w:val="hy-AM"/>
        </w:rPr>
        <w:t xml:space="preserve"> </w:t>
      </w:r>
      <w:r w:rsidRPr="007137DD">
        <w:rPr>
          <w:rFonts w:ascii="GHEA Grapalat" w:hAnsi="GHEA Grapalat" w:cs="Sylfaen"/>
          <w:lang w:val="hy-AM"/>
        </w:rPr>
        <w:t xml:space="preserve">փաստացի ծախսը կազմում է 422,450.0 հազար դրամ նախատեսված 428,034.0 հազար դրամի դիմաց կամ ընդհանուր կատարողականը կազմել է 98.7%, ինչը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8,101.3 հազար դրամով պակաս է: Ծրագրի շրջանակներում 62,450.0 հազար դրամ գումարը հատկացվել է «Երևանտրանս» ՓԲԸ-ին՝ Ազատության պողոտայի ստորգետնյա ավտոկայանատեղիի պահպանման համար, իսկ 360,000.0 հազար դրամը՝ «Փարքինգ Սիթի սերվիս» ՓԲԸ-ին Երևան քաղաքում ավտոկայանատեղիի կազմակերպման համար:</w:t>
      </w:r>
    </w:p>
    <w:p w14:paraId="0F091535" w14:textId="6F207FF4"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Թեքահարթակների կառուցում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w:t>
      </w:r>
      <w:r w:rsidR="006E450D" w:rsidRPr="007137DD">
        <w:rPr>
          <w:rFonts w:ascii="GHEA Grapalat" w:hAnsi="GHEA Grapalat" w:cs="Sylfaen"/>
          <w:lang w:val="hy-AM"/>
        </w:rPr>
        <w:t xml:space="preserve"> </w:t>
      </w:r>
      <w:r w:rsidRPr="007137DD">
        <w:rPr>
          <w:rFonts w:ascii="GHEA Grapalat" w:hAnsi="GHEA Grapalat" w:cs="Sylfaen"/>
          <w:lang w:val="hy-AM"/>
        </w:rPr>
        <w:t xml:space="preserve">նախատեսված 102,601.8 </w:t>
      </w:r>
      <w:r w:rsidR="006E450D" w:rsidRPr="007137DD">
        <w:rPr>
          <w:rFonts w:ascii="GHEA Grapalat" w:hAnsi="GHEA Grapalat" w:cs="Sylfaen"/>
          <w:lang w:val="hy-AM"/>
        </w:rPr>
        <w:t xml:space="preserve">հազար դրամի դիմաց </w:t>
      </w:r>
      <w:r w:rsidR="006E450D" w:rsidRPr="007137DD">
        <w:rPr>
          <w:rFonts w:ascii="GHEA Grapalat" w:hAnsi="GHEA Grapalat"/>
          <w:lang w:val="hy-AM"/>
        </w:rPr>
        <w:t>փ</w:t>
      </w:r>
      <w:r w:rsidR="006E450D" w:rsidRPr="007137DD">
        <w:rPr>
          <w:rFonts w:ascii="GHEA Grapalat" w:hAnsi="GHEA Grapalat" w:cs="Sylfaen"/>
          <w:lang w:val="hy-AM"/>
        </w:rPr>
        <w:t>աստացի ծախսը կազմել է 38.3 հազար դրամ՝ որպես նախորդ տարվա պայնմանագրի անցում</w:t>
      </w:r>
      <w:r w:rsidRPr="007137DD">
        <w:rPr>
          <w:rFonts w:ascii="GHEA Grapalat" w:hAnsi="GHEA Grapalat" w:cs="Sylfaen"/>
          <w:lang w:val="hy-AM"/>
        </w:rPr>
        <w:t>:</w:t>
      </w:r>
      <w:r w:rsidR="006E450D" w:rsidRPr="007137DD">
        <w:rPr>
          <w:rFonts w:ascii="GHEA Grapalat" w:hAnsi="GHEA Grapalat" w:cs="Sylfaen"/>
          <w:lang w:val="hy-AM"/>
        </w:rPr>
        <w:t xml:space="preserve"> Ծրագրի շրջանակներում 2023 թվականին կատարողականը կազմել է 17,581.9 հազար դրամ:</w:t>
      </w:r>
    </w:p>
    <w:p w14:paraId="6A7F53E4" w14:textId="211155E9"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Ասիական զարգացման բանկի աջակցությամբ իրականացվող քաղաքային զարգացման ներդրումային ծրագրի համակարգում և կառավարում</w:t>
      </w:r>
      <w:r w:rsidRPr="007137DD">
        <w:rPr>
          <w:rFonts w:ascii="GHEA Grapalat" w:hAnsi="GHEA Grapalat" w:cs="Sylfaen"/>
          <w:lang w:val="hy-AM"/>
        </w:rPr>
        <w:t xml:space="preserve"> </w:t>
      </w:r>
      <w:r w:rsidRPr="007137DD">
        <w:rPr>
          <w:rFonts w:ascii="GHEA Grapalat" w:hAnsi="GHEA Grapalat" w:cs="Sylfaen"/>
          <w:b/>
          <w:u w:val="single"/>
          <w:lang w:val="hy-AM"/>
        </w:rPr>
        <w:t>(պատվիրակված լիազորություններ)</w:t>
      </w:r>
      <w:r w:rsidRPr="007137DD">
        <w:rPr>
          <w:rFonts w:ascii="GHEA Grapalat" w:hAnsi="GHEA Grapalat" w:cs="Sylfaen"/>
          <w:lang w:val="hy-AM"/>
        </w:rPr>
        <w:t xml:space="preserve"> ծրագրով </w:t>
      </w:r>
      <w:r w:rsidRPr="007137DD">
        <w:rPr>
          <w:rFonts w:ascii="GHEA Grapalat" w:hAnsi="GHEA Grapalat"/>
          <w:lang w:val="hy-AM"/>
        </w:rPr>
        <w:t>փ</w:t>
      </w:r>
      <w:r w:rsidRPr="007137DD">
        <w:rPr>
          <w:rFonts w:ascii="GHEA Grapalat" w:hAnsi="GHEA Grapalat" w:cs="Sylfaen"/>
          <w:lang w:val="hy-AM"/>
        </w:rPr>
        <w:t xml:space="preserve">աստացի ծախսը կազմել է 45,153.0 հազար դրամ՝ նախատեսված 79,772.3 հազար դրամի դիմաց կամ ընդհանուր կատարողականը կազմել է 56.6%, ինչը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91,267.6 հազար դրամով պակաս է:</w:t>
      </w:r>
    </w:p>
    <w:p w14:paraId="31C2472B" w14:textId="3DDD6F84"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Փողոցների, հրապարակների և այգիների կահավորում</w:t>
      </w:r>
      <w:r w:rsidRPr="007137DD">
        <w:rPr>
          <w:rFonts w:ascii="GHEA Grapalat" w:hAnsi="GHEA Grapalat" w:cs="Sylfaen"/>
          <w:lang w:val="hy-AM"/>
        </w:rPr>
        <w:t xml:space="preserve"> ծրագրով </w:t>
      </w:r>
      <w:r w:rsidRPr="007137DD">
        <w:rPr>
          <w:rFonts w:ascii="GHEA Grapalat" w:hAnsi="GHEA Grapalat"/>
          <w:lang w:val="hy-AM"/>
        </w:rPr>
        <w:t>փ</w:t>
      </w:r>
      <w:r w:rsidRPr="007137DD">
        <w:rPr>
          <w:rFonts w:ascii="GHEA Grapalat" w:hAnsi="GHEA Grapalat" w:cs="Sylfaen"/>
          <w:lang w:val="hy-AM"/>
        </w:rPr>
        <w:t xml:space="preserve">աստացի ծախսը կազմել է 112,526.9 հազար դրամ՝ նախատեսված 324,171.8 հազար դրամի դիմաց կամ ընդհանուր կատարողականը կազմել է 34.7%՝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142,901.3 հազար դրամով պակաս, որի շրջանակներում տեղադրվել են մետաղական ճաղավանդակներ, 100 հատ  դեկորատիվ թղթե շերտավոր պլաստիկից, 100 հատ թուջե ձուլվածքից շենքերի և փողոցների անվանումների միասնական ցուցանակներ, 50 հատ թուջե ձուլվածքից (4 թև) և 5 հատ թուջե ձուլվածքից (5 թև) փողոցների ուղենիշային ցուցանակներ: Միաժամանակ, 3,459.8 հազար դրամով իրականացվել է այգիներին մատակարարված էլեկտրաէներգիայի վճարումը, 3,002.7 հազար դրամով ձեռք է բերվել ճանապարհային նշանների համակարգ, 67,436.4 հազար դրամով  վարչական շրջանները տեղադրել են մետաղական ճաղավանդակներ, լուսատուներ, աղբամաններ, նստարաններ և այլ գույք:</w:t>
      </w:r>
    </w:p>
    <w:p w14:paraId="05310156" w14:textId="2B50B1B7"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Ճանապարհային երթևեկության անվտանգության ապահովում և ճանապարհատրանսպորտային պատահարների կանխարգելում (պատվիրակված լիազորություններ)</w:t>
      </w:r>
      <w:r w:rsidRPr="007137DD">
        <w:rPr>
          <w:rFonts w:ascii="GHEA Grapalat" w:hAnsi="GHEA Grapalat" w:cs="Sylfaen"/>
          <w:lang w:val="hy-AM"/>
        </w:rPr>
        <w:t xml:space="preserve"> նախատեսված 825,875.6 հազար դրամի դիմաց փաստացի ծախսը կազմում է 771,926.5 հազար դրամ, կամ 93.5%, որը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 xml:space="preserve">ցուցանիշից 181,737.6 հազար դրամով ավել է: Մասնավորապես, ծրագրի շրջանակներում իրականացվել են 2316491 գծմ գծանշման, 47888 քմ պահպանապատերի հարդարման և ներկման, 18349.72 քմ սառը և թերմո պլաստիկով գծանշումների, թվով 305 լուսազդանշանների պահպանման ծառայություններ, տեղադրվել են թվով 155 լուսային </w:t>
      </w:r>
      <w:r w:rsidRPr="007137DD">
        <w:rPr>
          <w:rFonts w:ascii="GHEA Grapalat" w:hAnsi="GHEA Grapalat" w:cs="Sylfaen"/>
          <w:lang w:val="hy-AM"/>
        </w:rPr>
        <w:lastRenderedPageBreak/>
        <w:t xml:space="preserve">ազդանշանային սարքեր: Միաժամանակ, 47,280.7 հազար դրամով իրականացվել է լուսացույցերի էլեկտրաէներգիայի մատակարարման վճարումներ: </w:t>
      </w:r>
    </w:p>
    <w:p w14:paraId="41AAB165" w14:textId="14692205" w:rsidR="001D7754"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Տրանսպորտային համակարգի արդիականացում</w:t>
      </w:r>
      <w:r w:rsidRPr="007137DD">
        <w:rPr>
          <w:rFonts w:ascii="GHEA Grapalat" w:hAnsi="GHEA Grapalat" w:cs="Sylfaen"/>
          <w:lang w:val="hy-AM"/>
        </w:rPr>
        <w:t xml:space="preserve"> ծրագրով նախատեսված 8,634,083.5 հազար դրամի դիմաց կատարվել է 8,076,620.5 հազար դրամի ծախս՝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1,914,499.3 հազար դրամով ավել: Նշված ծրագրի շրջանակներում ձեռք են բերվել թվով 171 ավտոբուսներ</w:t>
      </w:r>
      <w:r w:rsidR="00CF699F" w:rsidRPr="007137DD">
        <w:rPr>
          <w:rFonts w:ascii="GHEA Grapalat" w:hAnsi="GHEA Grapalat" w:cs="Sylfaen"/>
          <w:lang w:val="hy-AM"/>
        </w:rPr>
        <w:t>՝ 6,300,000.0 հազար դրամի չափով</w:t>
      </w:r>
      <w:r w:rsidRPr="007137DD">
        <w:rPr>
          <w:rFonts w:ascii="GHEA Grapalat" w:hAnsi="GHEA Grapalat" w:cs="Sylfaen"/>
          <w:lang w:val="hy-AM"/>
        </w:rPr>
        <w:t xml:space="preserve"> և 1</w:t>
      </w:r>
      <w:r w:rsidR="00CF699F" w:rsidRPr="007137DD">
        <w:rPr>
          <w:rFonts w:ascii="GHEA Grapalat" w:hAnsi="GHEA Grapalat" w:cs="Sylfaen"/>
          <w:lang w:val="hy-AM"/>
        </w:rPr>
        <w:t xml:space="preserve">4 </w:t>
      </w:r>
      <w:r w:rsidRPr="007137DD">
        <w:rPr>
          <w:rFonts w:ascii="GHEA Grapalat" w:hAnsi="GHEA Grapalat" w:cs="Sylfaen"/>
          <w:lang w:val="hy-AM"/>
        </w:rPr>
        <w:t>տրոլեյբուսներ</w:t>
      </w:r>
      <w:r w:rsidR="00CF699F" w:rsidRPr="007137DD">
        <w:rPr>
          <w:rFonts w:ascii="GHEA Grapalat" w:hAnsi="GHEA Grapalat" w:cs="Sylfaen"/>
          <w:lang w:val="hy-AM"/>
        </w:rPr>
        <w:t>՝ 1,416,800.0 հազար դրամի չափով</w:t>
      </w:r>
      <w:r w:rsidRPr="007137DD">
        <w:rPr>
          <w:rFonts w:ascii="GHEA Grapalat" w:hAnsi="GHEA Grapalat" w:cs="Sylfaen"/>
          <w:lang w:val="hy-AM"/>
        </w:rPr>
        <w:t xml:space="preserve">, </w:t>
      </w:r>
      <w:r w:rsidR="00CF699F" w:rsidRPr="007137DD">
        <w:rPr>
          <w:rFonts w:ascii="GHEA Grapalat" w:hAnsi="GHEA Grapalat" w:cs="Sylfaen"/>
          <w:lang w:val="hy-AM"/>
        </w:rPr>
        <w:t>սակայն</w:t>
      </w:r>
      <w:r w:rsidRPr="007137DD">
        <w:rPr>
          <w:rFonts w:ascii="GHEA Grapalat" w:hAnsi="GHEA Grapalat" w:cs="Sylfaen"/>
          <w:lang w:val="hy-AM"/>
        </w:rPr>
        <w:t xml:space="preserve"> </w:t>
      </w:r>
      <w:r w:rsidR="00CF699F" w:rsidRPr="007137DD">
        <w:rPr>
          <w:rFonts w:ascii="GHEA Grapalat" w:hAnsi="GHEA Grapalat" w:cs="Sylfaen"/>
          <w:lang w:val="hy-AM"/>
        </w:rPr>
        <w:t>ևս</w:t>
      </w:r>
      <w:r w:rsidRPr="007137DD">
        <w:rPr>
          <w:rFonts w:ascii="GHEA Grapalat" w:hAnsi="GHEA Grapalat" w:cs="Sylfaen"/>
          <w:lang w:val="hy-AM"/>
        </w:rPr>
        <w:t xml:space="preserve"> 1 տրոլեյբուսի համար փաստացի վճարում չի իրականացվել, քանի որ այն գտնվել է փորձաքննության փուլում: 126,520.5 հազար դրամն ուղղվել է թվով 171 միավոր «Zhong Tong» մակնիշի ավտոբուսների մաքսազերծման համար բնապահպանական հարկի վճարմանը: </w:t>
      </w:r>
      <w:r w:rsidR="00CF699F" w:rsidRPr="007137DD">
        <w:rPr>
          <w:rFonts w:ascii="GHEA Grapalat" w:hAnsi="GHEA Grapalat" w:cs="Sylfaen"/>
          <w:lang w:val="hy-AM"/>
        </w:rPr>
        <w:t xml:space="preserve">Դեռևս 2023 թվականից մեկնարկած </w:t>
      </w:r>
      <w:r w:rsidRPr="007137DD">
        <w:rPr>
          <w:rFonts w:ascii="GHEA Grapalat" w:hAnsi="GHEA Grapalat" w:cs="Sylfaen"/>
          <w:lang w:val="hy-AM"/>
        </w:rPr>
        <w:t>Լենինգրադյան 16 հասցեի վարչական շենքի՝ որպես կառավարչական կենտրոնի վերակառուցման աշխատանքները</w:t>
      </w:r>
      <w:r w:rsidR="00FA081D" w:rsidRPr="007137DD">
        <w:rPr>
          <w:rFonts w:ascii="GHEA Grapalat" w:hAnsi="GHEA Grapalat" w:cs="Sylfaen"/>
          <w:lang w:val="hy-AM"/>
        </w:rPr>
        <w:t xml:space="preserve"> շարունակվել են նաև 2024 թվականի ընթացքում և փաստացի ֆինանսավորվել</w:t>
      </w:r>
      <w:r w:rsidR="00CF699F" w:rsidRPr="007137DD">
        <w:rPr>
          <w:rFonts w:ascii="GHEA Grapalat" w:hAnsi="GHEA Grapalat" w:cs="Sylfaen"/>
          <w:lang w:val="hy-AM"/>
        </w:rPr>
        <w:t xml:space="preserve"> 233,300.0 հազար դրամ</w:t>
      </w:r>
      <w:r w:rsidR="00A34C33" w:rsidRPr="007137DD">
        <w:rPr>
          <w:rFonts w:ascii="GHEA Grapalat" w:hAnsi="GHEA Grapalat" w:cs="Sylfaen"/>
          <w:lang w:val="hy-AM"/>
        </w:rPr>
        <w:t>ի չափով</w:t>
      </w:r>
      <w:r w:rsidR="00FA081D" w:rsidRPr="007137DD">
        <w:rPr>
          <w:rFonts w:ascii="GHEA Grapalat" w:hAnsi="GHEA Grapalat" w:cs="Sylfaen"/>
          <w:lang w:val="hy-AM"/>
        </w:rPr>
        <w:t xml:space="preserve">: </w:t>
      </w:r>
      <w:r w:rsidR="00A34C33" w:rsidRPr="007137DD">
        <w:rPr>
          <w:rFonts w:ascii="GHEA Grapalat" w:hAnsi="GHEA Grapalat" w:cs="Sylfaen"/>
          <w:lang w:val="hy-AM"/>
        </w:rPr>
        <w:t>Պայմանագրի անցման շրջանակներում ա</w:t>
      </w:r>
      <w:r w:rsidR="00FA081D" w:rsidRPr="007137DD">
        <w:rPr>
          <w:rFonts w:ascii="GHEA Grapalat" w:hAnsi="GHEA Grapalat" w:cs="Sylfaen"/>
          <w:lang w:val="hy-AM"/>
        </w:rPr>
        <w:t>շխատանքները</w:t>
      </w:r>
      <w:r w:rsidR="00CF699F" w:rsidRPr="007137DD">
        <w:rPr>
          <w:rFonts w:ascii="GHEA Grapalat" w:hAnsi="GHEA Grapalat" w:cs="Sylfaen"/>
          <w:lang w:val="hy-AM"/>
        </w:rPr>
        <w:t xml:space="preserve"> կշարունակվեն նաև 2025 թվականին:</w:t>
      </w:r>
      <w:r w:rsidRPr="007137DD">
        <w:rPr>
          <w:rFonts w:ascii="GHEA Grapalat" w:hAnsi="GHEA Grapalat" w:cs="Sylfaen"/>
          <w:lang w:val="hy-AM"/>
        </w:rPr>
        <w:t xml:space="preserve"> </w:t>
      </w:r>
    </w:p>
    <w:p w14:paraId="4256194B" w14:textId="1101E119" w:rsidR="001D7754" w:rsidRPr="007137DD" w:rsidRDefault="001D7754"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«Երևանտրանս» ՓԲԸ-ի տարածքի բարեկարգում</w:t>
      </w:r>
      <w:r w:rsidRPr="007137DD">
        <w:rPr>
          <w:rFonts w:ascii="GHEA Grapalat" w:hAnsi="GHEA Grapalat" w:cs="Sylfaen"/>
          <w:b/>
          <w:lang w:val="hy-AM"/>
        </w:rPr>
        <w:t xml:space="preserve"> </w:t>
      </w:r>
      <w:r w:rsidRPr="007137DD">
        <w:rPr>
          <w:rFonts w:ascii="GHEA Grapalat" w:hAnsi="GHEA Grapalat" w:cs="Sylfaen"/>
          <w:lang w:val="hy-AM"/>
        </w:rPr>
        <w:t>ծրագրով՝ որպես նախորդ տարվա պարտքի մարում նախատեսված 411.0 հազար դրամի դիմաց փաստացի ծախս չի իրականացվել: 2023 թվականին ծրագրով իրականացվել է 5,790.3 հազար դրամի ծախս:</w:t>
      </w:r>
    </w:p>
    <w:p w14:paraId="5D9BB71D" w14:textId="02F21132" w:rsidR="0017249D" w:rsidRPr="00CB420A"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17249D">
        <w:rPr>
          <w:rFonts w:ascii="GHEA Grapalat" w:hAnsi="GHEA Grapalat" w:cs="Sylfaen"/>
          <w:b/>
          <w:u w:val="single"/>
          <w:lang w:val="hy-AM"/>
        </w:rPr>
        <w:t>Պետական աջակցությամբ իրականացվող ճանապարհների կառուցում և միջին նորոգում</w:t>
      </w:r>
      <w:r w:rsidRPr="0017249D">
        <w:rPr>
          <w:rFonts w:ascii="GHEA Grapalat" w:hAnsi="GHEA Grapalat" w:cs="Sylfaen"/>
          <w:b/>
          <w:lang w:val="hy-AM"/>
        </w:rPr>
        <w:t xml:space="preserve"> </w:t>
      </w:r>
      <w:r w:rsidRPr="0017249D">
        <w:rPr>
          <w:rFonts w:ascii="GHEA Grapalat" w:hAnsi="GHEA Grapalat" w:cs="Sylfaen"/>
          <w:lang w:val="hy-AM"/>
        </w:rPr>
        <w:t xml:space="preserve">ծրագրով իրականացվել է 2,348,018.8 հազար դրամի ծախս՝ նախատեսված 2,500,000.0 հազար դրամի դիմաց, ինչը 2023 թվականի </w:t>
      </w:r>
      <w:r w:rsidR="008F33B6" w:rsidRPr="0017249D">
        <w:rPr>
          <w:rFonts w:ascii="GHEA Grapalat" w:hAnsi="GHEA Grapalat" w:cs="Sylfaen"/>
          <w:lang w:val="hy-AM"/>
        </w:rPr>
        <w:t>փաստացի</w:t>
      </w:r>
      <w:r w:rsidRPr="0017249D">
        <w:rPr>
          <w:rFonts w:ascii="GHEA Grapalat" w:hAnsi="GHEA Grapalat" w:cs="Sylfaen"/>
          <w:lang w:val="hy-AM"/>
        </w:rPr>
        <w:t xml:space="preserve"> ցուցանիշից 1,068,364.9 հազար դրամով ավել է: Ծրագրի շրջանակներում Աջափնյակ, Ավան, Կենտրոն, Մալաթիա-Սեբաստիա</w:t>
      </w:r>
      <w:r w:rsidR="00B73D82">
        <w:rPr>
          <w:rFonts w:ascii="GHEA Grapalat" w:hAnsi="GHEA Grapalat" w:cs="Sylfaen"/>
          <w:lang w:val="hy-AM"/>
        </w:rPr>
        <w:t xml:space="preserve"> և</w:t>
      </w:r>
      <w:r w:rsidR="00CB420A">
        <w:rPr>
          <w:rFonts w:ascii="GHEA Grapalat" w:hAnsi="GHEA Grapalat" w:cs="Sylfaen"/>
          <w:lang w:val="hy-AM"/>
        </w:rPr>
        <w:t xml:space="preserve"> </w:t>
      </w:r>
      <w:r w:rsidRPr="0017249D">
        <w:rPr>
          <w:rFonts w:ascii="GHEA Grapalat" w:hAnsi="GHEA Grapalat" w:cs="Sylfaen"/>
          <w:lang w:val="hy-AM"/>
        </w:rPr>
        <w:t>Շենգա</w:t>
      </w:r>
      <w:r w:rsidR="003A2DAE" w:rsidRPr="0017249D">
        <w:rPr>
          <w:rFonts w:ascii="GHEA Grapalat" w:hAnsi="GHEA Grapalat" w:cs="Sylfaen"/>
          <w:lang w:val="hy-AM"/>
        </w:rPr>
        <w:t>վիթ</w:t>
      </w:r>
      <w:r w:rsidR="00942F18">
        <w:rPr>
          <w:rFonts w:ascii="GHEA Grapalat" w:hAnsi="GHEA Grapalat" w:cs="Sylfaen"/>
          <w:lang w:val="hy-AM"/>
        </w:rPr>
        <w:t xml:space="preserve"> </w:t>
      </w:r>
      <w:r w:rsidR="003A2DAE" w:rsidRPr="00CB420A">
        <w:rPr>
          <w:rFonts w:ascii="GHEA Grapalat" w:hAnsi="GHEA Grapalat" w:cs="Sylfaen"/>
          <w:lang w:val="hy-AM"/>
        </w:rPr>
        <w:t xml:space="preserve">վարչական շրջանների </w:t>
      </w:r>
      <w:r w:rsidR="0017249D" w:rsidRPr="00CB420A">
        <w:rPr>
          <w:rFonts w:ascii="GHEA Grapalat" w:hAnsi="GHEA Grapalat" w:cs="Sylfaen"/>
          <w:lang w:val="hy-AM"/>
        </w:rPr>
        <w:t xml:space="preserve">Հալաբյան, Լենիգրադյան, </w:t>
      </w:r>
      <w:r w:rsidR="00942F18">
        <w:rPr>
          <w:rFonts w:ascii="GHEA Grapalat" w:hAnsi="GHEA Grapalat" w:cs="Sylfaen"/>
          <w:lang w:val="hy-AM"/>
        </w:rPr>
        <w:t>Գ</w:t>
      </w:r>
      <w:r w:rsidR="0017249D" w:rsidRPr="00CB420A">
        <w:rPr>
          <w:rFonts w:ascii="GHEA Grapalat" w:hAnsi="GHEA Grapalat" w:cs="Sylfaen"/>
          <w:lang w:val="hy-AM"/>
        </w:rPr>
        <w:t>. Հասրաթյան, Շիրազի, Դ. Մալյան, Վ. Թամրուչի, Բաբաջանյան, Բաբայան, Նար Դոս, Աթենքի, Ամիրյան, Թումանյան, Մոսկովյան, Մյասնիկյան պողոտա, Անտոն Քոչինյան և Զաքյան, Ծիծեռնակաբերդի խճուղի, Վանթյան, Շերամի, Սեբաստիա փողոցից դեպի Շահումյան 4-րդ՝ մինչև Բաբաջանյան, Արագածի փողոց/Մայիսի 9 փողոցից մինչև Արագածի 93Ա շենք, Թամանցիների, Ղարիբջանյան փողոցներում իրականացվել են 41</w:t>
      </w:r>
      <w:r w:rsidR="00D17B2C">
        <w:rPr>
          <w:rFonts w:ascii="GHEA Grapalat" w:hAnsi="GHEA Grapalat" w:cs="Sylfaen"/>
          <w:lang w:val="hy-AM"/>
        </w:rPr>
        <w:t>7052</w:t>
      </w:r>
      <w:r w:rsidR="0017249D" w:rsidRPr="00CB420A">
        <w:rPr>
          <w:rFonts w:ascii="GHEA Grapalat" w:hAnsi="GHEA Grapalat" w:cs="Sylfaen"/>
          <w:lang w:val="hy-AM"/>
        </w:rPr>
        <w:t xml:space="preserve"> քմ միջին նորոգման աշխատանքներ</w:t>
      </w:r>
      <w:r w:rsidR="00AC32E5">
        <w:rPr>
          <w:rFonts w:ascii="GHEA Grapalat" w:hAnsi="GHEA Grapalat" w:cs="Sylfaen"/>
          <w:lang w:val="hy-AM"/>
        </w:rPr>
        <w:t xml:space="preserve">, ինչպես նաև իրականացվել է </w:t>
      </w:r>
      <w:r w:rsidR="00AC32E5" w:rsidRPr="00FE38E4">
        <w:rPr>
          <w:rFonts w:ascii="GHEA Grapalat" w:hAnsi="GHEA Grapalat" w:cs="Sylfaen"/>
          <w:lang w:val="hy-AM"/>
        </w:rPr>
        <w:t xml:space="preserve">դիտահորերի և անձրևորսիչների </w:t>
      </w:r>
      <w:r w:rsidR="00AC32E5">
        <w:rPr>
          <w:rFonts w:ascii="GHEA Grapalat" w:hAnsi="GHEA Grapalat" w:cs="Sylfaen"/>
          <w:lang w:val="hy-AM"/>
        </w:rPr>
        <w:t>ապատեղակայման, տեղակայման ու նորերի տեղադրման աշխատանքներ</w:t>
      </w:r>
      <w:r w:rsidR="0017249D" w:rsidRPr="00CB420A">
        <w:rPr>
          <w:rFonts w:ascii="GHEA Grapalat" w:hAnsi="GHEA Grapalat" w:cs="Sylfaen"/>
          <w:lang w:val="hy-AM"/>
        </w:rPr>
        <w:t>:</w:t>
      </w:r>
    </w:p>
    <w:p w14:paraId="32E082BA" w14:textId="5CE81D44" w:rsidR="00082465" w:rsidRPr="0017249D" w:rsidRDefault="002C70B7" w:rsidP="00F77002">
      <w:pPr>
        <w:numPr>
          <w:ilvl w:val="0"/>
          <w:numId w:val="6"/>
        </w:numPr>
        <w:tabs>
          <w:tab w:val="left" w:pos="0"/>
        </w:tabs>
        <w:spacing w:line="276" w:lineRule="auto"/>
        <w:ind w:left="0" w:firstLine="0"/>
        <w:jc w:val="both"/>
        <w:rPr>
          <w:rFonts w:ascii="GHEA Grapalat" w:hAnsi="GHEA Grapalat" w:cs="Sylfaen"/>
          <w:b/>
          <w:u w:val="single"/>
          <w:lang w:val="hy-AM"/>
        </w:rPr>
      </w:pPr>
      <w:r>
        <w:rPr>
          <w:rFonts w:ascii="GHEA Grapalat" w:hAnsi="GHEA Grapalat" w:cs="Sylfaen"/>
          <w:b/>
          <w:u w:val="single"/>
          <w:lang w:val="hy-AM"/>
        </w:rPr>
        <w:t xml:space="preserve"> </w:t>
      </w:r>
      <w:r w:rsidR="00082465" w:rsidRPr="0017249D">
        <w:rPr>
          <w:rFonts w:ascii="GHEA Grapalat" w:hAnsi="GHEA Grapalat" w:cs="Sylfaen"/>
          <w:b/>
          <w:u w:val="single"/>
          <w:lang w:val="hy-AM"/>
        </w:rPr>
        <w:t>Ասիական բանկի աջակցությամբ իրականացվող քաղաքային ենթակառուցվածքների և քաղաքի կայուն զարգացման ներդրումային ծրագիր (պատվիրակված լիազորություններ)</w:t>
      </w:r>
      <w:r w:rsidR="00082465" w:rsidRPr="0017249D">
        <w:rPr>
          <w:rFonts w:ascii="GHEA Grapalat" w:hAnsi="GHEA Grapalat" w:cs="Sylfaen"/>
          <w:b/>
          <w:lang w:val="hy-AM"/>
        </w:rPr>
        <w:t xml:space="preserve"> </w:t>
      </w:r>
      <w:r w:rsidR="00082465" w:rsidRPr="0017249D">
        <w:rPr>
          <w:rFonts w:ascii="GHEA Grapalat" w:hAnsi="GHEA Grapalat" w:cs="Sylfaen"/>
          <w:b/>
          <w:u w:val="single"/>
          <w:lang w:val="hy-AM"/>
        </w:rPr>
        <w:t xml:space="preserve"> և Ասիական բանկի աջակցությամբ իրականացվող քաղաքային ենթակառուցվածքների և քաղաքի կայուն զարգացման ներդրումային երկրորդ ծրագիր </w:t>
      </w:r>
      <w:r w:rsidR="00082465" w:rsidRPr="0017249D">
        <w:rPr>
          <w:rFonts w:ascii="GHEA Grapalat" w:hAnsi="GHEA Grapalat" w:cs="Sylfaen"/>
          <w:lang w:val="hy-AM"/>
        </w:rPr>
        <w:t xml:space="preserve">  </w:t>
      </w:r>
      <w:r w:rsidR="00082465" w:rsidRPr="0017249D">
        <w:rPr>
          <w:rFonts w:ascii="GHEA Grapalat" w:hAnsi="GHEA Grapalat" w:cs="Sylfaen"/>
          <w:b/>
          <w:u w:val="single"/>
          <w:lang w:val="hy-AM"/>
        </w:rPr>
        <w:t>(պատվիրակված լիազորություններ)</w:t>
      </w:r>
      <w:r w:rsidR="00082465" w:rsidRPr="0017249D">
        <w:rPr>
          <w:rFonts w:ascii="GHEA Grapalat" w:hAnsi="GHEA Grapalat" w:cs="Sylfaen"/>
          <w:b/>
          <w:lang w:val="hy-AM"/>
        </w:rPr>
        <w:t xml:space="preserve"> </w:t>
      </w:r>
      <w:r w:rsidR="00082465" w:rsidRPr="0017249D">
        <w:rPr>
          <w:rFonts w:ascii="GHEA Grapalat" w:hAnsi="GHEA Grapalat" w:cs="Sylfaen"/>
          <w:lang w:val="hy-AM"/>
        </w:rPr>
        <w:t xml:space="preserve">ծրագրերով ծախսվել է 211,740.9 հազար դրամ՝ նախատեսվածի չափով, որը 2023 թվականի </w:t>
      </w:r>
      <w:r w:rsidR="008F33B6" w:rsidRPr="0017249D">
        <w:rPr>
          <w:rFonts w:ascii="GHEA Grapalat" w:hAnsi="GHEA Grapalat" w:cs="Sylfaen"/>
          <w:lang w:val="hy-AM"/>
        </w:rPr>
        <w:t>փաստացի</w:t>
      </w:r>
      <w:r w:rsidR="00082465" w:rsidRPr="0017249D">
        <w:rPr>
          <w:rFonts w:ascii="GHEA Grapalat" w:hAnsi="GHEA Grapalat" w:cs="Sylfaen"/>
          <w:lang w:val="hy-AM"/>
        </w:rPr>
        <w:t xml:space="preserve"> ցուցանիշից 55,756.0 հազար դրամով պակաս է:  </w:t>
      </w:r>
    </w:p>
    <w:p w14:paraId="6A03E0FA" w14:textId="7D8918A2"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lastRenderedPageBreak/>
        <w:t>Վերելակների հիմնանորոգում</w:t>
      </w:r>
      <w:r w:rsidRPr="007137DD">
        <w:rPr>
          <w:rFonts w:ascii="GHEA Grapalat" w:hAnsi="GHEA Grapalat" w:cs="Sylfaen"/>
          <w:lang w:val="hy-AM"/>
        </w:rPr>
        <w:t xml:space="preserve"> ծրագրով </w:t>
      </w:r>
      <w:r w:rsidRPr="007137DD">
        <w:rPr>
          <w:rFonts w:ascii="GHEA Grapalat" w:hAnsi="GHEA Grapalat"/>
          <w:lang w:val="hy-AM"/>
        </w:rPr>
        <w:t>փ</w:t>
      </w:r>
      <w:r w:rsidRPr="007137DD">
        <w:rPr>
          <w:rFonts w:ascii="GHEA Grapalat" w:hAnsi="GHEA Grapalat" w:cs="Sylfaen"/>
          <w:lang w:val="hy-AM"/>
        </w:rPr>
        <w:t xml:space="preserve">աստացի ծախսը կազմել է 4,639,081.4 հազար դրամ՝ նախատեսված 4,640,574.0 հազար դրամի դիմաց, ինչը 3,568,154.6 հազար դրամով ավել է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Նշված ծրագրի շրջանակներում 4,617,375.9 հազար դրամով ձեռք են բերվել և տեղադրվել թվով 505 նոր վերելակներ., իսկ 21,</w:t>
      </w:r>
      <w:r w:rsidR="00C20721">
        <w:rPr>
          <w:rFonts w:ascii="GHEA Grapalat" w:hAnsi="GHEA Grapalat" w:cs="Sylfaen"/>
          <w:lang w:val="hy-AM"/>
        </w:rPr>
        <w:t>705.5</w:t>
      </w:r>
      <w:r w:rsidRPr="007137DD">
        <w:rPr>
          <w:rFonts w:ascii="GHEA Grapalat" w:hAnsi="GHEA Grapalat" w:cs="Sylfaen"/>
          <w:lang w:val="hy-AM"/>
        </w:rPr>
        <w:t xml:space="preserve"> հազար դրամով  թվով 4 վարչական շրջաններում իրականացվել են վերելակների ընթացիկ նորոգման, սարքերի փոփոխման, փորձաքննության աշխատանքներ։ </w:t>
      </w:r>
    </w:p>
    <w:p w14:paraId="31DAB4A2" w14:textId="2EB77130"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Երևանի մետրոպոլիտենի աշխատանքների կազմակերպում</w:t>
      </w:r>
      <w:r w:rsidRPr="007137DD">
        <w:rPr>
          <w:rFonts w:ascii="GHEA Grapalat" w:hAnsi="GHEA Grapalat"/>
          <w:b/>
          <w:u w:val="single"/>
          <w:lang w:val="hy-AM"/>
        </w:rPr>
        <w:t xml:space="preserve"> (</w:t>
      </w:r>
      <w:r w:rsidRPr="007137DD">
        <w:rPr>
          <w:rFonts w:ascii="GHEA Grapalat" w:hAnsi="GHEA Grapalat" w:cs="Sylfaen"/>
          <w:b/>
          <w:u w:val="single"/>
          <w:lang w:val="hy-AM"/>
        </w:rPr>
        <w:t>պատվիրակված լիազորություններ</w:t>
      </w:r>
      <w:r w:rsidRPr="007137DD">
        <w:rPr>
          <w:rFonts w:ascii="GHEA Grapalat" w:hAnsi="GHEA Grapalat"/>
          <w:b/>
          <w:u w:val="single"/>
          <w:lang w:val="hy-AM"/>
        </w:rPr>
        <w:t>)</w:t>
      </w:r>
      <w:r w:rsidRPr="007137DD">
        <w:rPr>
          <w:rFonts w:ascii="GHEA Grapalat" w:hAnsi="GHEA Grapalat"/>
          <w:b/>
          <w:lang w:val="hy-AM"/>
        </w:rPr>
        <w:t xml:space="preserve"> </w:t>
      </w:r>
      <w:r w:rsidRPr="007137DD">
        <w:rPr>
          <w:rFonts w:ascii="GHEA Grapalat" w:hAnsi="GHEA Grapalat" w:cs="Sylfaen"/>
          <w:lang w:val="hy-AM"/>
        </w:rPr>
        <w:t xml:space="preserve">ծրագրով </w:t>
      </w:r>
      <w:r w:rsidR="00F50F5D" w:rsidRPr="007137DD">
        <w:rPr>
          <w:rFonts w:ascii="GHEA Grapalat" w:hAnsi="GHEA Grapalat"/>
          <w:lang w:val="hy-AM"/>
        </w:rPr>
        <w:t>նախատեսվել է</w:t>
      </w:r>
      <w:r w:rsidRPr="007137DD">
        <w:rPr>
          <w:rFonts w:ascii="GHEA Grapalat" w:hAnsi="GHEA Grapalat" w:cs="Sylfaen"/>
          <w:lang w:val="hy-AM"/>
        </w:rPr>
        <w:t xml:space="preserve"> 2,641,7</w:t>
      </w:r>
      <w:r w:rsidR="007778C9" w:rsidRPr="007137DD">
        <w:rPr>
          <w:rFonts w:ascii="GHEA Grapalat" w:hAnsi="GHEA Grapalat" w:cs="Sylfaen"/>
          <w:lang w:val="hy-AM"/>
        </w:rPr>
        <w:t>50.0</w:t>
      </w:r>
      <w:r w:rsidRPr="007137DD">
        <w:rPr>
          <w:rFonts w:ascii="GHEA Grapalat" w:hAnsi="GHEA Grapalat" w:cs="Sylfaen"/>
          <w:lang w:val="hy-AM"/>
        </w:rPr>
        <w:t xml:space="preserve"> հազար դրամ՝ 2023 թվականի </w:t>
      </w:r>
      <w:r w:rsidR="007778C9" w:rsidRPr="007137DD">
        <w:rPr>
          <w:rFonts w:ascii="GHEA Grapalat" w:hAnsi="GHEA Grapalat" w:cs="Sylfaen"/>
          <w:lang w:val="hy-AM"/>
        </w:rPr>
        <w:t>փաստացի</w:t>
      </w:r>
      <w:r w:rsidRPr="007137DD">
        <w:rPr>
          <w:rFonts w:ascii="GHEA Grapalat" w:hAnsi="GHEA Grapalat" w:cs="Sylfaen"/>
          <w:lang w:val="hy-AM"/>
        </w:rPr>
        <w:t xml:space="preserve"> ցուցանիշից 70,750.1 հազար դրամով պակաս, ինչն ամբողջությամբ ուղղվել է «Կարեն Դեմիրճյանի անվան Երևանի մետրոպոլիտեն</w:t>
      </w:r>
      <w:r w:rsidRPr="007137DD">
        <w:rPr>
          <w:rFonts w:ascii="GHEA Grapalat" w:hAnsi="GHEA Grapalat"/>
          <w:lang w:val="hy-AM"/>
        </w:rPr>
        <w:t>»</w:t>
      </w:r>
      <w:r w:rsidRPr="007137DD">
        <w:rPr>
          <w:rFonts w:ascii="GHEA Grapalat" w:hAnsi="GHEA Grapalat" w:cs="Sylfaen"/>
          <w:lang w:val="hy-AM"/>
        </w:rPr>
        <w:t xml:space="preserve"> ՓԲԸ-ի ընթացիկ ծախսերի սուբսիդավորմանը։ </w:t>
      </w:r>
    </w:p>
    <w:p w14:paraId="2E506E37" w14:textId="598636D6"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 xml:space="preserve">Վերգետնյա էլեկտրատրանսպորտով ուղևորափոխադրման ծառայություններ </w:t>
      </w:r>
      <w:r w:rsidRPr="007137DD">
        <w:rPr>
          <w:rFonts w:ascii="GHEA Grapalat" w:hAnsi="GHEA Grapalat" w:cs="Sylfaen"/>
          <w:lang w:val="hy-AM"/>
        </w:rPr>
        <w:t xml:space="preserve">ծրագրով </w:t>
      </w:r>
      <w:r w:rsidRPr="007137DD">
        <w:rPr>
          <w:rFonts w:ascii="GHEA Grapalat" w:hAnsi="GHEA Grapalat"/>
          <w:lang w:val="hy-AM"/>
        </w:rPr>
        <w:t>փ</w:t>
      </w:r>
      <w:r w:rsidRPr="007137DD">
        <w:rPr>
          <w:rFonts w:ascii="GHEA Grapalat" w:hAnsi="GHEA Grapalat" w:cs="Sylfaen"/>
          <w:lang w:val="hy-AM"/>
        </w:rPr>
        <w:t xml:space="preserve">աստացի ծախսը կազմել է 696,449.4 հազար դրամ՝ նախատեսվածի չափով, որը 68,449.4 հազար դրամով ավել է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 xml:space="preserve">ցուցանիշից: Նշված ծրագրով ծախսը ամբողջությամբ ուղղվել է </w:t>
      </w:r>
      <w:r w:rsidRPr="007137DD">
        <w:rPr>
          <w:rFonts w:ascii="GHEA Grapalat" w:hAnsi="GHEA Grapalat"/>
          <w:lang w:val="hy-AM"/>
        </w:rPr>
        <w:t>«</w:t>
      </w:r>
      <w:r w:rsidRPr="007137DD">
        <w:rPr>
          <w:rFonts w:ascii="GHEA Grapalat" w:hAnsi="GHEA Grapalat" w:cs="Sylfaen"/>
          <w:lang w:val="hy-AM"/>
        </w:rPr>
        <w:t>Երևանի էլեկտրատրանսպորտ</w:t>
      </w:r>
      <w:r w:rsidRPr="007137DD">
        <w:rPr>
          <w:rFonts w:ascii="GHEA Grapalat" w:hAnsi="GHEA Grapalat"/>
          <w:lang w:val="hy-AM"/>
        </w:rPr>
        <w:t xml:space="preserve">» </w:t>
      </w:r>
      <w:r w:rsidRPr="007137DD">
        <w:rPr>
          <w:rFonts w:ascii="GHEA Grapalat" w:hAnsi="GHEA Grapalat" w:cs="Sylfaen"/>
          <w:lang w:val="hy-AM"/>
        </w:rPr>
        <w:t xml:space="preserve">ՓԲԸ-ի ընթացիկ ծախսերի սուբսիդավորմանը։ </w:t>
      </w:r>
    </w:p>
    <w:p w14:paraId="5EA0F2C5" w14:textId="4FEB26EC"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Եվրոպական ներդրումային բանկի աջակցությամբ իրականացվող Երևանի մետրոպոլիտենի վերակառուցման</w:t>
      </w:r>
      <w:r w:rsidRPr="007137DD">
        <w:rPr>
          <w:rFonts w:ascii="GHEA Grapalat" w:hAnsi="GHEA Grapalat"/>
          <w:b/>
          <w:u w:val="single"/>
          <w:lang w:val="hy-AM"/>
        </w:rPr>
        <w:t xml:space="preserve"> երկրորդ </w:t>
      </w:r>
      <w:r w:rsidRPr="007137DD">
        <w:rPr>
          <w:rFonts w:ascii="GHEA Grapalat" w:hAnsi="GHEA Grapalat" w:cs="Sylfaen"/>
          <w:b/>
          <w:u w:val="single"/>
          <w:lang w:val="hy-AM"/>
        </w:rPr>
        <w:t>ծրագրով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կատարվել է 758,966.0 հազար դրամի ծախս՝ նախատեսված 1,018,752.0 հազար դրամի դիմաց, ինչը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ցուցանիշից 706,232.2 հազար դրամով ավել է: Իրականացվել է գոյություն ունեցող դրենաժային թունելի 930 մ-ով երկարացում, հակակոռոզիոն աշխատանքներ, ինչպես նաև այլ դրենաժային միջոցառումներ։</w:t>
      </w:r>
    </w:p>
    <w:p w14:paraId="5F8E51A5" w14:textId="024252DE"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Երևանի մետրոպոլիտենի ենթակառուցվածքների կառուցում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 չի </w:t>
      </w:r>
      <w:r w:rsidR="00CB79A6" w:rsidRPr="007137DD">
        <w:rPr>
          <w:rFonts w:ascii="GHEA Grapalat" w:hAnsi="GHEA Grapalat" w:cs="Sylfaen"/>
          <w:lang w:val="hy-AM"/>
        </w:rPr>
        <w:t>իրականացվել</w:t>
      </w:r>
      <w:r w:rsidR="00792A65" w:rsidRPr="007137DD">
        <w:rPr>
          <w:rFonts w:ascii="GHEA Grapalat" w:hAnsi="GHEA Grapalat" w:cs="Sylfaen"/>
          <w:lang w:val="hy-AM"/>
        </w:rPr>
        <w:t>,</w:t>
      </w:r>
      <w:r w:rsidR="00CB79A6" w:rsidRPr="007137DD">
        <w:rPr>
          <w:rFonts w:ascii="GHEA Grapalat" w:hAnsi="GHEA Grapalat" w:cs="Sylfaen"/>
          <w:lang w:val="hy-AM"/>
        </w:rPr>
        <w:t xml:space="preserve"> իսկ</w:t>
      </w:r>
      <w:r w:rsidR="00792A65" w:rsidRPr="007137DD">
        <w:rPr>
          <w:rFonts w:ascii="GHEA Grapalat" w:hAnsi="GHEA Grapalat" w:cs="Sylfaen"/>
          <w:lang w:val="hy-AM"/>
        </w:rPr>
        <w:t xml:space="preserve"> </w:t>
      </w:r>
      <w:r w:rsidR="00CB79A6" w:rsidRPr="007137DD">
        <w:rPr>
          <w:rFonts w:ascii="GHEA Grapalat" w:hAnsi="GHEA Grapalat" w:cs="Sylfaen"/>
          <w:lang w:val="hy-AM"/>
        </w:rPr>
        <w:t xml:space="preserve">2024 թվականին նախատեսված 765,100.0 հազար դրամի չափով </w:t>
      </w:r>
      <w:r w:rsidR="00792A65" w:rsidRPr="007137DD">
        <w:rPr>
          <w:rFonts w:ascii="GHEA Grapalat" w:hAnsi="GHEA Grapalat" w:cs="Sylfaen"/>
          <w:lang w:val="hy-AM"/>
        </w:rPr>
        <w:t>«Կարեն Դեմիրճյանի անվան Երևանի մետրոպոլիտեն»-ի «Աջափնյակ» կայարանի կառուցման աշխատանքների նախագծանախահաշվային փաստաթղթեր</w:t>
      </w:r>
      <w:r w:rsidR="00CB79A6" w:rsidRPr="007137DD">
        <w:rPr>
          <w:rFonts w:ascii="GHEA Grapalat" w:hAnsi="GHEA Grapalat" w:cs="Sylfaen"/>
          <w:lang w:val="hy-AM"/>
        </w:rPr>
        <w:t xml:space="preserve">ի համար </w:t>
      </w:r>
      <w:r w:rsidR="00792A65" w:rsidRPr="007137DD">
        <w:rPr>
          <w:rFonts w:ascii="GHEA Grapalat" w:hAnsi="GHEA Grapalat" w:cs="Sylfaen"/>
          <w:lang w:val="hy-AM"/>
        </w:rPr>
        <w:t>վճարումը կկատարվի 2025 թվականին</w:t>
      </w:r>
      <w:r w:rsidRPr="007137DD">
        <w:rPr>
          <w:rFonts w:ascii="GHEA Grapalat" w:hAnsi="GHEA Grapalat" w:cs="Sylfaen"/>
          <w:lang w:val="hy-AM"/>
        </w:rPr>
        <w:t>:</w:t>
      </w:r>
      <w:r w:rsidR="00792A65" w:rsidRPr="007137DD">
        <w:rPr>
          <w:rFonts w:ascii="GHEA Grapalat" w:hAnsi="GHEA Grapalat" w:cs="Sylfaen"/>
          <w:lang w:val="hy-AM"/>
        </w:rPr>
        <w:t xml:space="preserve"> </w:t>
      </w:r>
    </w:p>
    <w:p w14:paraId="71DF1E39" w14:textId="5726B998"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u w:val="single"/>
          <w:lang w:val="hy-AM"/>
        </w:rPr>
        <w:t>Երևանի մետրոպոլիտենի ենթակառուցվածքների նորոգում (պատվիրակված լիազորություններ)</w:t>
      </w:r>
      <w:r w:rsidRPr="007137DD">
        <w:rPr>
          <w:rFonts w:ascii="GHEA Grapalat" w:hAnsi="GHEA Grapalat" w:cs="Sylfaen"/>
          <w:lang w:val="hy-AM"/>
        </w:rPr>
        <w:t xml:space="preserve"> ծրագրով 879,380.0 հազար դրամ նախատեսված գումարի շրջանակներում իրականացվել է</w:t>
      </w:r>
      <w:r w:rsidRPr="007137DD">
        <w:rPr>
          <w:lang w:val="hy-AM"/>
        </w:rPr>
        <w:t xml:space="preserve"> </w:t>
      </w:r>
      <w:r w:rsidRPr="007137DD">
        <w:rPr>
          <w:rFonts w:ascii="GHEA Grapalat" w:hAnsi="GHEA Grapalat" w:cs="Sylfaen"/>
          <w:lang w:val="hy-AM"/>
        </w:rPr>
        <w:t xml:space="preserve">845,627.1 հազար դրամի ծախս, կամ կատարողականը կազմել է 96.2%՝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ցուցանիշից 80,004.4 հազար դրամով պակաս: Ծրագրի շրջանակներում ձեռք են բերվել թվով 32 անվազույգեր,</w:t>
      </w:r>
      <w:r w:rsidRPr="007137DD">
        <w:rPr>
          <w:rFonts w:ascii="Calibri" w:hAnsi="Calibri" w:cs="Calibri"/>
          <w:lang w:val="hy-AM"/>
        </w:rPr>
        <w:t> </w:t>
      </w:r>
      <w:r w:rsidRPr="007137DD">
        <w:rPr>
          <w:rFonts w:ascii="GHEA Grapalat" w:hAnsi="GHEA Grapalat" w:cs="Sylfaen"/>
          <w:lang w:val="hy-AM"/>
        </w:rPr>
        <w:t>թվով 20</w:t>
      </w:r>
      <w:r w:rsidRPr="007137DD">
        <w:rPr>
          <w:rFonts w:ascii="Calibri" w:hAnsi="Calibri" w:cs="Calibri"/>
          <w:lang w:val="hy-AM"/>
        </w:rPr>
        <w:t xml:space="preserve"> </w:t>
      </w:r>
      <w:r w:rsidRPr="007137DD">
        <w:rPr>
          <w:rFonts w:ascii="GHEA Grapalat" w:hAnsi="GHEA Grapalat" w:cs="GHEA Grapalat"/>
          <w:lang w:val="hy-AM"/>
        </w:rPr>
        <w:t>անվասայլակի</w:t>
      </w:r>
      <w:r w:rsidRPr="007137DD">
        <w:rPr>
          <w:rFonts w:ascii="Calibri" w:hAnsi="Calibri" w:cs="Calibri"/>
          <w:lang w:val="hy-AM"/>
        </w:rPr>
        <w:t> </w:t>
      </w:r>
      <w:r w:rsidRPr="007137DD">
        <w:rPr>
          <w:rFonts w:ascii="GHEA Grapalat" w:hAnsi="GHEA Grapalat" w:cs="Sylfaen"/>
          <w:lang w:val="hy-AM"/>
        </w:rPr>
        <w:t xml:space="preserve"> </w:t>
      </w:r>
      <w:r w:rsidRPr="007137DD">
        <w:rPr>
          <w:rFonts w:ascii="GHEA Grapalat" w:hAnsi="GHEA Grapalat" w:cs="GHEA Grapalat"/>
          <w:lang w:val="hy-AM"/>
        </w:rPr>
        <w:t xml:space="preserve">շրջանակներ, թվով 1500 </w:t>
      </w:r>
      <w:r w:rsidRPr="007137DD">
        <w:rPr>
          <w:rFonts w:ascii="GHEA Grapalat" w:hAnsi="GHEA Grapalat" w:cs="Sylfaen"/>
          <w:lang w:val="hy-AM"/>
        </w:rPr>
        <w:t xml:space="preserve">փայտակոճեր, ինչպես նաև Գործարանային կայարանում փոխարինվել են թվով 3 </w:t>
      </w:r>
      <w:r w:rsidRPr="007137DD">
        <w:rPr>
          <w:rFonts w:ascii="Calibri" w:hAnsi="Calibri" w:cs="Calibri"/>
          <w:lang w:val="hy-AM"/>
        </w:rPr>
        <w:t> </w:t>
      </w:r>
      <w:r w:rsidRPr="007137DD">
        <w:rPr>
          <w:rFonts w:ascii="GHEA Grapalat" w:hAnsi="GHEA Grapalat" w:cs="GHEA Grapalat"/>
          <w:lang w:val="hy-AM"/>
        </w:rPr>
        <w:t>շարժասանդուղքներ:</w:t>
      </w:r>
    </w:p>
    <w:p w14:paraId="17977781" w14:textId="7EE2730E"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Sylfaen"/>
          <w:b/>
          <w:szCs w:val="20"/>
          <w:u w:val="single"/>
          <w:lang w:val="hy-AM"/>
        </w:rPr>
        <w:t>Զ</w:t>
      </w:r>
      <w:r w:rsidRPr="007137DD">
        <w:rPr>
          <w:rFonts w:ascii="GHEA Grapalat" w:hAnsi="GHEA Grapalat"/>
          <w:b/>
          <w:szCs w:val="20"/>
          <w:u w:val="single"/>
          <w:lang w:val="hy-AM"/>
        </w:rPr>
        <w:t xml:space="preserve">բոսաշրջության զարգացում </w:t>
      </w:r>
      <w:r w:rsidRPr="007137DD">
        <w:rPr>
          <w:rFonts w:ascii="GHEA Grapalat" w:hAnsi="GHEA Grapalat" w:cs="Sylfaen"/>
          <w:szCs w:val="20"/>
          <w:lang w:val="hy-AM"/>
        </w:rPr>
        <w:t>ծ</w:t>
      </w:r>
      <w:r w:rsidRPr="007137DD">
        <w:rPr>
          <w:rFonts w:ascii="GHEA Grapalat" w:hAnsi="GHEA Grapalat" w:cs="Sylfaen"/>
          <w:lang w:val="hy-AM"/>
        </w:rPr>
        <w:t xml:space="preserve">րագրով նախատեսված 14,215.0 հազար դրամի դիմաց իրականացվել է 7,258.0 հազար դրամի ծախս, որը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 xml:space="preserve">ցուցանիշից 6,391.1 հազար դրամով ավել է: Ծրագրով իրականացվել են  սոցիալական </w:t>
      </w:r>
      <w:r w:rsidRPr="007137DD">
        <w:rPr>
          <w:rFonts w:ascii="GHEA Grapalat" w:hAnsi="GHEA Grapalat" w:cs="Sylfaen"/>
          <w:lang w:val="hy-AM"/>
        </w:rPr>
        <w:lastRenderedPageBreak/>
        <w:t xml:space="preserve">ցանցերում զբոսաշրջային էջերի խթանումը և  «Երևան սիթի տուր» զբոսաշրջային տուրի տեքստերի թարգմանումը և ձայնագրումը: </w:t>
      </w:r>
    </w:p>
    <w:p w14:paraId="28D06103" w14:textId="55B72273"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b/>
          <w:szCs w:val="20"/>
          <w:u w:val="single"/>
          <w:lang w:val="hy-AM"/>
        </w:rPr>
        <w:t>Դրոշների տեղադրում</w:t>
      </w:r>
      <w:r w:rsidRPr="007137DD">
        <w:rPr>
          <w:rFonts w:ascii="GHEA Grapalat" w:hAnsi="GHEA Grapalat" w:cs="Sylfaen"/>
          <w:szCs w:val="20"/>
          <w:lang w:val="hy-AM"/>
        </w:rPr>
        <w:t xml:space="preserve"> </w:t>
      </w:r>
      <w:r w:rsidRPr="007137DD">
        <w:rPr>
          <w:rFonts w:ascii="GHEA Grapalat" w:hAnsi="GHEA Grapalat" w:cs="Sylfaen"/>
          <w:lang w:val="hy-AM"/>
        </w:rPr>
        <w:t xml:space="preserve">ծրագրով փաստացի ծախսը կազմել է 9,463.2 հազար դրամ՝ նախատեսված 30,464.6 հազար դրամի դիմաց, իսկ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ցուցանիշը կազմել է  11,719.5 հազար դրամ: Նշված ծրագրի շրջանակներում ձեռք են բերվել և փոխվել են թվով 1200 ՀՀ դրոշներ Երևան քաղաքի փողոցներում, Երևանի քաղաքապետարանի ենթակայության դպրոցներում</w:t>
      </w:r>
      <w:r w:rsidRPr="007137DD">
        <w:rPr>
          <w:rFonts w:ascii="GHEA Grapalat" w:eastAsia="MingLiU" w:hAnsi="GHEA Grapalat" w:cs="Sylfaen" w:hint="eastAsia"/>
          <w:lang w:val="hy-AM" w:eastAsia="zh-CN"/>
        </w:rPr>
        <w:t>﹐</w:t>
      </w:r>
      <w:r w:rsidRPr="007137DD">
        <w:rPr>
          <w:rFonts w:ascii="GHEA Grapalat" w:hAnsi="GHEA Grapalat" w:cs="Sylfaen"/>
          <w:lang w:val="hy-AM"/>
        </w:rPr>
        <w:t>մանկապարտեզներում, երաժշտական և արվեստի դպրոցներում</w:t>
      </w:r>
      <w:r w:rsidRPr="007137DD">
        <w:rPr>
          <w:rFonts w:ascii="GHEA Grapalat" w:hAnsi="GHEA Grapalat" w:cs="Sylfaen" w:hint="eastAsia"/>
          <w:lang w:val="hy-AM"/>
        </w:rPr>
        <w:t>﹐</w:t>
      </w:r>
      <w:r w:rsidRPr="007137DD">
        <w:rPr>
          <w:rFonts w:ascii="GHEA Grapalat" w:hAnsi="GHEA Grapalat" w:cs="Sylfaen"/>
          <w:lang w:val="hy-AM"/>
        </w:rPr>
        <w:t xml:space="preserve">այլ մշակութային կազմակերպություններում, սպորտ-դպրոցներում և շախմատի դպրոցներում, իրականացվել են օտարերկրյա կազմակերպությունների և կառավարությունների ներկայացուցիչների այցերի հետ կապված դրոշակազարդման աշխատանքներ: </w:t>
      </w:r>
    </w:p>
    <w:p w14:paraId="5D267F10" w14:textId="4E2A4E81"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b/>
          <w:szCs w:val="20"/>
          <w:u w:val="single"/>
          <w:lang w:val="hy-AM"/>
        </w:rPr>
        <w:t>Աջակցություն համայնքային կազմակերպություններին հուղարկավորությունների հետ կապված անվճար ծառայությունների մատուցման և գերեզմանների պահպանման համար</w:t>
      </w:r>
      <w:r w:rsidRPr="007137DD">
        <w:rPr>
          <w:rFonts w:ascii="GHEA Grapalat" w:hAnsi="GHEA Grapalat"/>
          <w:b/>
          <w:szCs w:val="20"/>
          <w:lang w:val="hy-AM"/>
        </w:rPr>
        <w:t xml:space="preserve"> </w:t>
      </w:r>
      <w:r w:rsidRPr="007137DD">
        <w:rPr>
          <w:rFonts w:ascii="GHEA Grapalat" w:hAnsi="GHEA Grapalat"/>
          <w:szCs w:val="20"/>
          <w:lang w:val="hy-AM"/>
        </w:rPr>
        <w:t>ծրագրով իրականացվել է 247,582.4 հազար դրամի ծախս՝</w:t>
      </w:r>
      <w:r w:rsidRPr="007137DD">
        <w:rPr>
          <w:rFonts w:ascii="GHEA Grapalat" w:hAnsi="GHEA Grapalat" w:cs="Sylfaen"/>
          <w:lang w:val="hy-AM"/>
        </w:rPr>
        <w:t xml:space="preserve"> նախատեսվածի չափով կամ</w:t>
      </w:r>
      <w:r w:rsidRPr="007137DD">
        <w:rPr>
          <w:rFonts w:ascii="GHEA Grapalat" w:hAnsi="GHEA Grapalat"/>
          <w:szCs w:val="20"/>
          <w:lang w:val="hy-AM"/>
        </w:rPr>
        <w:t xml:space="preserve"> </w:t>
      </w:r>
      <w:r w:rsidRPr="007137DD">
        <w:rPr>
          <w:rFonts w:ascii="GHEA Grapalat" w:hAnsi="GHEA Grapalat" w:cs="Sylfaen"/>
          <w:lang w:val="hy-AM"/>
        </w:rPr>
        <w:t xml:space="preserve">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19,771.8 հազար դրամով պակաս</w:t>
      </w:r>
      <w:r w:rsidRPr="007137DD">
        <w:rPr>
          <w:rFonts w:ascii="GHEA Grapalat" w:hAnsi="GHEA Grapalat"/>
          <w:szCs w:val="20"/>
          <w:lang w:val="hy-AM"/>
        </w:rPr>
        <w:t>, որից 182,582.4 հազար դրամը որպես սուբսիդիա, իսկ 65,000.0 հազար դրամը՝ աղբատար մեքենայի և էքսկավատորի ձեռքբերման նպատակով, որպես կապիտալ դրամաշնորհ, տրամադրվել է «Բնակչության հատուկ սպասարկում» ՀՈԱԿ-ին:</w:t>
      </w:r>
    </w:p>
    <w:p w14:paraId="28E573E3" w14:textId="0C0EE152"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b/>
          <w:u w:val="single"/>
          <w:lang w:val="hy-AM"/>
        </w:rPr>
      </w:pPr>
      <w:r w:rsidRPr="007137DD">
        <w:rPr>
          <w:rFonts w:ascii="GHEA Grapalat" w:hAnsi="GHEA Grapalat" w:cs="Times LatArm"/>
          <w:b/>
          <w:u w:val="single"/>
          <w:lang w:val="hy-AM"/>
        </w:rPr>
        <w:t>Կ</w:t>
      </w:r>
      <w:r w:rsidRPr="007137DD">
        <w:rPr>
          <w:rFonts w:ascii="GHEA Grapalat" w:hAnsi="GHEA Grapalat" w:cs="Sylfaen"/>
          <w:b/>
          <w:u w:val="single"/>
          <w:lang w:val="hy-AM"/>
        </w:rPr>
        <w:t>առավարման և տեղեկատվական տեխնոլոգիաների զարգացում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w:t>
      </w:r>
      <w:r w:rsidRPr="007137DD">
        <w:rPr>
          <w:rFonts w:ascii="GHEA Grapalat" w:hAnsi="GHEA Grapalat"/>
          <w:lang w:val="hy-AM"/>
        </w:rPr>
        <w:t>փ</w:t>
      </w:r>
      <w:r w:rsidRPr="007137DD">
        <w:rPr>
          <w:rFonts w:ascii="GHEA Grapalat" w:hAnsi="GHEA Grapalat" w:cs="Sylfaen"/>
          <w:lang w:val="hy-AM"/>
        </w:rPr>
        <w:t xml:space="preserve">աստացի ծախսը կազմել է 646,230.0 հազար դրամ՝ նախատեսվածի չափով կամ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317,515.1 հազար դրամով ավել, ինչն ուղղվել է քաղաքապետարանի ծրագրային ապահովում և ցանցային ղեկավարում իրականացնող «</w:t>
      </w:r>
      <w:r w:rsidRPr="007137DD">
        <w:rPr>
          <w:rFonts w:ascii="GHEA Grapalat" w:hAnsi="GHEA Grapalat" w:cs="Times LatArm"/>
          <w:lang w:val="hy-AM"/>
        </w:rPr>
        <w:t>Ե</w:t>
      </w:r>
      <w:r w:rsidRPr="007137DD">
        <w:rPr>
          <w:rFonts w:ascii="GHEA Grapalat" w:hAnsi="GHEA Grapalat" w:cs="Sylfaen"/>
          <w:lang w:val="hy-AM"/>
        </w:rPr>
        <w:t>րևան քաղաքի կառավարման տեխնոլոգիաների կենտրոն» ՓԲԸ-</w:t>
      </w:r>
      <w:r w:rsidRPr="007137DD">
        <w:rPr>
          <w:rFonts w:ascii="GHEA Grapalat" w:hAnsi="GHEA Grapalat" w:cs="Times LatArm"/>
          <w:lang w:val="hy-AM"/>
        </w:rPr>
        <w:t>ի</w:t>
      </w:r>
      <w:r w:rsidRPr="007137DD">
        <w:rPr>
          <w:rFonts w:ascii="GHEA Grapalat" w:hAnsi="GHEA Grapalat" w:cs="Sylfaen"/>
          <w:lang w:val="hy-AM"/>
        </w:rPr>
        <w:t xml:space="preserve"> սուբսիդավորմանը։</w:t>
      </w:r>
      <w:r w:rsidRPr="007137DD">
        <w:rPr>
          <w:rFonts w:ascii="GHEA Grapalat" w:hAnsi="GHEA Grapalat" w:cs="Times LatArm"/>
          <w:lang w:val="hy-AM"/>
        </w:rPr>
        <w:t xml:space="preserve"> Սուբսիդիայի շրջանակներում ընկերությունը  ապահովել է նաև քաղաքացիների  հետ փոխգործակցության առցանց  «Ակտիվ քաղաքացի» (activecitizen.yerevan.am) հարթակը, արտաքին գովազդի կառավարման նոր հարթակը, JIRA հարթակի ներմուծումը, ինչպես նաև միասնական տոմսային համակարգի ստեղծումը:</w:t>
      </w:r>
    </w:p>
    <w:p w14:paraId="059B9499" w14:textId="7D2281C0"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Աջակցություն համայնքային և ոչ համայնքային կազմակերպությունների ծրագրերին</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957,649.8 հազար դրամ՝ նախատեսված 973,011.7 հազար դրամի դիմաց կամ ընդհանուր կատարողականը կազմել է 98.4%,</w:t>
      </w:r>
      <w:r w:rsidRPr="007137DD">
        <w:rPr>
          <w:lang w:val="hy-AM"/>
        </w:rPr>
        <w:t xml:space="preserve"> </w:t>
      </w:r>
      <w:r w:rsidRPr="007137DD">
        <w:rPr>
          <w:rFonts w:ascii="GHEA Grapalat" w:hAnsi="GHEA Grapalat" w:cs="Sylfaen"/>
          <w:lang w:val="hy-AM"/>
        </w:rPr>
        <w:t xml:space="preserve">ինչը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103,917.8 հազար դրամով ավել է, որի շրջանակներում աջակցություն է ցուցաբերվել կրթական, մշակութային, բժշկական և այլ՝ կազմակերպությունների (ՀՈԱԿ, ՊՈԱԿ, ՓԲԸ, հասարակական կազմակերպություն և այլն): </w:t>
      </w:r>
    </w:p>
    <w:p w14:paraId="3CA06FD9" w14:textId="679E1B63"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Ոչ ֆինանսական ակտիվների օտարումից մուտքեր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մուտքերը համայնքի սեփականություն հանդիսացող գույքի, այդ թվում՝ հողի իրացումից մուտքերի մասով կազմել են </w:t>
      </w:r>
      <w:r w:rsidRPr="007137DD">
        <w:rPr>
          <w:rFonts w:ascii="GHEA Grapalat" w:hAnsi="GHEA Grapalat"/>
          <w:lang w:val="hy-AM"/>
        </w:rPr>
        <w:t xml:space="preserve">4,203,879.8 </w:t>
      </w:r>
      <w:r w:rsidRPr="007137DD">
        <w:rPr>
          <w:rFonts w:ascii="GHEA Grapalat" w:hAnsi="GHEA Grapalat" w:cs="Sylfaen"/>
          <w:lang w:val="hy-AM"/>
        </w:rPr>
        <w:t xml:space="preserve">հազար դրամ նախատեսված 7,481,875.9 հազար դրամի </w:t>
      </w:r>
      <w:r w:rsidRPr="007137DD">
        <w:rPr>
          <w:rFonts w:ascii="GHEA Grapalat" w:hAnsi="GHEA Grapalat" w:cs="Sylfaen"/>
          <w:lang w:val="hy-AM"/>
        </w:rPr>
        <w:lastRenderedPageBreak/>
        <w:t xml:space="preserve">դիմաց կամ ընդհանուր կատարողականը կազմել է 56.2% կամ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 xml:space="preserve">ցուցանիշից  3,635.276.6 հազար դրամով </w:t>
      </w:r>
      <w:r w:rsidR="00C92FD1" w:rsidRPr="007137DD">
        <w:rPr>
          <w:rFonts w:ascii="GHEA Grapalat" w:hAnsi="GHEA Grapalat" w:cs="Sylfaen"/>
          <w:lang w:val="hy-AM"/>
        </w:rPr>
        <w:t>պակաս</w:t>
      </w:r>
      <w:r w:rsidRPr="007137DD">
        <w:rPr>
          <w:rFonts w:ascii="GHEA Grapalat" w:hAnsi="GHEA Grapalat" w:cs="Sylfaen"/>
          <w:lang w:val="hy-AM"/>
        </w:rPr>
        <w:t>։</w:t>
      </w:r>
    </w:p>
    <w:p w14:paraId="71EFAF7F" w14:textId="06C46261"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Տոնական ձևավորում</w:t>
      </w:r>
      <w:r w:rsidRPr="007137DD">
        <w:rPr>
          <w:rFonts w:ascii="GHEA Grapalat" w:hAnsi="GHEA Grapalat" w:cs="Sylfaen"/>
          <w:lang w:val="hy-AM"/>
        </w:rPr>
        <w:t xml:space="preserve"> ծրագրով նախատեսված 91,920.0 հազար դրամի դիմաց փաստացի ծախսը կազմել է 79,439.1 հազար դրամ, կամ 86.4%՝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230,924.6 հազար դրամով պակաս: Ծրագրի շրջանակներում, 17,946.0 դրամն ուղղվել է տոնածառի զարդարանքի, խաղալիքների տոնական լույսերի և պարագաների ձեռքբերմանը, իսկ 61,493.1 հազար դրամը որպես սուբսիդիա տրամադրվել է «Ձևավորում և սպասարկում» ՀՈԱԿ-ին՝ տարբեր միջոցառումների ընթացքում ձևավորումն ապահովելու նպատակով:</w:t>
      </w:r>
    </w:p>
    <w:p w14:paraId="132C88E9" w14:textId="6ACA8D47"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Հատակագծի նախապատրաստման և կազմման աշխատանքներ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կատարվել է 17,340.8 հազար դրամի ծախս՝ նախատեսվածի չափով, որը 3,168.0 հազար դրամով պակաս է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w:t>
      </w:r>
      <w:r w:rsidRPr="007137DD">
        <w:rPr>
          <w:lang w:val="hy-AM"/>
        </w:rPr>
        <w:t xml:space="preserve"> </w:t>
      </w:r>
      <w:r w:rsidRPr="007137DD">
        <w:rPr>
          <w:rFonts w:ascii="GHEA Grapalat" w:hAnsi="GHEA Grapalat" w:cs="Sylfaen"/>
          <w:lang w:val="hy-AM"/>
        </w:rPr>
        <w:t>Ծրագրի շրջանակներում, 14,740.8 հազար դրամը որպես սուբսիդիա տրամադրվել է «Քաղաքաշինություն» ՓԲԸ-ին՝ հատակագծերի կազմման աշխատանքների համար, իսկ երբ «Քաղաքաշինություն» ՓԲԸ-ի գործառույթները փոխանցվել են «Երևաննախագիծ» ՓԲԸ-ին, 2,600.0 հազար դրամ սուբսիդիան հատկացվել է վերջինիս։</w:t>
      </w:r>
    </w:p>
    <w:p w14:paraId="2E8D0A2B" w14:textId="32D66BC5"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Ներդրումային ծրագրերի իրականացում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կազմել է 205,600.0 հազար դրամ՝ նախատեսվածի չափով, ինչը 35,600.0 հազար դրամով ավել է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 xml:space="preserve">ցուցանիշից, </w:t>
      </w:r>
      <w:r w:rsidRPr="007137DD">
        <w:rPr>
          <w:rFonts w:ascii="GHEA Grapalat" w:hAnsi="GHEA Grapalat"/>
          <w:lang w:val="hy-AM"/>
        </w:rPr>
        <w:t>որն էլ որպես սուբսիդիա տրամադրվել է «Երևանի կառուցապատման ն</w:t>
      </w:r>
      <w:r w:rsidRPr="007137DD">
        <w:rPr>
          <w:rFonts w:ascii="GHEA Grapalat" w:hAnsi="GHEA Grapalat" w:cs="Sylfaen"/>
          <w:lang w:val="hy-AM"/>
        </w:rPr>
        <w:t>ե</w:t>
      </w:r>
      <w:r w:rsidRPr="007137DD">
        <w:rPr>
          <w:rFonts w:ascii="GHEA Grapalat" w:hAnsi="GHEA Grapalat" w:cs="Times LatArm"/>
          <w:lang w:val="hy-AM"/>
        </w:rPr>
        <w:t>րդրումային ծրա</w:t>
      </w:r>
      <w:r w:rsidRPr="007137DD">
        <w:rPr>
          <w:rFonts w:ascii="GHEA Grapalat" w:hAnsi="GHEA Grapalat" w:cs="Sylfaen"/>
          <w:lang w:val="hy-AM"/>
        </w:rPr>
        <w:t>գ</w:t>
      </w:r>
      <w:r w:rsidRPr="007137DD">
        <w:rPr>
          <w:rFonts w:ascii="GHEA Grapalat" w:hAnsi="GHEA Grapalat" w:cs="Times LatArm"/>
          <w:lang w:val="hy-AM"/>
        </w:rPr>
        <w:t>ր</w:t>
      </w:r>
      <w:r w:rsidRPr="007137DD">
        <w:rPr>
          <w:rFonts w:ascii="GHEA Grapalat" w:hAnsi="GHEA Grapalat" w:cs="Sylfaen"/>
          <w:lang w:val="hy-AM"/>
        </w:rPr>
        <w:t>ե</w:t>
      </w:r>
      <w:r w:rsidRPr="007137DD">
        <w:rPr>
          <w:rFonts w:ascii="GHEA Grapalat" w:hAnsi="GHEA Grapalat" w:cs="Times LatArm"/>
          <w:lang w:val="hy-AM"/>
        </w:rPr>
        <w:t xml:space="preserve">րի իրականացման </w:t>
      </w:r>
      <w:r w:rsidRPr="007137DD">
        <w:rPr>
          <w:rFonts w:ascii="GHEA Grapalat" w:hAnsi="GHEA Grapalat" w:cs="Sylfaen"/>
          <w:lang w:val="hy-AM"/>
        </w:rPr>
        <w:t>գ</w:t>
      </w:r>
      <w:r w:rsidRPr="007137DD">
        <w:rPr>
          <w:rFonts w:ascii="GHEA Grapalat" w:hAnsi="GHEA Grapalat" w:cs="Times LatArm"/>
          <w:lang w:val="hy-AM"/>
        </w:rPr>
        <w:t>րաս</w:t>
      </w:r>
      <w:r w:rsidRPr="007137DD">
        <w:rPr>
          <w:rFonts w:ascii="GHEA Grapalat" w:hAnsi="GHEA Grapalat" w:cs="Sylfaen"/>
          <w:lang w:val="hy-AM"/>
        </w:rPr>
        <w:t>ե</w:t>
      </w:r>
      <w:r w:rsidRPr="007137DD">
        <w:rPr>
          <w:rFonts w:ascii="GHEA Grapalat" w:hAnsi="GHEA Grapalat" w:cs="Times LatArm"/>
          <w:lang w:val="hy-AM"/>
        </w:rPr>
        <w:t>նյակ</w:t>
      </w:r>
      <w:r w:rsidRPr="007137DD">
        <w:rPr>
          <w:rFonts w:ascii="GHEA Grapalat" w:hAnsi="GHEA Grapalat"/>
          <w:lang w:val="hy-AM"/>
        </w:rPr>
        <w:t xml:space="preserve">» </w:t>
      </w:r>
      <w:r w:rsidRPr="007137DD">
        <w:rPr>
          <w:rFonts w:ascii="GHEA Grapalat" w:hAnsi="GHEA Grapalat" w:cs="Times LatArm"/>
          <w:lang w:val="hy-AM"/>
        </w:rPr>
        <w:t>ՀՈԱԿ</w:t>
      </w:r>
      <w:r w:rsidRPr="007137DD">
        <w:rPr>
          <w:rFonts w:ascii="GHEA Grapalat" w:hAnsi="GHEA Grapalat"/>
          <w:lang w:val="hy-AM"/>
        </w:rPr>
        <w:t>-</w:t>
      </w:r>
      <w:r w:rsidRPr="007137DD">
        <w:rPr>
          <w:rFonts w:ascii="GHEA Grapalat" w:hAnsi="GHEA Grapalat" w:cs="Sylfaen"/>
          <w:lang w:val="hy-AM"/>
        </w:rPr>
        <w:t>ին:</w:t>
      </w:r>
    </w:p>
    <w:p w14:paraId="73CBDDF2" w14:textId="35C6CCC2"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b/>
          <w:u w:val="single"/>
          <w:lang w:val="hy-AM"/>
        </w:rPr>
        <w:t>Հրատապ լուծում պահանջող ընթացիկ շինարարական աշխատանքների իրականացում</w:t>
      </w:r>
      <w:r w:rsidRPr="007137DD">
        <w:rPr>
          <w:rFonts w:ascii="GHEA Grapalat" w:hAnsi="GHEA Grapalat"/>
          <w:lang w:val="hy-AM"/>
        </w:rPr>
        <w:t xml:space="preserve"> ծրագրով ծախսը կազմել է 659,189.8 հազար դրամ 715,096.7 հազար դրամի դիմաց կամ կատարողականը կազմել է 92.2%, իսկ 2023 թվականին </w:t>
      </w:r>
      <w:r w:rsidR="008F33B6" w:rsidRPr="007137DD">
        <w:rPr>
          <w:rFonts w:ascii="GHEA Grapalat" w:hAnsi="GHEA Grapalat" w:cs="Sylfaen"/>
          <w:lang w:val="hy-AM"/>
        </w:rPr>
        <w:t xml:space="preserve">փաստացի </w:t>
      </w:r>
      <w:r w:rsidRPr="007137DD">
        <w:rPr>
          <w:rFonts w:ascii="GHEA Grapalat" w:hAnsi="GHEA Grapalat"/>
          <w:lang w:val="hy-AM"/>
        </w:rPr>
        <w:t>ցուցանիշը կազմել է 833,151.3 հազար դրամ:</w:t>
      </w:r>
    </w:p>
    <w:p w14:paraId="6F0E944F" w14:textId="17A62D47"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Աղբահանություն և սանիտարական մաքրում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795,617.1 հազար դրամ՝ նախատեսված 816,201.7 հազար դրամի դիմաց կամ ընդհանուր կատարողականը կազմել է 97.5%, որ</w:t>
      </w:r>
      <w:r w:rsidR="00560A3F">
        <w:rPr>
          <w:rFonts w:ascii="GHEA Grapalat" w:hAnsi="GHEA Grapalat" w:cs="Sylfaen"/>
          <w:lang w:val="hy-AM"/>
        </w:rPr>
        <w:t>ն</w:t>
      </w:r>
      <w:r w:rsidRPr="007137DD">
        <w:rPr>
          <w:rFonts w:ascii="GHEA Grapalat" w:hAnsi="GHEA Grapalat" w:cs="Sylfaen"/>
          <w:lang w:val="hy-AM"/>
        </w:rPr>
        <w:t xml:space="preserve"> իր հերթին 348,813.6 հազար դրամով ավել է 2023 թվականի</w:t>
      </w:r>
      <w:r w:rsidR="008F33B6" w:rsidRPr="007137DD">
        <w:rPr>
          <w:rFonts w:ascii="GHEA Grapalat" w:hAnsi="GHEA Grapalat" w:cs="Sylfaen"/>
          <w:lang w:val="hy-AM"/>
        </w:rPr>
        <w:t xml:space="preserve"> փաստացի </w:t>
      </w:r>
      <w:r w:rsidRPr="007137DD">
        <w:rPr>
          <w:rFonts w:ascii="GHEA Grapalat" w:hAnsi="GHEA Grapalat" w:cs="Sylfaen"/>
          <w:lang w:val="hy-AM"/>
        </w:rPr>
        <w:t>ցուցանիշից: Ծրագրի շրջանակներում իրականացվել են կենցաղային աղբի համար նախատեսված կոնտեյներներին տեղադրման համար հարթակների կառուցման աշխատանքներ, ձեռք է բերվել թվով 14 հետևի բարձմամբ աղբատար մեքենաներ, թվով 9 հետևի բարձմամբ աղբատար մեքենաների շարժիչներ</w:t>
      </w:r>
      <w:r w:rsidR="006E4A11">
        <w:rPr>
          <w:rFonts w:ascii="GHEA Grapalat" w:hAnsi="GHEA Grapalat" w:cs="Sylfaen"/>
          <w:lang w:val="hy-AM"/>
        </w:rPr>
        <w:t>, ինչպես նաև տնտեսական ապրանքներ</w:t>
      </w:r>
      <w:r w:rsidRPr="007137DD">
        <w:rPr>
          <w:rFonts w:ascii="GHEA Grapalat" w:hAnsi="GHEA Grapalat" w:cs="Sylfaen"/>
          <w:lang w:val="hy-AM"/>
        </w:rPr>
        <w:t xml:space="preserve">: </w:t>
      </w:r>
    </w:p>
    <w:p w14:paraId="1D5C7D3B" w14:textId="533AE44A"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Աղբամուղերի սպասարկման և շինարարական աղբի տեղափոխման ծառայություններ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կազմել է 252,413.9 հազար դրամ` նախատեսված 252,415.7 հազար դրամի դիմաց, </w:t>
      </w:r>
      <w:r w:rsidR="002A00FF" w:rsidRPr="007137DD">
        <w:rPr>
          <w:rFonts w:ascii="GHEA Grapalat" w:hAnsi="GHEA Grapalat" w:cs="Sylfaen"/>
          <w:lang w:val="hy-AM"/>
        </w:rPr>
        <w:t>գրեթե</w:t>
      </w:r>
      <w:r w:rsidRPr="007137DD">
        <w:rPr>
          <w:rFonts w:ascii="GHEA Grapalat" w:hAnsi="GHEA Grapalat" w:cs="Sylfaen"/>
          <w:lang w:val="hy-AM"/>
        </w:rPr>
        <w:t xml:space="preserve">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 չափով, որի շրջանակներում իրականացվել է վարչական շրջաններում կուտակված շուրջ 26000խմ շինարարական աղբի բարձման, տեղափոխման ծառայություններ:  </w:t>
      </w:r>
    </w:p>
    <w:p w14:paraId="003D14E2" w14:textId="4CC53330"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lastRenderedPageBreak/>
        <w:t xml:space="preserve"> «Երևանի աղբահանության և սանիտարական մաքրում</w:t>
      </w:r>
      <w:r w:rsidRPr="007137DD">
        <w:rPr>
          <w:rFonts w:ascii="GHEA Grapalat" w:hAnsi="GHEA Grapalat"/>
          <w:b/>
          <w:u w:val="single"/>
          <w:lang w:val="hy-AM"/>
        </w:rPr>
        <w:t xml:space="preserve">» </w:t>
      </w:r>
      <w:r w:rsidRPr="007137DD">
        <w:rPr>
          <w:rFonts w:ascii="GHEA Grapalat" w:hAnsi="GHEA Grapalat" w:cs="Sylfaen"/>
          <w:b/>
          <w:u w:val="single"/>
          <w:lang w:val="hy-AM"/>
        </w:rPr>
        <w:t>համայնքային հիմնարկի պահպանման ծախսեր</w:t>
      </w:r>
      <w:r w:rsidRPr="007137DD">
        <w:rPr>
          <w:rFonts w:ascii="GHEA Grapalat" w:hAnsi="GHEA Grapalat" w:cs="Sylfaen"/>
          <w:lang w:val="hy-AM"/>
        </w:rPr>
        <w:t xml:space="preserve"> ծրագրով նախատեսված 5,872,423.2 հազար դրամի դիմաց փաստացի ծախսը կազմել է 5,853,165.7 հազար դրամ, կամ 99.7%՝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861,728.8 հազար դրամով պակաս,  որն ուղղվել է Երևան քաղաքի բոլոր վարչական շրջաններում 1000000 տոննա աղբի հավաքմանը և տեղափոխմանը։ Կատարվել են նաև քաղաքի փողոցների սանիտարական մաքրման (փոշեկուլներով մաքրում, լվացում) և ձյան մաքրման աշխատանքներ:</w:t>
      </w:r>
    </w:p>
    <w:p w14:paraId="4256CA6A" w14:textId="70070D5D" w:rsidR="00082465" w:rsidRPr="007137DD" w:rsidRDefault="0008246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«Երևանի կոշտ թափոնների կառավարման ծրագիր» ծրագրի շրջանակներում մասհանումների գծով մարումների տրամադրում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իրականացվել է 13,316.3 հազար դրամի ծախս՝ նախատեսված 14,100.0 հազար դրամի դիմաց, կամ 94.4%՝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ցուցանիշից 8,672.3 հազար դրամով ավել, որն ուղղվել է ենթավարկային պայմանագրի մասհանման գծով պարտավորությունների կատարմանը:</w:t>
      </w:r>
    </w:p>
    <w:p w14:paraId="4EB14882" w14:textId="1A510C9B" w:rsidR="00400F51" w:rsidRPr="00541961" w:rsidRDefault="00082465" w:rsidP="00F77002">
      <w:pPr>
        <w:numPr>
          <w:ilvl w:val="0"/>
          <w:numId w:val="6"/>
        </w:numPr>
        <w:tabs>
          <w:tab w:val="left" w:pos="0"/>
        </w:tabs>
        <w:spacing w:line="276" w:lineRule="auto"/>
        <w:ind w:left="0" w:firstLine="0"/>
        <w:jc w:val="both"/>
        <w:rPr>
          <w:rFonts w:ascii="GHEA Grapalat" w:hAnsi="GHEA Grapalat" w:cs="Sylfaen"/>
          <w:b/>
          <w:i/>
          <w:iCs/>
          <w:lang w:val="hy-AM"/>
        </w:rPr>
      </w:pPr>
      <w:r w:rsidRPr="00C93202">
        <w:rPr>
          <w:rFonts w:ascii="GHEA Grapalat" w:hAnsi="GHEA Grapalat" w:cs="Sylfaen"/>
          <w:b/>
          <w:u w:val="single"/>
          <w:lang w:val="hy-AM"/>
        </w:rPr>
        <w:t>Ջրահեռացման կոմունիկացիոն ցանցերի կառուցում</w:t>
      </w:r>
      <w:r w:rsidRPr="00C93202">
        <w:rPr>
          <w:rFonts w:ascii="GHEA Grapalat" w:hAnsi="GHEA Grapalat" w:cs="Sylfaen"/>
          <w:lang w:val="hy-AM"/>
        </w:rPr>
        <w:t xml:space="preserve"> ծրագրով փաստացի ծախսը կազմել է 1,262,684.2 հազար դրամ՝ նախատեսված 1,476,729.1 հազար դրամի դիմաց, կամ ընդհանուր կատարողականը կազմել է 85.5%, որը նաև 2023</w:t>
      </w:r>
      <w:r w:rsidR="00650F34" w:rsidRPr="00C93202">
        <w:rPr>
          <w:rFonts w:ascii="GHEA Grapalat" w:hAnsi="GHEA Grapalat" w:cs="Sylfaen"/>
          <w:lang w:val="hy-AM"/>
        </w:rPr>
        <w:t xml:space="preserve"> թվականի </w:t>
      </w:r>
      <w:r w:rsidRPr="00C93202">
        <w:rPr>
          <w:rFonts w:ascii="GHEA Grapalat" w:hAnsi="GHEA Grapalat" w:cs="Sylfaen"/>
          <w:lang w:val="hy-AM"/>
        </w:rPr>
        <w:t xml:space="preserve">փաստացի ծախսից ավել է 271,449.9 հազար դրամով: Ծրագրի շրջանակներում իրականացվել են </w:t>
      </w:r>
      <w:r w:rsidR="00541961" w:rsidRPr="00C93202">
        <w:rPr>
          <w:rFonts w:ascii="GHEA Grapalat" w:hAnsi="GHEA Grapalat" w:cs="Sylfaen"/>
          <w:lang w:val="hy-AM"/>
        </w:rPr>
        <w:t>վարչական շրջաններ</w:t>
      </w:r>
      <w:r w:rsidR="00541961">
        <w:rPr>
          <w:rFonts w:ascii="GHEA Grapalat" w:hAnsi="GHEA Grapalat" w:cs="Sylfaen"/>
          <w:lang w:val="hy-AM"/>
        </w:rPr>
        <w:t>ի</w:t>
      </w:r>
      <w:r w:rsidR="00541961" w:rsidRPr="00C93202">
        <w:rPr>
          <w:rFonts w:ascii="GHEA Grapalat" w:hAnsi="GHEA Grapalat" w:cs="Sylfaen"/>
          <w:lang w:val="hy-AM"/>
        </w:rPr>
        <w:t xml:space="preserve"> </w:t>
      </w:r>
      <w:r w:rsidRPr="00C93202">
        <w:rPr>
          <w:rFonts w:ascii="GHEA Grapalat" w:hAnsi="GHEA Grapalat" w:cs="Sylfaen"/>
          <w:lang w:val="hy-AM"/>
        </w:rPr>
        <w:t xml:space="preserve">կոյուղագծերի ընթացիկ նորոգման աշխատանքներ, </w:t>
      </w:r>
      <w:r w:rsidR="00541961" w:rsidRPr="00541961">
        <w:rPr>
          <w:rFonts w:ascii="GHEA Grapalat" w:hAnsi="GHEA Grapalat" w:cs="Sylfaen"/>
          <w:lang w:val="hy-AM"/>
        </w:rPr>
        <w:t xml:space="preserve">Մյասնիկյան պողոտան հատող Նորքի ջրանցքի երկաթյա խողովակաշարի հատվածը նորով փոխարինման </w:t>
      </w:r>
      <w:r w:rsidR="00541961">
        <w:rPr>
          <w:rFonts w:ascii="GHEA Grapalat" w:hAnsi="GHEA Grapalat" w:cs="Sylfaen"/>
          <w:lang w:val="hy-AM"/>
        </w:rPr>
        <w:t xml:space="preserve">և </w:t>
      </w:r>
      <w:r w:rsidR="00541961" w:rsidRPr="00541961">
        <w:rPr>
          <w:rFonts w:ascii="GHEA Grapalat" w:hAnsi="GHEA Grapalat" w:cs="Sylfaen"/>
          <w:lang w:val="hy-AM"/>
        </w:rPr>
        <w:t>Արտաշատի ջրանցքը սնող թիվ 3 բաժանարարից միացված ջրատարի նորով փոխարինման</w:t>
      </w:r>
      <w:r w:rsidR="00541961">
        <w:rPr>
          <w:rFonts w:ascii="GHEA Grapalat" w:hAnsi="GHEA Grapalat" w:cs="Sylfaen"/>
          <w:lang w:val="hy-AM"/>
        </w:rPr>
        <w:t xml:space="preserve"> </w:t>
      </w:r>
      <w:r w:rsidR="00541961" w:rsidRPr="00541961">
        <w:rPr>
          <w:rFonts w:ascii="GHEA Grapalat" w:hAnsi="GHEA Grapalat" w:cs="Sylfaen"/>
          <w:lang w:val="hy-AM"/>
        </w:rPr>
        <w:t>աշխատանքներ</w:t>
      </w:r>
      <w:r w:rsidR="00541961">
        <w:rPr>
          <w:rFonts w:ascii="GHEA Grapalat" w:hAnsi="GHEA Grapalat" w:cs="Sylfaen"/>
          <w:lang w:val="hy-AM"/>
        </w:rPr>
        <w:t xml:space="preserve">, </w:t>
      </w:r>
      <w:r w:rsidRPr="00C93202">
        <w:rPr>
          <w:rFonts w:ascii="GHEA Grapalat" w:hAnsi="GHEA Grapalat" w:cs="Sylfaen"/>
          <w:lang w:val="hy-AM"/>
        </w:rPr>
        <w:t xml:space="preserve">Վարդանանց և Խանջյան փողոցների հատման մասի ուղեանցում տեղադրվել են ջրահեռացման պոմպեր,  </w:t>
      </w:r>
      <w:r w:rsidR="00541961">
        <w:rPr>
          <w:rFonts w:ascii="GHEA Grapalat" w:hAnsi="GHEA Grapalat" w:cs="Sylfaen"/>
          <w:lang w:val="hy-AM"/>
        </w:rPr>
        <w:t xml:space="preserve">ավարտվել են </w:t>
      </w:r>
      <w:r w:rsidR="00541961" w:rsidRPr="00541961">
        <w:rPr>
          <w:rFonts w:ascii="GHEA Grapalat" w:hAnsi="GHEA Grapalat" w:cs="Sylfaen"/>
          <w:lang w:val="hy-AM"/>
        </w:rPr>
        <w:t xml:space="preserve"> Սիլիկյան գնացող ջրատարից նոր ջրատարի կառուցման</w:t>
      </w:r>
      <w:r w:rsidR="00541961">
        <w:rPr>
          <w:rFonts w:ascii="GHEA Grapalat" w:hAnsi="GHEA Grapalat" w:cs="Sylfaen"/>
          <w:lang w:val="hy-AM"/>
        </w:rPr>
        <w:t xml:space="preserve"> և </w:t>
      </w:r>
      <w:r w:rsidR="00541961" w:rsidRPr="00541961">
        <w:rPr>
          <w:rFonts w:ascii="GHEA Grapalat" w:hAnsi="GHEA Grapalat" w:cs="Sylfaen"/>
          <w:lang w:val="hy-AM"/>
        </w:rPr>
        <w:t>Նոր Դալմա ջրատարի սկզբնամասից մինչև նոր կառուցված ջրատարը կառուցման</w:t>
      </w:r>
      <w:r w:rsidR="00541961">
        <w:rPr>
          <w:rFonts w:ascii="GHEA Grapalat" w:hAnsi="GHEA Grapalat" w:cs="Sylfaen"/>
          <w:lang w:val="hy-AM"/>
        </w:rPr>
        <w:t xml:space="preserve"> աշխատանքները (2023 թվականի պայմանագրերի անցումներ), </w:t>
      </w:r>
      <w:r w:rsidRPr="00C93202">
        <w:rPr>
          <w:rFonts w:ascii="GHEA Grapalat" w:hAnsi="GHEA Grapalat" w:cs="Sylfaen"/>
          <w:lang w:val="hy-AM"/>
        </w:rPr>
        <w:t>ինչպես նաև ջրահեռացման համակարգերի կառուցման աշխատանքներ են իրականացվել աղյուսակ 7-ում ներկայացված հասցեներում:</w:t>
      </w:r>
    </w:p>
    <w:p w14:paraId="24F0F4CE" w14:textId="74AF271D" w:rsidR="0084470E" w:rsidRPr="007137DD" w:rsidRDefault="00A374AD" w:rsidP="00F77002">
      <w:pPr>
        <w:tabs>
          <w:tab w:val="left" w:pos="0"/>
        </w:tabs>
        <w:spacing w:line="276" w:lineRule="auto"/>
        <w:jc w:val="right"/>
        <w:rPr>
          <w:rFonts w:ascii="GHEA Grapalat" w:hAnsi="GHEA Grapalat" w:cs="Sylfaen"/>
          <w:bCs/>
          <w:i/>
          <w:iCs/>
          <w:lang w:val="hy-AM"/>
        </w:rPr>
      </w:pPr>
      <w:r w:rsidRPr="007137DD">
        <w:rPr>
          <w:rFonts w:ascii="GHEA Grapalat" w:hAnsi="GHEA Grapalat" w:cs="Sylfaen"/>
          <w:b/>
          <w:i/>
          <w:iCs/>
          <w:lang w:val="hy-AM"/>
        </w:rPr>
        <w:t>Աղյուսակ 7.</w:t>
      </w:r>
      <w:r w:rsidRPr="007137DD">
        <w:rPr>
          <w:rFonts w:ascii="GHEA Grapalat" w:hAnsi="GHEA Grapalat" w:cs="Sylfaen"/>
          <w:bCs/>
          <w:i/>
          <w:iCs/>
          <w:lang w:val="hy-AM"/>
        </w:rPr>
        <w:t xml:space="preserve"> </w:t>
      </w:r>
    </w:p>
    <w:p w14:paraId="6F6F1EAD" w14:textId="4AEC417A" w:rsidR="00A374AD" w:rsidRDefault="00A374AD" w:rsidP="00F77002">
      <w:pPr>
        <w:tabs>
          <w:tab w:val="left" w:pos="0"/>
        </w:tabs>
        <w:spacing w:line="276" w:lineRule="auto"/>
        <w:jc w:val="center"/>
        <w:rPr>
          <w:rFonts w:ascii="GHEA Grapalat" w:hAnsi="GHEA Grapalat" w:cs="Sylfaen"/>
          <w:bCs/>
          <w:i/>
          <w:iCs/>
          <w:lang w:val="hy-AM"/>
        </w:rPr>
      </w:pPr>
      <w:r w:rsidRPr="007137DD">
        <w:rPr>
          <w:rFonts w:ascii="GHEA Grapalat" w:hAnsi="GHEA Grapalat" w:cs="Sylfaen"/>
          <w:bCs/>
          <w:i/>
          <w:iCs/>
          <w:lang w:val="hy-AM"/>
        </w:rPr>
        <w:t>Ջրահեռացման կոմունիկացիոն ցանցերի կառուցում ծրագրով իրականացված աշխատանքները՝ ըստ հասցեականության և կատարված արդյունքի</w:t>
      </w:r>
    </w:p>
    <w:p w14:paraId="4D8B72A4" w14:textId="77777777" w:rsidR="00691098" w:rsidRPr="007137DD" w:rsidRDefault="00691098" w:rsidP="00F77002">
      <w:pPr>
        <w:tabs>
          <w:tab w:val="left" w:pos="0"/>
        </w:tabs>
        <w:spacing w:line="276" w:lineRule="auto"/>
        <w:jc w:val="center"/>
        <w:rPr>
          <w:rFonts w:ascii="GHEA Grapalat" w:hAnsi="GHEA Grapalat" w:cs="Sylfaen"/>
          <w:bCs/>
          <w:i/>
          <w:iCs/>
          <w:lang w:val="hy-AM"/>
        </w:rPr>
      </w:pPr>
    </w:p>
    <w:tbl>
      <w:tblPr>
        <w:tblStyle w:val="TableGrid"/>
        <w:tblW w:w="0" w:type="auto"/>
        <w:tblLook w:val="04A0" w:firstRow="1" w:lastRow="0" w:firstColumn="1" w:lastColumn="0" w:noHBand="0" w:noVBand="1"/>
      </w:tblPr>
      <w:tblGrid>
        <w:gridCol w:w="556"/>
        <w:gridCol w:w="9396"/>
      </w:tblGrid>
      <w:tr w:rsidR="00AA1FB1" w:rsidRPr="00691098" w14:paraId="0C819B01" w14:textId="77777777" w:rsidTr="004E059A">
        <w:trPr>
          <w:trHeight w:val="479"/>
        </w:trPr>
        <w:tc>
          <w:tcPr>
            <w:tcW w:w="556" w:type="dxa"/>
            <w:tcBorders>
              <w:bottom w:val="double" w:sz="4" w:space="0" w:color="auto"/>
              <w:right w:val="single" w:sz="12" w:space="0" w:color="auto"/>
            </w:tcBorders>
            <w:shd w:val="clear" w:color="auto" w:fill="8AABD2"/>
          </w:tcPr>
          <w:p w14:paraId="6ED34A0C" w14:textId="5FD2CE65" w:rsidR="00AA1FB1" w:rsidRPr="00691098" w:rsidRDefault="00AA1FB1" w:rsidP="00F77002">
            <w:pPr>
              <w:tabs>
                <w:tab w:val="left" w:pos="0"/>
              </w:tabs>
              <w:spacing w:line="276" w:lineRule="auto"/>
              <w:jc w:val="center"/>
              <w:rPr>
                <w:rFonts w:ascii="GHEA Grapalat" w:hAnsi="GHEA Grapalat" w:cs="Sylfaen"/>
                <w:lang w:val="hy-AM"/>
              </w:rPr>
            </w:pPr>
            <w:r>
              <w:rPr>
                <w:rFonts w:ascii="GHEA Grapalat" w:hAnsi="GHEA Grapalat" w:cs="Sylfaen"/>
                <w:lang w:val="hy-AM"/>
              </w:rPr>
              <w:t>հ/հ</w:t>
            </w:r>
          </w:p>
        </w:tc>
        <w:tc>
          <w:tcPr>
            <w:tcW w:w="9684" w:type="dxa"/>
            <w:tcBorders>
              <w:bottom w:val="double" w:sz="4" w:space="0" w:color="auto"/>
              <w:right w:val="single" w:sz="12" w:space="0" w:color="auto"/>
            </w:tcBorders>
            <w:shd w:val="clear" w:color="auto" w:fill="8AABD2"/>
            <w:vAlign w:val="center"/>
          </w:tcPr>
          <w:p w14:paraId="001F17B3" w14:textId="17A34D25" w:rsidR="00AA1FB1" w:rsidRPr="00691098" w:rsidRDefault="00AA1FB1" w:rsidP="00F77002">
            <w:pPr>
              <w:tabs>
                <w:tab w:val="left" w:pos="0"/>
              </w:tabs>
              <w:spacing w:line="276" w:lineRule="auto"/>
              <w:jc w:val="center"/>
              <w:rPr>
                <w:rFonts w:ascii="GHEA Grapalat" w:hAnsi="GHEA Grapalat" w:cs="Sylfaen"/>
                <w:lang w:val="hy-AM"/>
              </w:rPr>
            </w:pPr>
            <w:r w:rsidRPr="00691098">
              <w:rPr>
                <w:rFonts w:ascii="GHEA Grapalat" w:hAnsi="GHEA Grapalat" w:cs="Sylfaen"/>
                <w:lang w:val="hy-AM"/>
              </w:rPr>
              <w:t>Կատարված աշխատանքի հասցե</w:t>
            </w:r>
          </w:p>
        </w:tc>
      </w:tr>
      <w:tr w:rsidR="00AA1FB1" w:rsidRPr="00F77002" w14:paraId="594A4160" w14:textId="77777777" w:rsidTr="004E059A">
        <w:trPr>
          <w:trHeight w:val="501"/>
        </w:trPr>
        <w:tc>
          <w:tcPr>
            <w:tcW w:w="556" w:type="dxa"/>
            <w:tcBorders>
              <w:top w:val="double" w:sz="4" w:space="0" w:color="auto"/>
              <w:right w:val="single" w:sz="12" w:space="0" w:color="auto"/>
            </w:tcBorders>
            <w:shd w:val="clear" w:color="auto" w:fill="DBE5F1" w:themeFill="accent1" w:themeFillTint="33"/>
          </w:tcPr>
          <w:p w14:paraId="3544D11C" w14:textId="2C16DF89"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w:t>
            </w:r>
          </w:p>
          <w:p w14:paraId="57D90CED" w14:textId="77777777" w:rsidR="00AA1FB1" w:rsidRPr="004E059A" w:rsidRDefault="00AA1FB1" w:rsidP="00F77002">
            <w:pPr>
              <w:tabs>
                <w:tab w:val="left" w:pos="0"/>
              </w:tabs>
              <w:spacing w:line="276" w:lineRule="auto"/>
              <w:jc w:val="center"/>
              <w:rPr>
                <w:rFonts w:ascii="GHEA Grapalat" w:hAnsi="GHEA Grapalat" w:cs="Sylfaen"/>
                <w:i/>
                <w:lang w:val="hy-AM"/>
              </w:rPr>
            </w:pPr>
          </w:p>
        </w:tc>
        <w:tc>
          <w:tcPr>
            <w:tcW w:w="9684" w:type="dxa"/>
            <w:tcBorders>
              <w:top w:val="double" w:sz="4" w:space="0" w:color="auto"/>
              <w:right w:val="single" w:sz="12" w:space="0" w:color="auto"/>
            </w:tcBorders>
            <w:shd w:val="clear" w:color="auto" w:fill="DBE5F1" w:themeFill="accent1" w:themeFillTint="33"/>
          </w:tcPr>
          <w:p w14:paraId="63243354" w14:textId="3ACCA4BF"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Աջափնյակ վարչական շրջանի Նազարբեկյան թաղամասի հհ.1 և 1Ա շենքեր</w:t>
            </w:r>
          </w:p>
        </w:tc>
      </w:tr>
      <w:tr w:rsidR="00AA1FB1" w:rsidRPr="00F77002" w14:paraId="3E604CBF" w14:textId="77777777" w:rsidTr="004E059A">
        <w:trPr>
          <w:trHeight w:val="691"/>
        </w:trPr>
        <w:tc>
          <w:tcPr>
            <w:tcW w:w="556" w:type="dxa"/>
            <w:tcBorders>
              <w:right w:val="single" w:sz="12" w:space="0" w:color="auto"/>
            </w:tcBorders>
            <w:shd w:val="clear" w:color="auto" w:fill="DBE5F1" w:themeFill="accent1" w:themeFillTint="33"/>
          </w:tcPr>
          <w:p w14:paraId="553019D9" w14:textId="68B7D497"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w:t>
            </w:r>
          </w:p>
        </w:tc>
        <w:tc>
          <w:tcPr>
            <w:tcW w:w="9684" w:type="dxa"/>
            <w:tcBorders>
              <w:right w:val="single" w:sz="12" w:space="0" w:color="auto"/>
            </w:tcBorders>
            <w:shd w:val="clear" w:color="auto" w:fill="DBE5F1" w:themeFill="accent1" w:themeFillTint="33"/>
          </w:tcPr>
          <w:p w14:paraId="2148E853" w14:textId="3CD1BC43"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Աջափնյակ վարչական շրջանի Ֆուչիկի փողոցի հ.5շենքից հ.7 շենք  </w:t>
            </w:r>
          </w:p>
        </w:tc>
      </w:tr>
      <w:tr w:rsidR="00AA1FB1" w:rsidRPr="00F77002" w14:paraId="434D5FA9" w14:textId="77777777" w:rsidTr="004E059A">
        <w:trPr>
          <w:trHeight w:val="691"/>
        </w:trPr>
        <w:tc>
          <w:tcPr>
            <w:tcW w:w="556" w:type="dxa"/>
            <w:tcBorders>
              <w:right w:val="single" w:sz="12" w:space="0" w:color="auto"/>
            </w:tcBorders>
            <w:shd w:val="clear" w:color="auto" w:fill="DBE5F1" w:themeFill="accent1" w:themeFillTint="33"/>
          </w:tcPr>
          <w:p w14:paraId="46971393" w14:textId="6F63952C"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3</w:t>
            </w:r>
          </w:p>
        </w:tc>
        <w:tc>
          <w:tcPr>
            <w:tcW w:w="9684" w:type="dxa"/>
            <w:tcBorders>
              <w:right w:val="single" w:sz="12" w:space="0" w:color="auto"/>
            </w:tcBorders>
            <w:shd w:val="clear" w:color="auto" w:fill="DBE5F1" w:themeFill="accent1" w:themeFillTint="33"/>
          </w:tcPr>
          <w:p w14:paraId="2F1E2A25" w14:textId="315C8CEC"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Աջափնյակ վարչական շրջան Լուկաշինի փողոցի հ.43/2 հ.43/16 շենքի տարածքով մինչև Լուկաշինի փողոց   </w:t>
            </w:r>
          </w:p>
        </w:tc>
      </w:tr>
      <w:tr w:rsidR="00AA1FB1" w:rsidRPr="00F77002" w14:paraId="05A2C13C" w14:textId="77777777" w:rsidTr="004E059A">
        <w:trPr>
          <w:trHeight w:val="323"/>
        </w:trPr>
        <w:tc>
          <w:tcPr>
            <w:tcW w:w="556" w:type="dxa"/>
            <w:tcBorders>
              <w:right w:val="single" w:sz="12" w:space="0" w:color="auto"/>
            </w:tcBorders>
            <w:shd w:val="clear" w:color="auto" w:fill="DBE5F1" w:themeFill="accent1" w:themeFillTint="33"/>
          </w:tcPr>
          <w:p w14:paraId="4593724B" w14:textId="5A5E9D89"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4</w:t>
            </w:r>
          </w:p>
        </w:tc>
        <w:tc>
          <w:tcPr>
            <w:tcW w:w="9684" w:type="dxa"/>
            <w:tcBorders>
              <w:right w:val="single" w:sz="12" w:space="0" w:color="auto"/>
            </w:tcBorders>
            <w:shd w:val="clear" w:color="auto" w:fill="DBE5F1" w:themeFill="accent1" w:themeFillTint="33"/>
          </w:tcPr>
          <w:p w14:paraId="00C0391E" w14:textId="2CD6C013"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Աջափնյակ վարչական շրջանի Պարսեղովի փողոց</w:t>
            </w:r>
          </w:p>
        </w:tc>
      </w:tr>
      <w:tr w:rsidR="00AA1FB1" w:rsidRPr="00F77002" w14:paraId="1328A8D8" w14:textId="77777777" w:rsidTr="004E059A">
        <w:trPr>
          <w:trHeight w:val="635"/>
        </w:trPr>
        <w:tc>
          <w:tcPr>
            <w:tcW w:w="556" w:type="dxa"/>
            <w:tcBorders>
              <w:right w:val="single" w:sz="12" w:space="0" w:color="auto"/>
            </w:tcBorders>
            <w:shd w:val="clear" w:color="auto" w:fill="DBE5F1" w:themeFill="accent1" w:themeFillTint="33"/>
          </w:tcPr>
          <w:p w14:paraId="0E6B6EB6" w14:textId="7ACE87FA"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lastRenderedPageBreak/>
              <w:t>5</w:t>
            </w:r>
          </w:p>
        </w:tc>
        <w:tc>
          <w:tcPr>
            <w:tcW w:w="9684" w:type="dxa"/>
            <w:tcBorders>
              <w:right w:val="single" w:sz="12" w:space="0" w:color="auto"/>
            </w:tcBorders>
            <w:shd w:val="clear" w:color="auto" w:fill="DBE5F1" w:themeFill="accent1" w:themeFillTint="33"/>
          </w:tcPr>
          <w:p w14:paraId="10BADC44" w14:textId="44947579"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Ավան վարչական շրջանի Ալմա-Աթայի փողոցից Ա. Շահինյան 4-րդ նրբանցք</w:t>
            </w:r>
          </w:p>
        </w:tc>
      </w:tr>
      <w:tr w:rsidR="00AA1FB1" w:rsidRPr="00F77002" w14:paraId="718739B2" w14:textId="77777777" w:rsidTr="004E059A">
        <w:trPr>
          <w:trHeight w:val="647"/>
        </w:trPr>
        <w:tc>
          <w:tcPr>
            <w:tcW w:w="556" w:type="dxa"/>
            <w:tcBorders>
              <w:right w:val="single" w:sz="12" w:space="0" w:color="auto"/>
            </w:tcBorders>
            <w:shd w:val="clear" w:color="auto" w:fill="DBE5F1" w:themeFill="accent1" w:themeFillTint="33"/>
          </w:tcPr>
          <w:p w14:paraId="1FDA619A" w14:textId="604381A5"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6</w:t>
            </w:r>
          </w:p>
        </w:tc>
        <w:tc>
          <w:tcPr>
            <w:tcW w:w="9684" w:type="dxa"/>
            <w:tcBorders>
              <w:right w:val="single" w:sz="12" w:space="0" w:color="auto"/>
            </w:tcBorders>
            <w:shd w:val="clear" w:color="auto" w:fill="DBE5F1" w:themeFill="accent1" w:themeFillTint="33"/>
          </w:tcPr>
          <w:p w14:paraId="79EE36E7" w14:textId="4A830818"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Ավան վարչական շրջանի Աղի կոմբինատի այգեգործական տարածք (Բաբաջանյան փող.) </w:t>
            </w:r>
          </w:p>
        </w:tc>
      </w:tr>
      <w:tr w:rsidR="00AA1FB1" w:rsidRPr="00F77002" w14:paraId="0F773423" w14:textId="77777777" w:rsidTr="004E059A">
        <w:trPr>
          <w:trHeight w:val="323"/>
        </w:trPr>
        <w:tc>
          <w:tcPr>
            <w:tcW w:w="556" w:type="dxa"/>
            <w:tcBorders>
              <w:right w:val="single" w:sz="12" w:space="0" w:color="auto"/>
            </w:tcBorders>
            <w:shd w:val="clear" w:color="auto" w:fill="DBE5F1" w:themeFill="accent1" w:themeFillTint="33"/>
          </w:tcPr>
          <w:p w14:paraId="66AD1BDF" w14:textId="18D192A7"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7</w:t>
            </w:r>
          </w:p>
        </w:tc>
        <w:tc>
          <w:tcPr>
            <w:tcW w:w="9684" w:type="dxa"/>
            <w:tcBorders>
              <w:right w:val="single" w:sz="12" w:space="0" w:color="auto"/>
            </w:tcBorders>
            <w:shd w:val="clear" w:color="auto" w:fill="DBE5F1" w:themeFill="accent1" w:themeFillTint="33"/>
          </w:tcPr>
          <w:p w14:paraId="19E21B25" w14:textId="17DF2578"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Արաբկիր վարչական շրջանի Ղափանցյան փողոցի վերջնամաս</w:t>
            </w:r>
          </w:p>
        </w:tc>
      </w:tr>
      <w:tr w:rsidR="00AA1FB1" w:rsidRPr="00F77002" w14:paraId="3CE2863D" w14:textId="77777777" w:rsidTr="004E059A">
        <w:trPr>
          <w:trHeight w:val="311"/>
        </w:trPr>
        <w:tc>
          <w:tcPr>
            <w:tcW w:w="556" w:type="dxa"/>
            <w:tcBorders>
              <w:right w:val="single" w:sz="12" w:space="0" w:color="auto"/>
            </w:tcBorders>
            <w:shd w:val="clear" w:color="auto" w:fill="DBE5F1" w:themeFill="accent1" w:themeFillTint="33"/>
          </w:tcPr>
          <w:p w14:paraId="6C76DB21" w14:textId="3AF3BFE0"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8</w:t>
            </w:r>
          </w:p>
        </w:tc>
        <w:tc>
          <w:tcPr>
            <w:tcW w:w="9684" w:type="dxa"/>
            <w:tcBorders>
              <w:right w:val="single" w:sz="12" w:space="0" w:color="auto"/>
            </w:tcBorders>
            <w:shd w:val="clear" w:color="auto" w:fill="DBE5F1" w:themeFill="accent1" w:themeFillTint="33"/>
          </w:tcPr>
          <w:p w14:paraId="66E04E94" w14:textId="1A132B75"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Դավթաշեն 2-րդ թաղամասի հ.20 շենքից մինչև հ.16 շենք</w:t>
            </w:r>
          </w:p>
        </w:tc>
      </w:tr>
      <w:tr w:rsidR="00AA1FB1" w:rsidRPr="00F77002" w14:paraId="37A9ADFE" w14:textId="77777777" w:rsidTr="004E059A">
        <w:trPr>
          <w:trHeight w:val="323"/>
        </w:trPr>
        <w:tc>
          <w:tcPr>
            <w:tcW w:w="556" w:type="dxa"/>
            <w:tcBorders>
              <w:right w:val="single" w:sz="12" w:space="0" w:color="auto"/>
            </w:tcBorders>
            <w:shd w:val="clear" w:color="auto" w:fill="DBE5F1" w:themeFill="accent1" w:themeFillTint="33"/>
          </w:tcPr>
          <w:p w14:paraId="63A39EBA" w14:textId="3414B87C"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9</w:t>
            </w:r>
          </w:p>
        </w:tc>
        <w:tc>
          <w:tcPr>
            <w:tcW w:w="9684" w:type="dxa"/>
            <w:tcBorders>
              <w:right w:val="single" w:sz="12" w:space="0" w:color="auto"/>
            </w:tcBorders>
            <w:shd w:val="clear" w:color="auto" w:fill="DBE5F1" w:themeFill="accent1" w:themeFillTint="33"/>
          </w:tcPr>
          <w:p w14:paraId="176CFF4F" w14:textId="26C16099"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Դավթաշեն 2-րդ թաղամասի հհ.37ա, 37, 36, 35, 38, 39 շենքեր</w:t>
            </w:r>
          </w:p>
        </w:tc>
      </w:tr>
      <w:tr w:rsidR="00AA1FB1" w:rsidRPr="00F77002" w14:paraId="799BE09E" w14:textId="77777777" w:rsidTr="004E059A">
        <w:trPr>
          <w:trHeight w:val="635"/>
        </w:trPr>
        <w:tc>
          <w:tcPr>
            <w:tcW w:w="556" w:type="dxa"/>
            <w:tcBorders>
              <w:right w:val="single" w:sz="12" w:space="0" w:color="auto"/>
            </w:tcBorders>
            <w:shd w:val="clear" w:color="auto" w:fill="DBE5F1" w:themeFill="accent1" w:themeFillTint="33"/>
          </w:tcPr>
          <w:p w14:paraId="7199C15A" w14:textId="19F64B29"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10</w:t>
            </w:r>
          </w:p>
        </w:tc>
        <w:tc>
          <w:tcPr>
            <w:tcW w:w="9684" w:type="dxa"/>
            <w:tcBorders>
              <w:right w:val="single" w:sz="12" w:space="0" w:color="auto"/>
            </w:tcBorders>
            <w:shd w:val="clear" w:color="auto" w:fill="DBE5F1" w:themeFill="accent1" w:themeFillTint="33"/>
          </w:tcPr>
          <w:p w14:paraId="6B17D092" w14:textId="170D3AE9"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Էրեբունի վարչական շրջանի Նոր Արեշի 34-րդ փողոցի հեղեղատար համակարգ</w:t>
            </w:r>
          </w:p>
        </w:tc>
      </w:tr>
      <w:tr w:rsidR="00AA1FB1" w:rsidRPr="00F77002" w14:paraId="5763B267" w14:textId="77777777" w:rsidTr="004E059A">
        <w:trPr>
          <w:trHeight w:val="647"/>
        </w:trPr>
        <w:tc>
          <w:tcPr>
            <w:tcW w:w="556" w:type="dxa"/>
            <w:tcBorders>
              <w:right w:val="single" w:sz="12" w:space="0" w:color="auto"/>
            </w:tcBorders>
            <w:shd w:val="clear" w:color="auto" w:fill="DBE5F1" w:themeFill="accent1" w:themeFillTint="33"/>
          </w:tcPr>
          <w:p w14:paraId="13EADB12" w14:textId="18AE1CC5"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11</w:t>
            </w:r>
          </w:p>
        </w:tc>
        <w:tc>
          <w:tcPr>
            <w:tcW w:w="9684" w:type="dxa"/>
            <w:tcBorders>
              <w:right w:val="single" w:sz="12" w:space="0" w:color="auto"/>
            </w:tcBorders>
            <w:shd w:val="clear" w:color="auto" w:fill="DBE5F1" w:themeFill="accent1" w:themeFillTint="33"/>
          </w:tcPr>
          <w:p w14:paraId="6C051338" w14:textId="329B8931"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Մալաթիա-Սեբաստիա վարչական շրջանի Ա.Բաբաջանյան փողոց հ.1 շենքից հ.5 շենք</w:t>
            </w:r>
          </w:p>
        </w:tc>
      </w:tr>
      <w:tr w:rsidR="00AA1FB1" w:rsidRPr="00F77002" w14:paraId="303773F4" w14:textId="77777777" w:rsidTr="004E059A">
        <w:trPr>
          <w:trHeight w:val="647"/>
        </w:trPr>
        <w:tc>
          <w:tcPr>
            <w:tcW w:w="556" w:type="dxa"/>
            <w:tcBorders>
              <w:right w:val="single" w:sz="12" w:space="0" w:color="auto"/>
            </w:tcBorders>
            <w:shd w:val="clear" w:color="auto" w:fill="DBE5F1" w:themeFill="accent1" w:themeFillTint="33"/>
          </w:tcPr>
          <w:p w14:paraId="248B0FE1" w14:textId="6A925FDF"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12</w:t>
            </w:r>
          </w:p>
        </w:tc>
        <w:tc>
          <w:tcPr>
            <w:tcW w:w="9684" w:type="dxa"/>
            <w:tcBorders>
              <w:right w:val="single" w:sz="12" w:space="0" w:color="auto"/>
            </w:tcBorders>
            <w:shd w:val="clear" w:color="auto" w:fill="DBE5F1" w:themeFill="accent1" w:themeFillTint="33"/>
          </w:tcPr>
          <w:p w14:paraId="7CF93F08" w14:textId="33E2F2D8"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Մալաթիա-Սեբաստիա վարչական շրջանի Հաղթանակ թաղամաս 13-րդ փողոց </w:t>
            </w:r>
          </w:p>
        </w:tc>
      </w:tr>
      <w:tr w:rsidR="00AA1FB1" w:rsidRPr="00F77002" w14:paraId="4F8CA7F0" w14:textId="77777777" w:rsidTr="004E059A">
        <w:trPr>
          <w:trHeight w:val="959"/>
        </w:trPr>
        <w:tc>
          <w:tcPr>
            <w:tcW w:w="556" w:type="dxa"/>
            <w:tcBorders>
              <w:right w:val="single" w:sz="12" w:space="0" w:color="auto"/>
            </w:tcBorders>
            <w:shd w:val="clear" w:color="auto" w:fill="DBE5F1" w:themeFill="accent1" w:themeFillTint="33"/>
          </w:tcPr>
          <w:p w14:paraId="6BAE0ECC" w14:textId="0C74D198"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13</w:t>
            </w:r>
          </w:p>
        </w:tc>
        <w:tc>
          <w:tcPr>
            <w:tcW w:w="9684" w:type="dxa"/>
            <w:tcBorders>
              <w:right w:val="single" w:sz="12" w:space="0" w:color="auto"/>
            </w:tcBorders>
            <w:shd w:val="clear" w:color="auto" w:fill="DBE5F1" w:themeFill="accent1" w:themeFillTint="33"/>
          </w:tcPr>
          <w:p w14:paraId="1EF9B42D" w14:textId="05ECE230"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Մալաթիա-Սեբաստիա վարչական շրջանի Հաղթանակ թաղամաս 1-ին փողոցի հ.28 տնից մինչև Հաղթանակ թաղամաս 1-ին փողոցի 3-րդ նրբանցք</w:t>
            </w:r>
          </w:p>
        </w:tc>
      </w:tr>
      <w:tr w:rsidR="00AA1FB1" w:rsidRPr="00F77002" w14:paraId="640D3A03" w14:textId="77777777" w:rsidTr="004E059A">
        <w:trPr>
          <w:trHeight w:val="647"/>
        </w:trPr>
        <w:tc>
          <w:tcPr>
            <w:tcW w:w="556" w:type="dxa"/>
            <w:tcBorders>
              <w:right w:val="single" w:sz="12" w:space="0" w:color="auto"/>
            </w:tcBorders>
            <w:shd w:val="clear" w:color="auto" w:fill="DBE5F1" w:themeFill="accent1" w:themeFillTint="33"/>
          </w:tcPr>
          <w:p w14:paraId="6B8A2592" w14:textId="7899770D"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14</w:t>
            </w:r>
          </w:p>
        </w:tc>
        <w:tc>
          <w:tcPr>
            <w:tcW w:w="9684" w:type="dxa"/>
            <w:tcBorders>
              <w:right w:val="single" w:sz="12" w:space="0" w:color="auto"/>
            </w:tcBorders>
            <w:shd w:val="clear" w:color="auto" w:fill="DBE5F1" w:themeFill="accent1" w:themeFillTint="33"/>
          </w:tcPr>
          <w:p w14:paraId="04D5CED3" w14:textId="0F7A8D44"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Մալաթիա-Սեբաստիա վարչական շրջանի Հաղթանակ թաղամաս 1-ին փողոցի հ.49/2-ից մինչև հ.64/1 </w:t>
            </w:r>
          </w:p>
        </w:tc>
      </w:tr>
      <w:tr w:rsidR="00AA1FB1" w:rsidRPr="00F77002" w14:paraId="4F237253" w14:textId="77777777" w:rsidTr="004E059A">
        <w:trPr>
          <w:trHeight w:val="635"/>
        </w:trPr>
        <w:tc>
          <w:tcPr>
            <w:tcW w:w="556" w:type="dxa"/>
            <w:tcBorders>
              <w:right w:val="single" w:sz="12" w:space="0" w:color="auto"/>
            </w:tcBorders>
            <w:shd w:val="clear" w:color="auto" w:fill="DBE5F1" w:themeFill="accent1" w:themeFillTint="33"/>
          </w:tcPr>
          <w:p w14:paraId="26F0BFE6" w14:textId="32792ED3"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15</w:t>
            </w:r>
          </w:p>
        </w:tc>
        <w:tc>
          <w:tcPr>
            <w:tcW w:w="9684" w:type="dxa"/>
            <w:tcBorders>
              <w:right w:val="single" w:sz="12" w:space="0" w:color="auto"/>
            </w:tcBorders>
            <w:shd w:val="clear" w:color="auto" w:fill="DBE5F1" w:themeFill="accent1" w:themeFillTint="33"/>
          </w:tcPr>
          <w:p w14:paraId="32A8F6AF" w14:textId="2DD030E6"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Մալաթիա-Սեբաստիա վարչական շրջանի Անդրանիկի փողոցի հ.121 և հ.123 շենքեր</w:t>
            </w:r>
          </w:p>
        </w:tc>
      </w:tr>
      <w:tr w:rsidR="00AA1FB1" w:rsidRPr="00F77002" w14:paraId="3975010E" w14:textId="77777777" w:rsidTr="004E059A">
        <w:trPr>
          <w:trHeight w:val="647"/>
        </w:trPr>
        <w:tc>
          <w:tcPr>
            <w:tcW w:w="556" w:type="dxa"/>
            <w:tcBorders>
              <w:right w:val="single" w:sz="12" w:space="0" w:color="auto"/>
            </w:tcBorders>
            <w:shd w:val="clear" w:color="auto" w:fill="DBE5F1" w:themeFill="accent1" w:themeFillTint="33"/>
          </w:tcPr>
          <w:p w14:paraId="4D7EB05C" w14:textId="6E062D4A"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16</w:t>
            </w:r>
          </w:p>
        </w:tc>
        <w:tc>
          <w:tcPr>
            <w:tcW w:w="9684" w:type="dxa"/>
            <w:tcBorders>
              <w:right w:val="single" w:sz="12" w:space="0" w:color="auto"/>
            </w:tcBorders>
            <w:shd w:val="clear" w:color="auto" w:fill="DBE5F1" w:themeFill="accent1" w:themeFillTint="33"/>
          </w:tcPr>
          <w:p w14:paraId="6E9EDC04" w14:textId="7CFE93F2"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Նոր Նորք վարչական շրջանի Նոր Նորքի 8-րդ զանգված հհ. 28, 29, 34 շենքեր</w:t>
            </w:r>
          </w:p>
        </w:tc>
      </w:tr>
      <w:tr w:rsidR="00AA1FB1" w:rsidRPr="00F77002" w14:paraId="2342CB12" w14:textId="77777777" w:rsidTr="004E059A">
        <w:trPr>
          <w:trHeight w:val="635"/>
        </w:trPr>
        <w:tc>
          <w:tcPr>
            <w:tcW w:w="556" w:type="dxa"/>
            <w:tcBorders>
              <w:right w:val="single" w:sz="12" w:space="0" w:color="auto"/>
            </w:tcBorders>
            <w:shd w:val="clear" w:color="auto" w:fill="DBE5F1" w:themeFill="accent1" w:themeFillTint="33"/>
          </w:tcPr>
          <w:p w14:paraId="1B43E1A6" w14:textId="7E046B83"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17</w:t>
            </w:r>
          </w:p>
        </w:tc>
        <w:tc>
          <w:tcPr>
            <w:tcW w:w="9684" w:type="dxa"/>
            <w:tcBorders>
              <w:right w:val="single" w:sz="12" w:space="0" w:color="auto"/>
            </w:tcBorders>
            <w:shd w:val="clear" w:color="auto" w:fill="DBE5F1" w:themeFill="accent1" w:themeFillTint="33"/>
          </w:tcPr>
          <w:p w14:paraId="31DB2086" w14:textId="1040A698"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Նոր Նորք վարչական շրջանի Ջրվեժ, Բանավան թաղամասի հհ.10, 11, 12 շենքեր</w:t>
            </w:r>
          </w:p>
        </w:tc>
      </w:tr>
      <w:tr w:rsidR="00AA1FB1" w:rsidRPr="00F77002" w14:paraId="245AA54B" w14:textId="77777777" w:rsidTr="004E059A">
        <w:trPr>
          <w:trHeight w:val="647"/>
        </w:trPr>
        <w:tc>
          <w:tcPr>
            <w:tcW w:w="556" w:type="dxa"/>
            <w:tcBorders>
              <w:right w:val="single" w:sz="12" w:space="0" w:color="auto"/>
            </w:tcBorders>
            <w:shd w:val="clear" w:color="auto" w:fill="DBE5F1" w:themeFill="accent1" w:themeFillTint="33"/>
          </w:tcPr>
          <w:p w14:paraId="719E4838" w14:textId="0A9D75B5"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18</w:t>
            </w:r>
          </w:p>
        </w:tc>
        <w:tc>
          <w:tcPr>
            <w:tcW w:w="9684" w:type="dxa"/>
            <w:tcBorders>
              <w:right w:val="single" w:sz="12" w:space="0" w:color="auto"/>
            </w:tcBorders>
            <w:shd w:val="clear" w:color="auto" w:fill="DBE5F1" w:themeFill="accent1" w:themeFillTint="33"/>
          </w:tcPr>
          <w:p w14:paraId="6DDF6790" w14:textId="16345B46"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Նոր Նորք վարչական շրջանի Լյուքսեմբուրգի փողոցի հ.11 և Լյուքսենբուրգի 1-ին նրբանցքի հհ.4, 6 շենքեր</w:t>
            </w:r>
          </w:p>
        </w:tc>
      </w:tr>
      <w:tr w:rsidR="00AA1FB1" w:rsidRPr="00F77002" w14:paraId="5292AA0E" w14:textId="77777777" w:rsidTr="004E059A">
        <w:trPr>
          <w:trHeight w:val="323"/>
        </w:trPr>
        <w:tc>
          <w:tcPr>
            <w:tcW w:w="556" w:type="dxa"/>
            <w:tcBorders>
              <w:right w:val="single" w:sz="12" w:space="0" w:color="auto"/>
            </w:tcBorders>
            <w:shd w:val="clear" w:color="auto" w:fill="DBE5F1" w:themeFill="accent1" w:themeFillTint="33"/>
          </w:tcPr>
          <w:p w14:paraId="66E2EBF7" w14:textId="55B950A2"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19</w:t>
            </w:r>
          </w:p>
        </w:tc>
        <w:tc>
          <w:tcPr>
            <w:tcW w:w="9684" w:type="dxa"/>
            <w:tcBorders>
              <w:right w:val="single" w:sz="12" w:space="0" w:color="auto"/>
            </w:tcBorders>
            <w:shd w:val="clear" w:color="auto" w:fill="DBE5F1" w:themeFill="accent1" w:themeFillTint="33"/>
          </w:tcPr>
          <w:p w14:paraId="2C420B23" w14:textId="60458A99"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Շենգավիթ վարչական շրջանի Մանթաշյան փողոց հ. 9 հացեից հ.49 </w:t>
            </w:r>
          </w:p>
        </w:tc>
      </w:tr>
      <w:tr w:rsidR="00AA1FB1" w:rsidRPr="00F77002" w14:paraId="7CAA2398" w14:textId="77777777" w:rsidTr="004E059A">
        <w:trPr>
          <w:trHeight w:val="635"/>
        </w:trPr>
        <w:tc>
          <w:tcPr>
            <w:tcW w:w="556" w:type="dxa"/>
            <w:tcBorders>
              <w:right w:val="single" w:sz="12" w:space="0" w:color="auto"/>
            </w:tcBorders>
            <w:shd w:val="clear" w:color="auto" w:fill="DBE5F1" w:themeFill="accent1" w:themeFillTint="33"/>
          </w:tcPr>
          <w:p w14:paraId="0D409EF5" w14:textId="41573350"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20</w:t>
            </w:r>
          </w:p>
        </w:tc>
        <w:tc>
          <w:tcPr>
            <w:tcW w:w="9684" w:type="dxa"/>
            <w:tcBorders>
              <w:right w:val="single" w:sz="12" w:space="0" w:color="auto"/>
            </w:tcBorders>
            <w:shd w:val="clear" w:color="auto" w:fill="DBE5F1" w:themeFill="accent1" w:themeFillTint="33"/>
          </w:tcPr>
          <w:p w14:paraId="352285E8" w14:textId="2A836183"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Շենգավիթ վարչական շրջանի Ներքին Շենգավիթ 6-րդ փողոցի վերջնամասից դեպի Արշակունյաց պողոտա</w:t>
            </w:r>
          </w:p>
        </w:tc>
      </w:tr>
      <w:tr w:rsidR="00AA1FB1" w:rsidRPr="00F77002" w14:paraId="4C9F7C49" w14:textId="77777777" w:rsidTr="004E059A">
        <w:trPr>
          <w:trHeight w:val="323"/>
        </w:trPr>
        <w:tc>
          <w:tcPr>
            <w:tcW w:w="556" w:type="dxa"/>
            <w:tcBorders>
              <w:right w:val="single" w:sz="12" w:space="0" w:color="auto"/>
            </w:tcBorders>
            <w:shd w:val="clear" w:color="auto" w:fill="DBE5F1" w:themeFill="accent1" w:themeFillTint="33"/>
          </w:tcPr>
          <w:p w14:paraId="505BEE6A" w14:textId="49586372"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21</w:t>
            </w:r>
          </w:p>
        </w:tc>
        <w:tc>
          <w:tcPr>
            <w:tcW w:w="9684" w:type="dxa"/>
            <w:tcBorders>
              <w:right w:val="single" w:sz="12" w:space="0" w:color="auto"/>
            </w:tcBorders>
            <w:shd w:val="clear" w:color="auto" w:fill="DBE5F1" w:themeFill="accent1" w:themeFillTint="33"/>
          </w:tcPr>
          <w:p w14:paraId="17CA0929" w14:textId="031ED19C"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Շենգավիթ վարչական շրջանի Նորագավիթ 13-րդ փողոց</w:t>
            </w:r>
          </w:p>
        </w:tc>
      </w:tr>
      <w:tr w:rsidR="00AA1FB1" w:rsidRPr="00F77002" w14:paraId="0B0836A7" w14:textId="77777777" w:rsidTr="004E059A">
        <w:trPr>
          <w:trHeight w:val="635"/>
        </w:trPr>
        <w:tc>
          <w:tcPr>
            <w:tcW w:w="556" w:type="dxa"/>
            <w:tcBorders>
              <w:right w:val="single" w:sz="12" w:space="0" w:color="auto"/>
            </w:tcBorders>
            <w:shd w:val="clear" w:color="auto" w:fill="DBE5F1" w:themeFill="accent1" w:themeFillTint="33"/>
          </w:tcPr>
          <w:p w14:paraId="4381300C" w14:textId="5EEBEF05"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22</w:t>
            </w:r>
          </w:p>
        </w:tc>
        <w:tc>
          <w:tcPr>
            <w:tcW w:w="9684" w:type="dxa"/>
            <w:tcBorders>
              <w:right w:val="single" w:sz="12" w:space="0" w:color="auto"/>
            </w:tcBorders>
            <w:shd w:val="clear" w:color="auto" w:fill="DBE5F1" w:themeFill="accent1" w:themeFillTint="33"/>
          </w:tcPr>
          <w:p w14:paraId="587A7F02" w14:textId="71D640CF"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Շենգավիթ վարչական շրջանի Բագրատունյաց փողոց հ.47/2 շենքից Ե. Թադևոսյան փողոց </w:t>
            </w:r>
          </w:p>
        </w:tc>
      </w:tr>
      <w:tr w:rsidR="00AA1FB1" w:rsidRPr="00F77002" w14:paraId="6241518A" w14:textId="77777777" w:rsidTr="004E059A">
        <w:trPr>
          <w:trHeight w:val="323"/>
        </w:trPr>
        <w:tc>
          <w:tcPr>
            <w:tcW w:w="556" w:type="dxa"/>
            <w:tcBorders>
              <w:right w:val="single" w:sz="12" w:space="0" w:color="auto"/>
            </w:tcBorders>
            <w:shd w:val="clear" w:color="auto" w:fill="DBE5F1" w:themeFill="accent1" w:themeFillTint="33"/>
          </w:tcPr>
          <w:p w14:paraId="4D0BF2A6" w14:textId="1C3D6E28"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23</w:t>
            </w:r>
          </w:p>
        </w:tc>
        <w:tc>
          <w:tcPr>
            <w:tcW w:w="9684" w:type="dxa"/>
            <w:tcBorders>
              <w:right w:val="single" w:sz="12" w:space="0" w:color="auto"/>
            </w:tcBorders>
            <w:shd w:val="clear" w:color="auto" w:fill="DBE5F1" w:themeFill="accent1" w:themeFillTint="33"/>
          </w:tcPr>
          <w:p w14:paraId="035C5125" w14:textId="4E1D1719"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Շենգավիթ վարչական շրջանի. Շիրակի փողոց հ.45 </w:t>
            </w:r>
          </w:p>
        </w:tc>
      </w:tr>
      <w:tr w:rsidR="00AA1FB1" w:rsidRPr="00F77002" w14:paraId="0B3F2B2D" w14:textId="77777777" w:rsidTr="004E059A">
        <w:trPr>
          <w:trHeight w:val="323"/>
        </w:trPr>
        <w:tc>
          <w:tcPr>
            <w:tcW w:w="556" w:type="dxa"/>
            <w:tcBorders>
              <w:right w:val="single" w:sz="12" w:space="0" w:color="auto"/>
            </w:tcBorders>
            <w:shd w:val="clear" w:color="auto" w:fill="DBE5F1" w:themeFill="accent1" w:themeFillTint="33"/>
          </w:tcPr>
          <w:p w14:paraId="6DB34507" w14:textId="7BB7B81D"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24</w:t>
            </w:r>
          </w:p>
        </w:tc>
        <w:tc>
          <w:tcPr>
            <w:tcW w:w="9684" w:type="dxa"/>
            <w:tcBorders>
              <w:right w:val="single" w:sz="12" w:space="0" w:color="auto"/>
            </w:tcBorders>
            <w:shd w:val="clear" w:color="auto" w:fill="DBE5F1" w:themeFill="accent1" w:themeFillTint="33"/>
          </w:tcPr>
          <w:p w14:paraId="6B358FD5" w14:textId="5E68989A"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Շենգավիթ վարչական շրջանի Շիրակի փողոց հ.21 շենքից հ.29 շենք  </w:t>
            </w:r>
          </w:p>
        </w:tc>
      </w:tr>
      <w:tr w:rsidR="00AA1FB1" w:rsidRPr="00F77002" w14:paraId="3867DB47" w14:textId="77777777" w:rsidTr="004E059A">
        <w:trPr>
          <w:trHeight w:val="311"/>
        </w:trPr>
        <w:tc>
          <w:tcPr>
            <w:tcW w:w="556" w:type="dxa"/>
            <w:tcBorders>
              <w:right w:val="single" w:sz="12" w:space="0" w:color="auto"/>
            </w:tcBorders>
            <w:shd w:val="clear" w:color="auto" w:fill="DBE5F1" w:themeFill="accent1" w:themeFillTint="33"/>
          </w:tcPr>
          <w:p w14:paraId="790C192B" w14:textId="521F2A98"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25</w:t>
            </w:r>
          </w:p>
        </w:tc>
        <w:tc>
          <w:tcPr>
            <w:tcW w:w="9684" w:type="dxa"/>
            <w:tcBorders>
              <w:right w:val="single" w:sz="12" w:space="0" w:color="auto"/>
            </w:tcBorders>
            <w:shd w:val="clear" w:color="auto" w:fill="DBE5F1" w:themeFill="accent1" w:themeFillTint="33"/>
          </w:tcPr>
          <w:p w14:paraId="34DCE078" w14:textId="431A90B4"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Շենգավիթ վարչական շրջանի Ն</w:t>
            </w:r>
            <w:r w:rsidRPr="00691098">
              <w:rPr>
                <w:rFonts w:ascii="Cambria Math" w:eastAsia="Microsoft JhengHei" w:hAnsi="Cambria Math" w:cs="Cambria Math"/>
                <w:lang w:val="hy-AM"/>
              </w:rPr>
              <w:t>․</w:t>
            </w:r>
            <w:r w:rsidRPr="00691098">
              <w:rPr>
                <w:rFonts w:ascii="GHEA Grapalat" w:hAnsi="GHEA Grapalat" w:cs="GHEA Grapalat"/>
                <w:lang w:val="hy-AM"/>
              </w:rPr>
              <w:t>Շենգավիթ</w:t>
            </w:r>
            <w:r w:rsidRPr="00691098">
              <w:rPr>
                <w:rFonts w:ascii="GHEA Grapalat" w:hAnsi="GHEA Grapalat" w:cs="Sylfaen"/>
                <w:lang w:val="hy-AM"/>
              </w:rPr>
              <w:t xml:space="preserve"> 13-</w:t>
            </w:r>
            <w:r w:rsidRPr="00691098">
              <w:rPr>
                <w:rFonts w:ascii="GHEA Grapalat" w:hAnsi="GHEA Grapalat" w:cs="GHEA Grapalat"/>
                <w:lang w:val="hy-AM"/>
              </w:rPr>
              <w:t>րդ</w:t>
            </w:r>
            <w:r w:rsidRPr="00691098">
              <w:rPr>
                <w:rFonts w:ascii="GHEA Grapalat" w:hAnsi="GHEA Grapalat" w:cs="Sylfaen"/>
                <w:lang w:val="hy-AM"/>
              </w:rPr>
              <w:t xml:space="preserve"> </w:t>
            </w:r>
            <w:r w:rsidRPr="00691098">
              <w:rPr>
                <w:rFonts w:ascii="GHEA Grapalat" w:hAnsi="GHEA Grapalat" w:cs="GHEA Grapalat"/>
                <w:lang w:val="hy-AM"/>
              </w:rPr>
              <w:t>փողոց</w:t>
            </w:r>
          </w:p>
        </w:tc>
      </w:tr>
      <w:tr w:rsidR="00AA1FB1" w:rsidRPr="00F77002" w14:paraId="74521870" w14:textId="77777777" w:rsidTr="004E059A">
        <w:trPr>
          <w:trHeight w:val="647"/>
        </w:trPr>
        <w:tc>
          <w:tcPr>
            <w:tcW w:w="556" w:type="dxa"/>
            <w:tcBorders>
              <w:right w:val="single" w:sz="12" w:space="0" w:color="auto"/>
            </w:tcBorders>
            <w:shd w:val="clear" w:color="auto" w:fill="DBE5F1" w:themeFill="accent1" w:themeFillTint="33"/>
          </w:tcPr>
          <w:p w14:paraId="73AF41B4" w14:textId="10B1DF04"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26</w:t>
            </w:r>
          </w:p>
        </w:tc>
        <w:tc>
          <w:tcPr>
            <w:tcW w:w="9684" w:type="dxa"/>
            <w:tcBorders>
              <w:right w:val="single" w:sz="12" w:space="0" w:color="auto"/>
            </w:tcBorders>
            <w:shd w:val="clear" w:color="auto" w:fill="DBE5F1" w:themeFill="accent1" w:themeFillTint="33"/>
          </w:tcPr>
          <w:p w14:paraId="4264A0D7" w14:textId="602E84F3"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Քանաքեռ-Զեյթուն վարչական շրջանի Լեփսիուսի 6-րդ փողոց հ.7 շենքից հ.2 և հ.4 շենքերի միջնամաս</w:t>
            </w:r>
          </w:p>
        </w:tc>
      </w:tr>
      <w:tr w:rsidR="00AA1FB1" w:rsidRPr="00F77002" w14:paraId="6871866D" w14:textId="77777777" w:rsidTr="004E059A">
        <w:trPr>
          <w:trHeight w:val="635"/>
        </w:trPr>
        <w:tc>
          <w:tcPr>
            <w:tcW w:w="556" w:type="dxa"/>
            <w:tcBorders>
              <w:right w:val="single" w:sz="12" w:space="0" w:color="auto"/>
            </w:tcBorders>
            <w:shd w:val="clear" w:color="auto" w:fill="DBE5F1" w:themeFill="accent1" w:themeFillTint="33"/>
          </w:tcPr>
          <w:p w14:paraId="1E6CB496" w14:textId="3678908E"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27</w:t>
            </w:r>
          </w:p>
        </w:tc>
        <w:tc>
          <w:tcPr>
            <w:tcW w:w="9684" w:type="dxa"/>
            <w:tcBorders>
              <w:right w:val="single" w:sz="12" w:space="0" w:color="auto"/>
            </w:tcBorders>
            <w:shd w:val="clear" w:color="auto" w:fill="DBE5F1" w:themeFill="accent1" w:themeFillTint="33"/>
          </w:tcPr>
          <w:p w14:paraId="298285DA" w14:textId="25789805"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Նուբարաշենի վարչական շրջանի Նուբարաշեն 9-րդ փողոց հ.4 շենքին հարակից տարածք </w:t>
            </w:r>
          </w:p>
        </w:tc>
      </w:tr>
      <w:tr w:rsidR="00AA1FB1" w:rsidRPr="00F77002" w14:paraId="1195D71D" w14:textId="77777777" w:rsidTr="004E059A">
        <w:trPr>
          <w:trHeight w:val="647"/>
        </w:trPr>
        <w:tc>
          <w:tcPr>
            <w:tcW w:w="556" w:type="dxa"/>
            <w:tcBorders>
              <w:right w:val="single" w:sz="12" w:space="0" w:color="auto"/>
            </w:tcBorders>
            <w:shd w:val="clear" w:color="auto" w:fill="DBE5F1" w:themeFill="accent1" w:themeFillTint="33"/>
          </w:tcPr>
          <w:p w14:paraId="21ADB434" w14:textId="4A4E77F2"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lastRenderedPageBreak/>
              <w:t>28</w:t>
            </w:r>
          </w:p>
        </w:tc>
        <w:tc>
          <w:tcPr>
            <w:tcW w:w="9684" w:type="dxa"/>
            <w:tcBorders>
              <w:right w:val="single" w:sz="12" w:space="0" w:color="auto"/>
            </w:tcBorders>
            <w:shd w:val="clear" w:color="auto" w:fill="DBE5F1" w:themeFill="accent1" w:themeFillTint="33"/>
          </w:tcPr>
          <w:p w14:paraId="7D0D8B67" w14:textId="4B589DE2" w:rsidR="00AA1FB1" w:rsidRPr="00691098" w:rsidRDefault="00AA1FB1" w:rsidP="00F77002">
            <w:pPr>
              <w:tabs>
                <w:tab w:val="left" w:pos="0"/>
              </w:tabs>
              <w:spacing w:line="276" w:lineRule="auto"/>
              <w:jc w:val="both"/>
              <w:rPr>
                <w:rFonts w:ascii="GHEA Grapalat" w:hAnsi="GHEA Grapalat" w:cs="Sylfaen"/>
                <w:lang w:val="hy-AM"/>
              </w:rPr>
            </w:pPr>
            <w:r>
              <w:rPr>
                <w:rFonts w:ascii="GHEA Grapalat" w:hAnsi="GHEA Grapalat" w:cs="Sylfaen"/>
                <w:lang w:val="hy-AM"/>
              </w:rPr>
              <w:t xml:space="preserve">Նուբարաշենի վարչական շրջանի </w:t>
            </w:r>
            <w:r w:rsidRPr="00C93202">
              <w:rPr>
                <w:rFonts w:ascii="GHEA Grapalat" w:hAnsi="GHEA Grapalat" w:cs="Sylfaen"/>
                <w:lang w:val="hy-AM"/>
              </w:rPr>
              <w:t>Նոր Զմյուռնիայի հեղեղատարի կառուցում</w:t>
            </w:r>
          </w:p>
        </w:tc>
      </w:tr>
      <w:tr w:rsidR="00AA1FB1" w:rsidRPr="00F77002" w14:paraId="5E88244A" w14:textId="77777777" w:rsidTr="004E059A">
        <w:trPr>
          <w:trHeight w:val="635"/>
        </w:trPr>
        <w:tc>
          <w:tcPr>
            <w:tcW w:w="556" w:type="dxa"/>
            <w:tcBorders>
              <w:right w:val="single" w:sz="12" w:space="0" w:color="auto"/>
            </w:tcBorders>
            <w:shd w:val="clear" w:color="auto" w:fill="DBE5F1" w:themeFill="accent1" w:themeFillTint="33"/>
          </w:tcPr>
          <w:p w14:paraId="7CBFA5AE" w14:textId="3F5C4905"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29</w:t>
            </w:r>
          </w:p>
        </w:tc>
        <w:tc>
          <w:tcPr>
            <w:tcW w:w="9684" w:type="dxa"/>
            <w:tcBorders>
              <w:right w:val="single" w:sz="12" w:space="0" w:color="auto"/>
            </w:tcBorders>
            <w:shd w:val="clear" w:color="auto" w:fill="DBE5F1" w:themeFill="accent1" w:themeFillTint="33"/>
          </w:tcPr>
          <w:p w14:paraId="7282A318" w14:textId="1FE70536"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Նուբարաշենի վարչական շրջանի </w:t>
            </w:r>
            <w:r w:rsidRPr="00C93202">
              <w:rPr>
                <w:rFonts w:ascii="GHEA Grapalat" w:hAnsi="GHEA Grapalat" w:cs="Sylfaen"/>
                <w:lang w:val="hy-AM"/>
              </w:rPr>
              <w:t>Նոր Զմյուռնիայի կոյուղագիծի կառուցում</w:t>
            </w:r>
          </w:p>
        </w:tc>
      </w:tr>
      <w:tr w:rsidR="00AA1FB1" w:rsidRPr="00F77002" w14:paraId="739085A5" w14:textId="77777777" w:rsidTr="004E059A">
        <w:trPr>
          <w:trHeight w:val="323"/>
        </w:trPr>
        <w:tc>
          <w:tcPr>
            <w:tcW w:w="556" w:type="dxa"/>
            <w:tcBorders>
              <w:right w:val="single" w:sz="12" w:space="0" w:color="auto"/>
            </w:tcBorders>
            <w:shd w:val="clear" w:color="auto" w:fill="DBE5F1" w:themeFill="accent1" w:themeFillTint="33"/>
          </w:tcPr>
          <w:p w14:paraId="4FA0C5DF" w14:textId="526A10F1"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30</w:t>
            </w:r>
          </w:p>
        </w:tc>
        <w:tc>
          <w:tcPr>
            <w:tcW w:w="9684" w:type="dxa"/>
            <w:tcBorders>
              <w:right w:val="single" w:sz="12" w:space="0" w:color="auto"/>
            </w:tcBorders>
            <w:shd w:val="clear" w:color="auto" w:fill="DBE5F1" w:themeFill="accent1" w:themeFillTint="33"/>
          </w:tcPr>
          <w:p w14:paraId="4159AC65" w14:textId="5F4405D6"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Նուբարաշենի վարչական շրջանի </w:t>
            </w:r>
            <w:r w:rsidRPr="00C93202">
              <w:rPr>
                <w:rFonts w:ascii="GHEA Grapalat" w:hAnsi="GHEA Grapalat" w:cs="Sylfaen"/>
                <w:lang w:val="hy-AM"/>
              </w:rPr>
              <w:t>15փ կոյուղագիծի կառուցում</w:t>
            </w:r>
          </w:p>
        </w:tc>
      </w:tr>
      <w:tr w:rsidR="00AA1FB1" w:rsidRPr="00F77002" w14:paraId="00EEBE4E" w14:textId="77777777" w:rsidTr="004E059A">
        <w:trPr>
          <w:trHeight w:val="323"/>
        </w:trPr>
        <w:tc>
          <w:tcPr>
            <w:tcW w:w="556" w:type="dxa"/>
            <w:tcBorders>
              <w:right w:val="single" w:sz="12" w:space="0" w:color="auto"/>
            </w:tcBorders>
            <w:shd w:val="clear" w:color="auto" w:fill="DBE5F1" w:themeFill="accent1" w:themeFillTint="33"/>
          </w:tcPr>
          <w:p w14:paraId="0C88E94F" w14:textId="4A18DC5F"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31</w:t>
            </w:r>
          </w:p>
        </w:tc>
        <w:tc>
          <w:tcPr>
            <w:tcW w:w="9684" w:type="dxa"/>
            <w:tcBorders>
              <w:right w:val="single" w:sz="12" w:space="0" w:color="auto"/>
            </w:tcBorders>
            <w:shd w:val="clear" w:color="auto" w:fill="DBE5F1" w:themeFill="accent1" w:themeFillTint="33"/>
          </w:tcPr>
          <w:p w14:paraId="2083D1AD" w14:textId="65D3E1C3"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Նուբարաշենի վարչական շրջանի </w:t>
            </w:r>
            <w:r w:rsidRPr="00C93202">
              <w:rPr>
                <w:rFonts w:ascii="GHEA Grapalat" w:hAnsi="GHEA Grapalat" w:cs="Sylfaen"/>
                <w:lang w:val="hy-AM"/>
              </w:rPr>
              <w:t>11փ.15շ  կոյուղագիծի կառուցում</w:t>
            </w:r>
          </w:p>
        </w:tc>
      </w:tr>
      <w:tr w:rsidR="00AA1FB1" w:rsidRPr="00F77002" w14:paraId="03BF8949" w14:textId="77777777" w:rsidTr="004E059A">
        <w:trPr>
          <w:trHeight w:val="311"/>
        </w:trPr>
        <w:tc>
          <w:tcPr>
            <w:tcW w:w="556" w:type="dxa"/>
            <w:tcBorders>
              <w:right w:val="single" w:sz="12" w:space="0" w:color="auto"/>
            </w:tcBorders>
            <w:shd w:val="clear" w:color="auto" w:fill="DBE5F1" w:themeFill="accent1" w:themeFillTint="33"/>
          </w:tcPr>
          <w:p w14:paraId="59768919" w14:textId="36CAF4CA"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32</w:t>
            </w:r>
          </w:p>
        </w:tc>
        <w:tc>
          <w:tcPr>
            <w:tcW w:w="9684" w:type="dxa"/>
            <w:tcBorders>
              <w:right w:val="single" w:sz="12" w:space="0" w:color="auto"/>
            </w:tcBorders>
            <w:shd w:val="clear" w:color="auto" w:fill="DBE5F1" w:themeFill="accent1" w:themeFillTint="33"/>
          </w:tcPr>
          <w:p w14:paraId="077B5A5E" w14:textId="7B6B2BA6" w:rsidR="00AA1FB1" w:rsidRPr="00C93202"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Նուբարաշենի վարչական շրջանի </w:t>
            </w:r>
            <w:r w:rsidRPr="00C93202">
              <w:rPr>
                <w:rFonts w:ascii="GHEA Grapalat" w:hAnsi="GHEA Grapalat" w:cs="Sylfaen"/>
                <w:lang w:val="hy-AM"/>
              </w:rPr>
              <w:t>11փ.20շ  կոյուղագիծի կառուցում</w:t>
            </w:r>
          </w:p>
        </w:tc>
      </w:tr>
      <w:tr w:rsidR="00AA1FB1" w:rsidRPr="00F77002" w14:paraId="294E1BE9" w14:textId="77777777" w:rsidTr="004E059A">
        <w:trPr>
          <w:trHeight w:val="323"/>
        </w:trPr>
        <w:tc>
          <w:tcPr>
            <w:tcW w:w="556" w:type="dxa"/>
            <w:tcBorders>
              <w:right w:val="single" w:sz="12" w:space="0" w:color="auto"/>
            </w:tcBorders>
            <w:shd w:val="clear" w:color="auto" w:fill="DBE5F1" w:themeFill="accent1" w:themeFillTint="33"/>
          </w:tcPr>
          <w:p w14:paraId="5F3775D1" w14:textId="231DBFC7"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33</w:t>
            </w:r>
          </w:p>
        </w:tc>
        <w:tc>
          <w:tcPr>
            <w:tcW w:w="9684" w:type="dxa"/>
            <w:tcBorders>
              <w:right w:val="single" w:sz="12" w:space="0" w:color="auto"/>
            </w:tcBorders>
            <w:shd w:val="clear" w:color="auto" w:fill="DBE5F1" w:themeFill="accent1" w:themeFillTint="33"/>
          </w:tcPr>
          <w:p w14:paraId="64E5DAEA" w14:textId="33765F6C"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Քանաքեռ-Զեյթուն վարչական շրջանի. Ուլնեցու 1-ին փակուղի 6-րդ շենք</w:t>
            </w:r>
          </w:p>
        </w:tc>
      </w:tr>
      <w:tr w:rsidR="00AA1FB1" w:rsidRPr="00F77002" w14:paraId="6B517163" w14:textId="77777777" w:rsidTr="004E059A">
        <w:trPr>
          <w:trHeight w:val="647"/>
        </w:trPr>
        <w:tc>
          <w:tcPr>
            <w:tcW w:w="556" w:type="dxa"/>
            <w:tcBorders>
              <w:right w:val="single" w:sz="12" w:space="0" w:color="auto"/>
            </w:tcBorders>
            <w:shd w:val="clear" w:color="auto" w:fill="DBE5F1" w:themeFill="accent1" w:themeFillTint="33"/>
          </w:tcPr>
          <w:p w14:paraId="0C57B545" w14:textId="4752F954" w:rsidR="00AA1FB1" w:rsidRPr="004E059A" w:rsidRDefault="00AA1FB1" w:rsidP="00F77002">
            <w:pPr>
              <w:spacing w:line="276" w:lineRule="auto"/>
              <w:jc w:val="center"/>
              <w:rPr>
                <w:rFonts w:ascii="GHEA Grapalat" w:hAnsi="GHEA Grapalat" w:cs="Sylfaen"/>
                <w:i/>
                <w:lang w:val="hy-AM"/>
              </w:rPr>
            </w:pPr>
            <w:r w:rsidRPr="004E059A">
              <w:rPr>
                <w:rFonts w:ascii="GHEA Grapalat" w:hAnsi="GHEA Grapalat" w:cs="Sylfaen"/>
                <w:i/>
                <w:lang w:val="hy-AM"/>
              </w:rPr>
              <w:t>34</w:t>
            </w:r>
          </w:p>
        </w:tc>
        <w:tc>
          <w:tcPr>
            <w:tcW w:w="9684" w:type="dxa"/>
            <w:tcBorders>
              <w:right w:val="single" w:sz="12" w:space="0" w:color="auto"/>
            </w:tcBorders>
            <w:shd w:val="clear" w:color="auto" w:fill="DBE5F1" w:themeFill="accent1" w:themeFillTint="33"/>
          </w:tcPr>
          <w:p w14:paraId="6C7E12AD" w14:textId="6DAFCCFB" w:rsidR="00AA1FB1" w:rsidRPr="00691098" w:rsidRDefault="00AA1FB1" w:rsidP="00F77002">
            <w:pPr>
              <w:spacing w:line="276" w:lineRule="auto"/>
              <w:jc w:val="both"/>
              <w:rPr>
                <w:rFonts w:ascii="GHEA Grapalat" w:hAnsi="GHEA Grapalat" w:cs="Sylfaen"/>
                <w:lang w:val="hy-AM"/>
              </w:rPr>
            </w:pPr>
            <w:r w:rsidRPr="00691098">
              <w:rPr>
                <w:rFonts w:ascii="GHEA Grapalat" w:hAnsi="GHEA Grapalat" w:cs="Sylfaen"/>
                <w:lang w:val="hy-AM"/>
              </w:rPr>
              <w:t xml:space="preserve">Քանաքեռ-Զեյթուն վարչական շրջանի. Վրթանես Փափազյան փողոցի հ.1 /հ.150 մանկապարտեզ/ </w:t>
            </w:r>
          </w:p>
        </w:tc>
      </w:tr>
      <w:tr w:rsidR="00AA1FB1" w:rsidRPr="00F77002" w14:paraId="77FDBFCC" w14:textId="77777777" w:rsidTr="004E059A">
        <w:trPr>
          <w:trHeight w:val="635"/>
        </w:trPr>
        <w:tc>
          <w:tcPr>
            <w:tcW w:w="556" w:type="dxa"/>
            <w:tcBorders>
              <w:right w:val="single" w:sz="12" w:space="0" w:color="auto"/>
            </w:tcBorders>
            <w:shd w:val="clear" w:color="auto" w:fill="DBE5F1" w:themeFill="accent1" w:themeFillTint="33"/>
          </w:tcPr>
          <w:p w14:paraId="594F729E" w14:textId="5533E2A8" w:rsidR="00AA1FB1" w:rsidRPr="004E059A" w:rsidRDefault="00AA1FB1" w:rsidP="00F77002">
            <w:pPr>
              <w:tabs>
                <w:tab w:val="left" w:pos="0"/>
              </w:tabs>
              <w:spacing w:line="276" w:lineRule="auto"/>
              <w:jc w:val="center"/>
              <w:rPr>
                <w:rFonts w:ascii="GHEA Grapalat" w:hAnsi="GHEA Grapalat" w:cs="Sylfaen"/>
                <w:i/>
                <w:lang w:val="hy-AM"/>
              </w:rPr>
            </w:pPr>
            <w:r w:rsidRPr="004E059A">
              <w:rPr>
                <w:rFonts w:ascii="GHEA Grapalat" w:hAnsi="GHEA Grapalat" w:cs="Sylfaen"/>
                <w:i/>
                <w:lang w:val="hy-AM"/>
              </w:rPr>
              <w:t>35</w:t>
            </w:r>
          </w:p>
        </w:tc>
        <w:tc>
          <w:tcPr>
            <w:tcW w:w="9684" w:type="dxa"/>
            <w:tcBorders>
              <w:right w:val="single" w:sz="12" w:space="0" w:color="auto"/>
            </w:tcBorders>
            <w:shd w:val="clear" w:color="auto" w:fill="DBE5F1" w:themeFill="accent1" w:themeFillTint="33"/>
          </w:tcPr>
          <w:p w14:paraId="1B524F16" w14:textId="1BD1C3C1" w:rsidR="00AA1FB1" w:rsidRPr="00691098" w:rsidRDefault="00AA1FB1" w:rsidP="00F77002">
            <w:pPr>
              <w:tabs>
                <w:tab w:val="left" w:pos="0"/>
              </w:tabs>
              <w:spacing w:line="276" w:lineRule="auto"/>
              <w:jc w:val="both"/>
              <w:rPr>
                <w:rFonts w:ascii="GHEA Grapalat" w:hAnsi="GHEA Grapalat" w:cs="Sylfaen"/>
                <w:lang w:val="hy-AM"/>
              </w:rPr>
            </w:pPr>
            <w:r w:rsidRPr="00691098">
              <w:rPr>
                <w:rFonts w:ascii="GHEA Grapalat" w:hAnsi="GHEA Grapalat" w:cs="Sylfaen"/>
                <w:lang w:val="hy-AM"/>
              </w:rPr>
              <w:t xml:space="preserve">Քանաքեռ-Զեյթուն վարչական շրջանի. Նորաշխարհյան փողոցի հ.9 /հ.151 մանկապարտեզ/ </w:t>
            </w:r>
          </w:p>
        </w:tc>
      </w:tr>
    </w:tbl>
    <w:p w14:paraId="7266F41E" w14:textId="77777777" w:rsidR="006B0514" w:rsidRPr="006B0514" w:rsidRDefault="006B0514" w:rsidP="00F77002">
      <w:pPr>
        <w:tabs>
          <w:tab w:val="left" w:pos="0"/>
        </w:tabs>
        <w:spacing w:line="276" w:lineRule="auto"/>
        <w:jc w:val="both"/>
        <w:rPr>
          <w:rFonts w:ascii="GHEA Grapalat" w:hAnsi="GHEA Grapalat" w:cs="Sylfaen"/>
          <w:lang w:val="hy-AM"/>
        </w:rPr>
      </w:pPr>
    </w:p>
    <w:p w14:paraId="514060D5" w14:textId="20FE6041"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Գետերի հուների մաքրում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ամբողջությամբ կատարվել է կազմելով 38,683.0 հազար դրամ, 2023 թվականի ցուցանիշի չափով:</w:t>
      </w:r>
    </w:p>
    <w:p w14:paraId="2DCFBF4B" w14:textId="620CAF5F" w:rsidR="00D820E7" w:rsidRPr="007137DD" w:rsidRDefault="00DB5ADF"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 </w:t>
      </w:r>
      <w:r w:rsidR="00D820E7" w:rsidRPr="007137DD">
        <w:rPr>
          <w:rFonts w:ascii="GHEA Grapalat" w:hAnsi="GHEA Grapalat" w:cs="Sylfaen"/>
          <w:b/>
          <w:u w:val="single"/>
          <w:lang w:val="hy-AM"/>
        </w:rPr>
        <w:t>Շրջակա միջավայրի և օդի աղտոտման դեմ միջոցառումների իրականացում</w:t>
      </w:r>
      <w:r w:rsidR="00D820E7" w:rsidRPr="007137DD">
        <w:rPr>
          <w:rFonts w:ascii="GHEA Grapalat" w:hAnsi="GHEA Grapalat" w:cs="Sylfaen"/>
          <w:lang w:val="hy-AM"/>
        </w:rPr>
        <w:t xml:space="preserve"> ծրագրով 17,100.0 հազար դրամի դիմաց իրականացվել է 14,098.4 հազար դրամի ծախս, կամ կատարողականը կազմել է 82.4%, որը իր հերթին 2023 թվականի </w:t>
      </w:r>
      <w:r w:rsidR="008F33B6" w:rsidRPr="007137DD">
        <w:rPr>
          <w:rFonts w:ascii="GHEA Grapalat" w:hAnsi="GHEA Grapalat" w:cs="Sylfaen"/>
          <w:lang w:val="hy-AM"/>
        </w:rPr>
        <w:t xml:space="preserve">փաստացի </w:t>
      </w:r>
      <w:r w:rsidR="00D820E7" w:rsidRPr="007137DD">
        <w:rPr>
          <w:rFonts w:ascii="GHEA Grapalat" w:hAnsi="GHEA Grapalat" w:cs="Sylfaen"/>
          <w:lang w:val="hy-AM"/>
        </w:rPr>
        <w:t xml:space="preserve">ցուցանիշից 1,130.4 հազար դրամով ավել է: Ծրագրի շրջանակներում 11,374.0 հազար դրամը որպես դրամաշնորհ տրամադրվել է «Երևանի քաղաքային նոր աղբավայր» ՓԲԸ-ին՝ Նուբարաշենի բիոգազի հավաքման և այրման կայանի սպասարկման նպատակով, իսկ 2,724.4 հազար դրամն ուղղվել է օդի որակի թվով 5 մոնիթորինգի սարքավորումների սպասարկմանը: </w:t>
      </w:r>
    </w:p>
    <w:p w14:paraId="15EA7A03" w14:textId="77777777"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Կանաչ տարածքների հիմնում և պահպանում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նախատեսվածն ամբողջությամբ կատարվել է կազմելով 4,409,026.3 հազար դրամ՝ 2023 թվականի փաստացի իրականացված ծախսից 214,474.3 հազար դրամով ավելի, որից մասնավորապես, 43,315.2 հազար դրամն ուղղվել է «Հրազդանի կիրճ» պլանավորվող պետական արգելավայրի նախանշված տարածքի ելակետային ուսումնասիրության, կենսաբազմազանության գույքագրման և թեմատիկ քարտեզագրման իրականացմանը իսկ 4,365,711.1 հազար դրամը տրամադրվել է «Կանաչապատում և շրջակա միջավայրի պահպանություն» ՀՈԱԿ-ին որպես սուբսիդիա, որի շրջանակներում կանաչ տարածքները ընդլայնվել են 12.8 հա-ով, արդիականացվել  և վերականգնվել է 31068.8 գծմ ոռոգման ջրագիծ, փոխարինվել և տնկվել է թվով 4539 նոր ծառ, 58,276 թուփ և 344939 ծաղիկ, ձեռք է բերվել թվով 2 հատուկ տեխնիկա (տրակտոր)՝ սրսկիչ և կոճղահան կցորդիչներով։ </w:t>
      </w:r>
    </w:p>
    <w:p w14:paraId="5F578FCB" w14:textId="601FE498"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Ախտահանման և միջատազերծման ծառայություններ (դեռատիզացիա)</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կազմել է 24,515.1 հազար դրամ՝ նախատեսված 25,000.0 հազար դրամի դիմաց կամ ընդհանուր կատարողականը կազմել է 98.1%, որը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1,182.</w:t>
      </w:r>
      <w:r w:rsidR="006B5A27" w:rsidRPr="007137DD">
        <w:rPr>
          <w:rFonts w:ascii="GHEA Grapalat" w:hAnsi="GHEA Grapalat" w:cs="Sylfaen"/>
          <w:lang w:val="hy-AM"/>
        </w:rPr>
        <w:t>1</w:t>
      </w:r>
      <w:r w:rsidRPr="007137DD">
        <w:rPr>
          <w:rFonts w:ascii="GHEA Grapalat" w:hAnsi="GHEA Grapalat" w:cs="Sylfaen"/>
          <w:lang w:val="hy-AM"/>
        </w:rPr>
        <w:t xml:space="preserve"> հազար դրամով պակաս է:  Նշված ծրագրի շրջանակներում վարչական </w:t>
      </w:r>
      <w:r w:rsidRPr="007137DD">
        <w:rPr>
          <w:rFonts w:ascii="GHEA Grapalat" w:hAnsi="GHEA Grapalat" w:cs="Sylfaen"/>
          <w:lang w:val="hy-AM"/>
        </w:rPr>
        <w:lastRenderedPageBreak/>
        <w:t>շրջանների տարբեր հատվածներում (աղբի կոնտեյներների հարակից տարածքներ, մանկապարտեզներ, առանձնակի դեպքերում՝ բազմաբնակարան շենքեր)</w:t>
      </w:r>
      <w:r w:rsidRPr="007137DD">
        <w:rPr>
          <w:rFonts w:ascii="GHEA Grapalat" w:hAnsi="GHEA Grapalat"/>
          <w:lang w:val="hy-AM"/>
        </w:rPr>
        <w:t xml:space="preserve"> իրականացվել են </w:t>
      </w:r>
      <w:r w:rsidRPr="007137DD">
        <w:rPr>
          <w:rFonts w:ascii="GHEA Grapalat" w:hAnsi="GHEA Grapalat" w:cs="Sylfaen"/>
          <w:lang w:val="hy-AM"/>
        </w:rPr>
        <w:t>դեռատիզացիոն աշխատանքներ։</w:t>
      </w:r>
    </w:p>
    <w:p w14:paraId="3D343C42" w14:textId="77777777"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Հասարակական զուգարանների պահպանում և վերանորոգում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8,090.6 հազար դրամ՝ նախատեսված 9,071.5 հազար դրամի դիմաց կամ ընդհանուր կատարողականը կազմել է 89.2%, 2023 թվականի փաստացի իրականացված ծախսից 1,900.6 հազար դրամով ավելի, որի շրջանակներում Շենգավիթ և Էրեբունի վարչական շրջաններում իրականացվել են թվով 4 հասարակական զուգարանների  պահպանման և մաքրման աշխատանքներ։</w:t>
      </w:r>
    </w:p>
    <w:p w14:paraId="17F87DD4" w14:textId="69F45CE8"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Թափառող կենդանիների վնասազերծում</w:t>
      </w:r>
      <w:r w:rsidRPr="007137DD">
        <w:rPr>
          <w:rFonts w:ascii="GHEA Grapalat" w:hAnsi="GHEA Grapalat" w:cs="Sylfaen"/>
          <w:lang w:val="hy-AM"/>
        </w:rPr>
        <w:t xml:space="preserve"> ծրագրով փաստացի ծախսը կազմել է 275,937.2 հազար դրամ՝ նախատեսվածի չափով, ինչը 19,034.9 հազար դրամով պակաս է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Ծրագրի շրջանակներում սուբսիդիա է տրամադրվել «Կենդանիների խնամքի կենտրոն» ՀՈԱԿ-ին: 2024թ-ին կենտրոն է տեղափոխվել թվով 5036 կենդանիներ, որոնցից 3474-ը ստերջացվել է, վերապատվաստվել՝ 784-ը, քնեցվել ՝ 778-ը: </w:t>
      </w:r>
    </w:p>
    <w:p w14:paraId="32FFFD4A" w14:textId="1399430A"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Երևանյան լճի և Հրազդան գետի բնապահպանական պաշտպանում և մաքրում </w:t>
      </w:r>
      <w:r w:rsidRPr="007137DD">
        <w:rPr>
          <w:rFonts w:ascii="GHEA Grapalat" w:hAnsi="GHEA Grapalat" w:cs="Sylfaen"/>
          <w:lang w:val="hy-AM"/>
        </w:rPr>
        <w:t xml:space="preserve">ծրագրով նախատեսված 188,366.7 հազար դրամի դիմաց իրականացվել է 178,194.3 հազար դրամի ծախս, կատարողականը կազմել է </w:t>
      </w:r>
      <w:r w:rsidR="0013644F">
        <w:rPr>
          <w:rFonts w:ascii="GHEA Grapalat" w:hAnsi="GHEA Grapalat" w:cs="Sylfaen"/>
          <w:lang w:val="hy-AM"/>
        </w:rPr>
        <w:t>94.6</w:t>
      </w:r>
      <w:r w:rsidRPr="007137DD">
        <w:rPr>
          <w:rFonts w:ascii="GHEA Grapalat" w:hAnsi="GHEA Grapalat" w:cs="Sylfaen"/>
          <w:lang w:val="hy-AM"/>
        </w:rPr>
        <w:t xml:space="preserve">%, որը իր հերթին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174,197.3 հազար դրամով ավել է: Նշված ծրագրի շրջանակներում իրականացվել են Հրազդան գետի վրա թվով 2 աղբաորսիչ հարմարանքների տեղադրման աշխատանքներ</w:t>
      </w:r>
      <w:r w:rsidR="00B328E3" w:rsidRPr="007137DD">
        <w:rPr>
          <w:rFonts w:ascii="GHEA Grapalat" w:hAnsi="GHEA Grapalat" w:cs="Sylfaen"/>
          <w:lang w:val="hy-AM"/>
        </w:rPr>
        <w:t>՝ 114,735.3 հազար դրամի չափով</w:t>
      </w:r>
      <w:r w:rsidRPr="007137DD">
        <w:rPr>
          <w:rFonts w:ascii="GHEA Grapalat" w:hAnsi="GHEA Grapalat" w:cs="Sylfaen"/>
          <w:lang w:val="hy-AM"/>
        </w:rPr>
        <w:t>, ինչպես նաև Հրազդանի կիրճում  իրականացվել են 9900 խմ ծավալով աղբի, եղեգների հավաքման և տեղափոխման ծառայություններ</w:t>
      </w:r>
      <w:r w:rsidR="00B328E3" w:rsidRPr="007137DD">
        <w:rPr>
          <w:rFonts w:ascii="GHEA Grapalat" w:hAnsi="GHEA Grapalat" w:cs="Sylfaen"/>
          <w:lang w:val="hy-AM"/>
        </w:rPr>
        <w:t>՝ 63,459.0 հազար դրամի չափով</w:t>
      </w:r>
      <w:r w:rsidRPr="007137DD">
        <w:rPr>
          <w:rFonts w:ascii="GHEA Grapalat" w:hAnsi="GHEA Grapalat" w:cs="Sylfaen"/>
          <w:lang w:val="hy-AM"/>
        </w:rPr>
        <w:t xml:space="preserve">: </w:t>
      </w:r>
      <w:r w:rsidRPr="007137DD">
        <w:rPr>
          <w:lang w:val="hy-AM"/>
        </w:rPr>
        <w:t xml:space="preserve"> </w:t>
      </w:r>
    </w:p>
    <w:p w14:paraId="3D4630A5" w14:textId="1DCC2BFA" w:rsidR="005F3921"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Բնապահպանական կայանների կառուցում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նախատեսված 254,302.7 հազար դրամի դիմաց փաստացի իրականացվել է 232,198.8 հազար դրամի ծախս՝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225,202.8 հազար դրամով ավել: Ծրագրի շրջանակներում ավարտվել են 2023 թվականին մեկնարկած՝ Գետառ գետի հունի վրա Վերին Շենգավիթ 1-ին և 2-րդ փողոցների 2-րդ փակուղիների միջնամասում կեղտաջրերի մաքրման կայանի կառուցման աշխատանքները:</w:t>
      </w:r>
    </w:p>
    <w:p w14:paraId="4D44143D" w14:textId="3BDBCF73"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Շրջակա միջավայրի պաշտպանության ենթակառուցվածքների զարգացում</w:t>
      </w:r>
      <w:r w:rsidRPr="007137DD">
        <w:rPr>
          <w:rFonts w:ascii="GHEA Grapalat" w:hAnsi="GHEA Grapalat" w:cs="Sylfaen"/>
          <w:lang w:val="hy-AM"/>
        </w:rPr>
        <w:t xml:space="preserve"> ծրագրով նախատեսված 79,100.9 հազար դրամի դիմաց փաստացի ծախսը կազմել է 12,940.3 հազար դրամ: </w:t>
      </w:r>
      <w:r w:rsidR="005958CD" w:rsidRPr="007137DD">
        <w:rPr>
          <w:rFonts w:ascii="GHEA Grapalat" w:hAnsi="GHEA Grapalat" w:cs="Sylfaen"/>
          <w:lang w:val="hy-AM"/>
        </w:rPr>
        <w:t xml:space="preserve"> Ծրագրի շրջանակներում դ</w:t>
      </w:r>
      <w:r w:rsidR="002A2715" w:rsidRPr="007137DD">
        <w:rPr>
          <w:rFonts w:ascii="GHEA Grapalat" w:hAnsi="GHEA Grapalat" w:cs="Sylfaen"/>
          <w:lang w:val="hy-AM"/>
        </w:rPr>
        <w:t>եռևս 202</w:t>
      </w:r>
      <w:r w:rsidR="00AE4005" w:rsidRPr="007137DD">
        <w:rPr>
          <w:rFonts w:ascii="GHEA Grapalat" w:hAnsi="GHEA Grapalat" w:cs="Sylfaen"/>
          <w:lang w:val="hy-AM"/>
        </w:rPr>
        <w:t>2</w:t>
      </w:r>
      <w:r w:rsidR="002A2715" w:rsidRPr="007137DD">
        <w:rPr>
          <w:rFonts w:ascii="GHEA Grapalat" w:hAnsi="GHEA Grapalat" w:cs="Sylfaen"/>
          <w:lang w:val="hy-AM"/>
        </w:rPr>
        <w:t xml:space="preserve"> թվականից մեկնարկած </w:t>
      </w:r>
      <w:r w:rsidR="00AE4005" w:rsidRPr="007137DD">
        <w:rPr>
          <w:rFonts w:ascii="GHEA Grapalat" w:hAnsi="GHEA Grapalat" w:cs="Sylfaen"/>
          <w:lang w:val="hy-AM"/>
        </w:rPr>
        <w:t xml:space="preserve">արտադրական մասնաշենքի հիմնանորոգման </w:t>
      </w:r>
      <w:r w:rsidR="002A2715" w:rsidRPr="007137DD">
        <w:rPr>
          <w:rFonts w:ascii="GHEA Grapalat" w:hAnsi="GHEA Grapalat" w:cs="Sylfaen"/>
          <w:lang w:val="hy-AM"/>
        </w:rPr>
        <w:t>աշխատանքները շարունակվել են նաև 2024 թվականի ընթացքում</w:t>
      </w:r>
      <w:r w:rsidR="00AE4005" w:rsidRPr="007137DD">
        <w:rPr>
          <w:rFonts w:ascii="GHEA Grapalat" w:hAnsi="GHEA Grapalat" w:cs="Sylfaen"/>
          <w:lang w:val="hy-AM"/>
        </w:rPr>
        <w:t>, իսկ պ</w:t>
      </w:r>
      <w:r w:rsidR="002A2715" w:rsidRPr="007137DD">
        <w:rPr>
          <w:rFonts w:ascii="GHEA Grapalat" w:hAnsi="GHEA Grapalat" w:cs="Sylfaen"/>
          <w:lang w:val="hy-AM"/>
        </w:rPr>
        <w:t>այմանագրի անցման շրջանակներում աշխատանքները կշարունակվեն նաև 2025 թվականին:</w:t>
      </w:r>
      <w:r w:rsidR="00AE4005" w:rsidRPr="007137DD">
        <w:rPr>
          <w:rFonts w:ascii="GHEA Grapalat" w:hAnsi="GHEA Grapalat" w:cs="Sylfaen"/>
          <w:lang w:val="hy-AM"/>
        </w:rPr>
        <w:t xml:space="preserve"> 2023 թվականին ծրագրով իրականացվել է 173,110.2 հազար դրամի ծախս:</w:t>
      </w:r>
    </w:p>
    <w:p w14:paraId="47C94E4A" w14:textId="293A8500" w:rsidR="00D820E7" w:rsidRPr="007137DD" w:rsidRDefault="00D820E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«Երևան, Վարշավա, Տիրանա մայրաքաղաքների համագործակցությունը վտանգավոր թափոնների կառավարմանն առնչվող ընդհանուր մարտահրավերների </w:t>
      </w:r>
      <w:r w:rsidRPr="007137DD">
        <w:rPr>
          <w:rFonts w:ascii="GHEA Grapalat" w:hAnsi="GHEA Grapalat" w:cs="Sylfaen"/>
          <w:b/>
          <w:u w:val="single"/>
          <w:lang w:val="hy-AM"/>
        </w:rPr>
        <w:lastRenderedPageBreak/>
        <w:t>շուրջ»  աշխատանքների իրականացում և «Երևան, Վարշավա, Տիրանա մայրաքաղաքների համագործակցությունը վտանգավոր թափոնների կառավարմանն առնչվող ընդհանուր մարտահրավերների շուրջ» դրամաշնորհային ծրագրի իրականացում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ծրագրերով ծախսը կազմում է 900,909.1 հազար դրամ՝ նախատեսվածի չափով, որը իր հերթին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490,743.5 հազար դրամով ավել է: Ծրագրի շրջանակներում իրականացվել են Երևանի քաղաքային վտանգավոր թափոնների 2024-2028թթ. նախագծի, հաջորդիվ հնարավոր նախագծերի վերաբերյալ հաշվետվության մշակումը, դպրոցների, նորարական դրամաշնորհառուների, վերամշակողների մասնակցությամբ ծրագրի փակման միջոցառումը, 2024թ. հունիսի 30-ի դրությամբ ավարտված ծրագրի գործողությունների ամփոփումը, աուդիտը և փակումը:</w:t>
      </w:r>
    </w:p>
    <w:p w14:paraId="7F0FD6DD" w14:textId="136AB073"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Ինքնակամ կառույցների քանդում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122,096.2  հազար դրամ՝ նախատեսված 146,206.3 հազար դրամի դիմաց, ընդհանուր կատարողականը կազմել է 83.5</w:t>
      </w:r>
      <w:r w:rsidR="00156D8A" w:rsidRPr="007137DD">
        <w:rPr>
          <w:rFonts w:ascii="GHEA Grapalat" w:hAnsi="GHEA Grapalat" w:cs="Sylfaen"/>
          <w:lang w:val="hy-AM"/>
        </w:rPr>
        <w:t>%</w:t>
      </w:r>
      <w:r w:rsidR="00AC6811" w:rsidRPr="007137DD">
        <w:rPr>
          <w:rFonts w:ascii="GHEA Grapalat" w:hAnsi="GHEA Grapalat" w:cs="Sylfaen"/>
          <w:lang w:val="hy-AM"/>
        </w:rPr>
        <w:t>, ինչը  2023 թվականի փաստացի ծախսից ավել է 65,678.8 հազար դրամով</w:t>
      </w:r>
      <w:r w:rsidR="00156D8A" w:rsidRPr="007137DD">
        <w:rPr>
          <w:rFonts w:ascii="GHEA Grapalat" w:hAnsi="GHEA Grapalat" w:cs="Sylfaen"/>
          <w:lang w:val="hy-AM"/>
        </w:rPr>
        <w:t>:</w:t>
      </w:r>
    </w:p>
    <w:p w14:paraId="1DB2C929" w14:textId="0E9CD7F8"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Չորրորդ աստիճանի վթարային շենքերի քանդման հետևանքով բնակտարածություններից զրկված բնակիչների կողմից վարձակալած բնակարանների փոխհատուցում</w:t>
      </w:r>
      <w:r w:rsidRPr="007137DD">
        <w:rPr>
          <w:rFonts w:ascii="GHEA Grapalat" w:hAnsi="GHEA Grapalat" w:cs="Sylfaen"/>
          <w:b/>
          <w:lang w:val="hy-AM"/>
        </w:rPr>
        <w:t xml:space="preserve"> </w:t>
      </w:r>
      <w:r w:rsidRPr="007137DD">
        <w:rPr>
          <w:rFonts w:ascii="GHEA Grapalat" w:hAnsi="GHEA Grapalat" w:cs="Sylfaen"/>
          <w:lang w:val="hy-AM"/>
        </w:rPr>
        <w:t>կազմել է 6,204.0 հազար դրամ՝ նախատեսված 7,920.0 հազար դրամի դիմաց կամ ընդհանուր կատարողականը կազմել է 78.3%, որն ուղղվել է Երևան քաղաքի Արզումանյան փողոցի վթարային շենքի վերաբնակեցված բնակիչների թվով 3 ընտանիքների համար բնակարանների վարձակալությանը։</w:t>
      </w:r>
      <w:r w:rsidR="007545CB" w:rsidRPr="007137DD">
        <w:rPr>
          <w:rFonts w:ascii="GHEA Grapalat" w:hAnsi="GHEA Grapalat" w:cs="Sylfaen"/>
          <w:lang w:val="hy-AM"/>
        </w:rPr>
        <w:t xml:space="preserve"> 2023 թվականին փաստացի ծախսը կազմել է 5,324.0 հազար դրամ:</w:t>
      </w:r>
    </w:p>
    <w:p w14:paraId="6EDBDA85" w14:textId="5B826013"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Չորրորդ աստիճանի վթարային շենքերի քանդման հետևանքով բնակտարածություններից զրկված բնակիչների փոխհատուցման համար բնակարանների ձեռքբերում</w:t>
      </w:r>
      <w:r w:rsidRPr="007137DD">
        <w:rPr>
          <w:rFonts w:ascii="GHEA Grapalat" w:hAnsi="GHEA Grapalat" w:cs="Sylfaen"/>
          <w:b/>
          <w:lang w:val="hy-AM"/>
        </w:rPr>
        <w:t xml:space="preserve"> </w:t>
      </w:r>
      <w:r w:rsidRPr="007137DD">
        <w:rPr>
          <w:rFonts w:ascii="GHEA Grapalat" w:hAnsi="GHEA Grapalat" w:cs="Sylfaen"/>
          <w:lang w:val="hy-AM"/>
        </w:rPr>
        <w:t>ծրագրով նախատեսված 397,487.2 հազար դրամի ծախսը կատարվել է ամբողջությամբ</w:t>
      </w:r>
      <w:r w:rsidR="00E367B4" w:rsidRPr="007137DD">
        <w:rPr>
          <w:rFonts w:ascii="GHEA Grapalat" w:hAnsi="GHEA Grapalat" w:cs="Sylfaen"/>
          <w:lang w:val="hy-AM"/>
        </w:rPr>
        <w:t>՝ 2023 թվականի փաստացի ցուցանիշից 345,297.2 հազար դրամով ավելի</w:t>
      </w:r>
      <w:r w:rsidRPr="007137DD">
        <w:rPr>
          <w:rFonts w:ascii="GHEA Grapalat" w:hAnsi="GHEA Grapalat" w:cs="Sylfaen"/>
          <w:lang w:val="hy-AM"/>
        </w:rPr>
        <w:t xml:space="preserve">, որի շրջանակներում իրականացվել է Արցախի պողոտա 4-րդ նրբանցք 10 և 10/1 շենքերի բնակարանների գնման վկայագիր ստացած </w:t>
      </w:r>
      <w:r w:rsidR="0057394C" w:rsidRPr="007137DD">
        <w:rPr>
          <w:rFonts w:ascii="GHEA Grapalat" w:hAnsi="GHEA Grapalat" w:cs="Sylfaen"/>
          <w:lang w:val="hy-AM"/>
        </w:rPr>
        <w:t xml:space="preserve">թվով </w:t>
      </w:r>
      <w:r w:rsidR="00172CB3">
        <w:rPr>
          <w:rFonts w:ascii="GHEA Grapalat" w:hAnsi="GHEA Grapalat" w:cs="Sylfaen"/>
          <w:lang w:val="hy-AM"/>
        </w:rPr>
        <w:t>25</w:t>
      </w:r>
      <w:r w:rsidR="0057394C" w:rsidRPr="007137DD">
        <w:rPr>
          <w:rFonts w:ascii="GHEA Grapalat" w:hAnsi="GHEA Grapalat" w:cs="Sylfaen"/>
          <w:lang w:val="hy-AM"/>
        </w:rPr>
        <w:t xml:space="preserve"> ընտանիքների</w:t>
      </w:r>
      <w:r w:rsidRPr="007137DD">
        <w:rPr>
          <w:rFonts w:ascii="GHEA Grapalat" w:hAnsi="GHEA Grapalat" w:cs="Sylfaen"/>
          <w:lang w:val="hy-AM"/>
        </w:rPr>
        <w:t xml:space="preserve"> կողմից ձեռքբերված բնակարանների դիմաց փոխհատուցումը:</w:t>
      </w:r>
    </w:p>
    <w:p w14:paraId="4E008387" w14:textId="0859ED51" w:rsidR="00823C7E"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Վթարային շենքերի վերաբնակեցման ծրագրի իրացման միջոցառումներ</w:t>
      </w:r>
      <w:r w:rsidRPr="007137DD">
        <w:rPr>
          <w:rFonts w:ascii="GHEA Grapalat" w:hAnsi="GHEA Grapalat" w:cs="Sylfaen"/>
          <w:lang w:val="hy-AM"/>
        </w:rPr>
        <w:t xml:space="preserve"> ծրագրով նախատեսված 179,687.5 հազար դրամի ծախսը կատարվել է ամբողջությամբ, որի շրջանակում իրականացվել է հանրության գերակա շահ ճանաչված՝ Երևան քաղաքի Արզումանյան փ. 10 ու 17 շենքերի և հարակից տարածքներում առկա 76 միավոր գույքի</w:t>
      </w:r>
      <w:r w:rsidR="0000615B">
        <w:rPr>
          <w:rFonts w:ascii="GHEA Grapalat" w:hAnsi="GHEA Grapalat" w:cs="Sylfaen"/>
          <w:lang w:val="hy-AM"/>
        </w:rPr>
        <w:t>ց 33 միավորի</w:t>
      </w:r>
      <w:r w:rsidR="00266BEC">
        <w:rPr>
          <w:rFonts w:ascii="GHEA Grapalat" w:hAnsi="GHEA Grapalat" w:cs="Sylfaen"/>
          <w:lang w:val="hy-AM"/>
        </w:rPr>
        <w:t xml:space="preserve"> գույքի</w:t>
      </w:r>
      <w:r w:rsidRPr="007137DD">
        <w:rPr>
          <w:rFonts w:ascii="GHEA Grapalat" w:hAnsi="GHEA Grapalat" w:cs="Sylfaen"/>
          <w:lang w:val="hy-AM"/>
        </w:rPr>
        <w:t xml:space="preserve"> օտարման, կադաստրային ու նոտարական ձևակերպումներ:</w:t>
      </w:r>
      <w:r w:rsidR="00B27271" w:rsidRPr="007137DD">
        <w:rPr>
          <w:rFonts w:ascii="GHEA Grapalat" w:hAnsi="GHEA Grapalat" w:cs="Sylfaen"/>
          <w:lang w:val="hy-AM"/>
        </w:rPr>
        <w:t xml:space="preserve"> </w:t>
      </w:r>
      <w:r w:rsidR="00B22A4B" w:rsidRPr="007137DD">
        <w:rPr>
          <w:rFonts w:ascii="GHEA Grapalat" w:hAnsi="GHEA Grapalat" w:cs="Sylfaen"/>
          <w:lang w:val="hy-AM"/>
        </w:rPr>
        <w:t xml:space="preserve">Ծրագրով </w:t>
      </w:r>
      <w:r w:rsidR="00B27271" w:rsidRPr="007137DD">
        <w:rPr>
          <w:rFonts w:ascii="GHEA Grapalat" w:hAnsi="GHEA Grapalat" w:cs="Sylfaen"/>
          <w:lang w:val="hy-AM"/>
        </w:rPr>
        <w:t xml:space="preserve">2023 թվականին </w:t>
      </w:r>
      <w:r w:rsidR="00B22A4B" w:rsidRPr="007137DD">
        <w:rPr>
          <w:rFonts w:ascii="GHEA Grapalat" w:hAnsi="GHEA Grapalat" w:cs="Sylfaen"/>
          <w:lang w:val="hy-AM"/>
        </w:rPr>
        <w:t>ֆինանսական միջոցներ նախատեսված չեն եղել</w:t>
      </w:r>
      <w:r w:rsidR="00B27271" w:rsidRPr="007137DD">
        <w:rPr>
          <w:rFonts w:ascii="GHEA Grapalat" w:hAnsi="GHEA Grapalat" w:cs="Sylfaen"/>
          <w:lang w:val="hy-AM"/>
        </w:rPr>
        <w:t>:</w:t>
      </w:r>
    </w:p>
    <w:p w14:paraId="7336E533" w14:textId="310D6BE7" w:rsidR="004C7A1B"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Շենքերի գեղարվեստական լուսավորում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13,886.5 հազար դրամ</w:t>
      </w:r>
      <w:r w:rsidR="009338FD" w:rsidRPr="007137DD">
        <w:rPr>
          <w:rFonts w:ascii="GHEA Grapalat" w:hAnsi="GHEA Grapalat" w:cs="Sylfaen"/>
          <w:lang w:val="hy-AM"/>
        </w:rPr>
        <w:t>՝</w:t>
      </w:r>
      <w:r w:rsidRPr="007137DD">
        <w:rPr>
          <w:rFonts w:ascii="GHEA Grapalat" w:hAnsi="GHEA Grapalat" w:cs="Sylfaen"/>
          <w:lang w:val="hy-AM"/>
        </w:rPr>
        <w:t xml:space="preserve"> նախատեսված 14,721.8 հազար դրամի դիմաց կամ ընդհանուր կատարողականը կազմել է 94.3%, որն ուղղվել է Էրեբունի վարչական շրջանի</w:t>
      </w:r>
      <w:r w:rsidRPr="007137DD">
        <w:rPr>
          <w:lang w:val="hy-AM"/>
        </w:rPr>
        <w:t xml:space="preserve"> </w:t>
      </w:r>
      <w:r w:rsidR="00823C7E" w:rsidRPr="007137DD">
        <w:rPr>
          <w:rFonts w:ascii="GHEA Grapalat" w:hAnsi="GHEA Grapalat" w:cs="Sylfaen"/>
          <w:lang w:val="hy-AM"/>
        </w:rPr>
        <w:t xml:space="preserve">Կայարանամերձ հրապարակի և Սասունցի Դավթի արձանի </w:t>
      </w:r>
      <w:r w:rsidRPr="007137DD">
        <w:rPr>
          <w:rFonts w:ascii="GHEA Grapalat" w:hAnsi="GHEA Grapalat" w:cs="Sylfaen"/>
          <w:lang w:val="hy-AM"/>
        </w:rPr>
        <w:t xml:space="preserve">և </w:t>
      </w:r>
      <w:r w:rsidRPr="007137DD">
        <w:rPr>
          <w:rFonts w:ascii="GHEA Grapalat" w:hAnsi="GHEA Grapalat"/>
          <w:lang w:val="hy-AM"/>
        </w:rPr>
        <w:t xml:space="preserve">Շենգավիթ վարչական </w:t>
      </w:r>
      <w:r w:rsidRPr="007137DD">
        <w:rPr>
          <w:rFonts w:ascii="GHEA Grapalat" w:hAnsi="GHEA Grapalat"/>
          <w:lang w:val="hy-AM"/>
        </w:rPr>
        <w:lastRenderedPageBreak/>
        <w:t xml:space="preserve">շրջանում </w:t>
      </w:r>
      <w:r w:rsidR="00823C7E" w:rsidRPr="007137DD">
        <w:rPr>
          <w:rFonts w:ascii="GHEA Grapalat" w:hAnsi="GHEA Grapalat"/>
          <w:lang w:val="hy-AM"/>
        </w:rPr>
        <w:t>Գ.Նժդեհի անվան հրապարակի 17, Բագրատունյաց 17,15, Շիրակի 13, Արշակունյաց փողոց 53, 53ա,</w:t>
      </w:r>
      <w:r w:rsidR="009338FD" w:rsidRPr="007137DD">
        <w:rPr>
          <w:rFonts w:ascii="GHEA Grapalat" w:hAnsi="GHEA Grapalat"/>
          <w:lang w:val="hy-AM"/>
        </w:rPr>
        <w:t xml:space="preserve"> </w:t>
      </w:r>
      <w:r w:rsidR="00823C7E" w:rsidRPr="007137DD">
        <w:rPr>
          <w:rFonts w:ascii="GHEA Grapalat" w:hAnsi="GHEA Grapalat"/>
          <w:lang w:val="hy-AM"/>
        </w:rPr>
        <w:t>Գ</w:t>
      </w:r>
      <w:r w:rsidR="00823C7E" w:rsidRPr="007137DD">
        <w:rPr>
          <w:rFonts w:ascii="Cambria Math" w:hAnsi="Cambria Math" w:cs="Cambria Math"/>
          <w:lang w:val="hy-AM"/>
        </w:rPr>
        <w:t>․</w:t>
      </w:r>
      <w:r w:rsidR="00823C7E" w:rsidRPr="007137DD">
        <w:rPr>
          <w:rFonts w:ascii="GHEA Grapalat" w:hAnsi="GHEA Grapalat" w:cs="GHEA Grapalat"/>
          <w:lang w:val="hy-AM"/>
        </w:rPr>
        <w:t>Նժդեհի</w:t>
      </w:r>
      <w:r w:rsidR="00823C7E" w:rsidRPr="007137DD">
        <w:rPr>
          <w:rFonts w:ascii="GHEA Grapalat" w:hAnsi="GHEA Grapalat"/>
          <w:lang w:val="hy-AM"/>
        </w:rPr>
        <w:t xml:space="preserve"> 40</w:t>
      </w:r>
      <w:r w:rsidR="000066F4" w:rsidRPr="007137DD">
        <w:rPr>
          <w:rFonts w:ascii="GHEA Grapalat" w:hAnsi="GHEA Grapalat"/>
          <w:lang w:val="hy-AM"/>
        </w:rPr>
        <w:t xml:space="preserve"> շենքերի </w:t>
      </w:r>
      <w:r w:rsidR="000066F4" w:rsidRPr="007137DD">
        <w:rPr>
          <w:rFonts w:ascii="GHEA Grapalat" w:hAnsi="GHEA Grapalat" w:cs="Sylfaen"/>
          <w:lang w:val="hy-AM"/>
        </w:rPr>
        <w:t>գեղարվեստական լուսավորմանը:</w:t>
      </w:r>
      <w:r w:rsidR="009338FD" w:rsidRPr="007137DD">
        <w:rPr>
          <w:rFonts w:ascii="GHEA Grapalat" w:hAnsi="GHEA Grapalat" w:cs="Sylfaen"/>
          <w:lang w:val="hy-AM"/>
        </w:rPr>
        <w:t xml:space="preserve"> 2023 թվականի համեմատ ծրագիրը կատարվել է 79,433.2 հազար դրամով պակաս: </w:t>
      </w:r>
    </w:p>
    <w:p w14:paraId="53E458EF" w14:textId="2591D9A2" w:rsidR="007A03B7"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Արտաքին լուսավորության ցանցի շահագործման և պահպանման աշխատանքներ</w:t>
      </w:r>
      <w:r w:rsidRPr="007137DD">
        <w:rPr>
          <w:rFonts w:ascii="GHEA Grapalat" w:hAnsi="GHEA Grapalat" w:cs="Sylfaen"/>
          <w:b/>
          <w:lang w:val="hy-AM"/>
        </w:rPr>
        <w:t xml:space="preserve"> </w:t>
      </w:r>
      <w:r w:rsidRPr="007137DD">
        <w:rPr>
          <w:rFonts w:ascii="GHEA Grapalat" w:hAnsi="GHEA Grapalat" w:cs="Sylfaen"/>
          <w:lang w:val="hy-AM"/>
        </w:rPr>
        <w:t>ծրագրով</w:t>
      </w:r>
      <w:r w:rsidR="00732D39" w:rsidRPr="007137DD">
        <w:rPr>
          <w:rFonts w:ascii="GHEA Grapalat" w:hAnsi="GHEA Grapalat" w:cs="Sylfaen"/>
          <w:lang w:val="hy-AM"/>
        </w:rPr>
        <w:t xml:space="preserve"> նախատեսված 1,906,780.2 հազար դրամի դիմաց</w:t>
      </w:r>
      <w:r w:rsidRPr="007137DD">
        <w:rPr>
          <w:rFonts w:ascii="GHEA Grapalat" w:hAnsi="GHEA Grapalat" w:cs="Sylfaen"/>
          <w:lang w:val="hy-AM"/>
        </w:rPr>
        <w:t xml:space="preserve"> փաստացի ծախսը կազմել է 1,906,297.2 հազար դրամ</w:t>
      </w:r>
      <w:r w:rsidR="00C5680F" w:rsidRPr="007137DD">
        <w:rPr>
          <w:rFonts w:ascii="GHEA Grapalat" w:hAnsi="GHEA Grapalat" w:cs="Sylfaen"/>
          <w:lang w:val="hy-AM"/>
        </w:rPr>
        <w:t>՝ 2023 թվականի փաստացի ծախսից 281,568.2 հազար դրամով ավել</w:t>
      </w:r>
      <w:r w:rsidRPr="007137DD">
        <w:rPr>
          <w:rFonts w:ascii="GHEA Grapalat" w:hAnsi="GHEA Grapalat" w:cs="Sylfaen"/>
          <w:lang w:val="hy-AM"/>
        </w:rPr>
        <w:t xml:space="preserve">, որից 1,886,780.2 հազար դրամ գումարը՝ որպես սուբսիդիա հատկացվել է </w:t>
      </w:r>
      <w:r w:rsidRPr="007137DD">
        <w:rPr>
          <w:rFonts w:ascii="GHEA Grapalat" w:hAnsi="GHEA Grapalat"/>
          <w:lang w:val="hy-AM"/>
        </w:rPr>
        <w:t>«</w:t>
      </w:r>
      <w:r w:rsidRPr="007137DD">
        <w:rPr>
          <w:rFonts w:ascii="GHEA Grapalat" w:hAnsi="GHEA Grapalat" w:cs="Sylfaen"/>
          <w:lang w:val="hy-AM"/>
        </w:rPr>
        <w:t>Երքաղլույս</w:t>
      </w:r>
      <w:r w:rsidRPr="007137DD">
        <w:rPr>
          <w:rFonts w:ascii="GHEA Grapalat" w:hAnsi="GHEA Grapalat"/>
          <w:lang w:val="hy-AM"/>
        </w:rPr>
        <w:t xml:space="preserve">» </w:t>
      </w:r>
      <w:r w:rsidRPr="007137DD">
        <w:rPr>
          <w:rFonts w:ascii="GHEA Grapalat" w:hAnsi="GHEA Grapalat" w:cs="Sylfaen"/>
          <w:lang w:val="hy-AM"/>
        </w:rPr>
        <w:t>ՓԲԸ-ի պահպանման ծախսերի համար՝ աշխատավարձ, էլեկտրաէներգիա և ընթացիկ նորոգման աշխատանքներ, իսկ 11,572.8 հազ</w:t>
      </w:r>
      <w:r w:rsidR="00AE6E2D" w:rsidRPr="007137DD">
        <w:rPr>
          <w:rFonts w:ascii="GHEA Grapalat" w:hAnsi="GHEA Grapalat" w:cs="Sylfaen"/>
          <w:lang w:val="hy-AM"/>
        </w:rPr>
        <w:t xml:space="preserve">ար </w:t>
      </w:r>
      <w:r w:rsidRPr="007137DD">
        <w:rPr>
          <w:rFonts w:ascii="GHEA Grapalat" w:hAnsi="GHEA Grapalat" w:cs="Sylfaen"/>
          <w:lang w:val="hy-AM"/>
        </w:rPr>
        <w:t>դրամի սահմաններում</w:t>
      </w:r>
      <w:r w:rsidR="00CD492B" w:rsidRPr="007137DD">
        <w:rPr>
          <w:rFonts w:ascii="GHEA Grapalat" w:hAnsi="GHEA Grapalat" w:cs="Sylfaen"/>
          <w:lang w:val="hy-AM"/>
        </w:rPr>
        <w:t xml:space="preserve"> իրականացվել է</w:t>
      </w:r>
      <w:r w:rsidRPr="007137DD">
        <w:rPr>
          <w:rFonts w:ascii="GHEA Grapalat" w:hAnsi="GHEA Grapalat" w:cs="Sylfaen"/>
          <w:lang w:val="hy-AM"/>
        </w:rPr>
        <w:t xml:space="preserve"> </w:t>
      </w:r>
      <w:r w:rsidR="00CD492B" w:rsidRPr="007137DD">
        <w:rPr>
          <w:rFonts w:ascii="GHEA Grapalat" w:hAnsi="GHEA Grapalat" w:cs="Sylfaen"/>
          <w:lang w:val="hy-AM"/>
        </w:rPr>
        <w:t>Երևան քաղաքի վարչական շրջաններում, մասնավորապես Աջափնյակ վարչական շրջանի 4 փողոցներում, Արաբկիր վարչական շրջանի 2 տարածքներում, Նուբարաշեն վարչական շրջանի 11 փողոցներում, Շենգավիթ վարչական շրջանի 5 փողոցներում ընթացիկ նորոգման, ինչպես նաև Էրեբունի վարչական շրջանի կայարանամերձ հրապարակի և Սասունցի Դավթի արձանի գեղարվեստական լուսավորման կապիտալ բնույթի աշխատանքներ՝</w:t>
      </w:r>
      <w:r w:rsidR="00CD492B" w:rsidRPr="007137DD">
        <w:rPr>
          <w:rFonts w:ascii="GHEA Grapalat" w:hAnsi="GHEA Grapalat"/>
          <w:lang w:val="hy-AM"/>
        </w:rPr>
        <w:t xml:space="preserve"> </w:t>
      </w:r>
      <w:r w:rsidRPr="007137DD">
        <w:rPr>
          <w:rFonts w:ascii="GHEA Grapalat" w:hAnsi="GHEA Grapalat"/>
          <w:lang w:val="hy-AM"/>
        </w:rPr>
        <w:t>«</w:t>
      </w:r>
      <w:r w:rsidRPr="007137DD">
        <w:rPr>
          <w:rFonts w:ascii="GHEA Grapalat" w:hAnsi="GHEA Grapalat" w:cs="Sylfaen"/>
          <w:lang w:val="hy-AM"/>
        </w:rPr>
        <w:t>Երքաղլույս</w:t>
      </w:r>
      <w:r w:rsidRPr="007137DD">
        <w:rPr>
          <w:rFonts w:ascii="GHEA Grapalat" w:hAnsi="GHEA Grapalat"/>
          <w:lang w:val="hy-AM"/>
        </w:rPr>
        <w:t xml:space="preserve">» </w:t>
      </w:r>
      <w:r w:rsidRPr="007137DD">
        <w:rPr>
          <w:rFonts w:ascii="GHEA Grapalat" w:hAnsi="GHEA Grapalat" w:cs="Sylfaen"/>
          <w:lang w:val="hy-AM"/>
        </w:rPr>
        <w:t>ՓԲԸ</w:t>
      </w:r>
      <w:r w:rsidR="00CD492B" w:rsidRPr="007137DD">
        <w:rPr>
          <w:rFonts w:ascii="GHEA Grapalat" w:hAnsi="GHEA Grapalat" w:cs="Sylfaen"/>
          <w:lang w:val="hy-AM"/>
        </w:rPr>
        <w:t>-ի կողմից</w:t>
      </w:r>
      <w:r w:rsidRPr="007137DD">
        <w:rPr>
          <w:rFonts w:ascii="GHEA Grapalat" w:hAnsi="GHEA Grapalat" w:cs="Sylfaen"/>
          <w:lang w:val="hy-AM"/>
        </w:rPr>
        <w:t>:</w:t>
      </w:r>
    </w:p>
    <w:p w14:paraId="146F50A8" w14:textId="23A49DA0"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«Վերակառուցման և զարգացման եվրոպական բանկի աջակցությամբ իրականացվող «Երևանի քաղաքային լուսավորության ծրագիր</w:t>
      </w:r>
      <w:r w:rsidRPr="007137DD">
        <w:rPr>
          <w:rFonts w:ascii="GHEA Grapalat" w:hAnsi="GHEA Grapalat"/>
          <w:lang w:val="hy-AM"/>
        </w:rPr>
        <w:t>»</w:t>
      </w:r>
      <w:r w:rsidRPr="007137DD">
        <w:rPr>
          <w:rFonts w:ascii="GHEA Grapalat" w:hAnsi="GHEA Grapalat" w:cs="Sylfaen"/>
          <w:b/>
          <w:u w:val="single"/>
          <w:lang w:val="hy-AM"/>
        </w:rPr>
        <w:t xml:space="preserve"> դրամաշնորհային ծրագիր (պատվիրակված լիազորություններ), «Վերակառուցման և զարգացման եվրոպական բանկի աջակցությամբ իրականացվող «Երևանի քաղաքային լուսավորության ծրագիր</w:t>
      </w:r>
      <w:r w:rsidRPr="007137DD">
        <w:rPr>
          <w:rFonts w:ascii="GHEA Grapalat" w:hAnsi="GHEA Grapalat"/>
          <w:lang w:val="hy-AM"/>
        </w:rPr>
        <w:t>»</w:t>
      </w:r>
      <w:r w:rsidRPr="007137DD">
        <w:rPr>
          <w:rFonts w:ascii="GHEA Grapalat" w:hAnsi="GHEA Grapalat" w:cs="Sylfaen"/>
          <w:b/>
          <w:u w:val="single"/>
          <w:lang w:val="hy-AM"/>
        </w:rPr>
        <w:t xml:space="preserve"> (պատվիրակված լիազորություններ)</w:t>
      </w:r>
      <w:r w:rsidRPr="007137DD">
        <w:rPr>
          <w:rFonts w:ascii="GHEA Grapalat" w:hAnsi="GHEA Grapalat" w:cs="Sylfaen"/>
          <w:b/>
          <w:lang w:val="hy-AM"/>
        </w:rPr>
        <w:t xml:space="preserve"> և Արևելյան Եվրոպայի էներգախնայողության և բնապահպանական գործընկերության ֆոնդի աջակցությամբ իրականացվող </w:t>
      </w:r>
      <w:r w:rsidRPr="007137DD">
        <w:rPr>
          <w:rFonts w:ascii="GHEA Grapalat" w:hAnsi="GHEA Grapalat" w:cs="Sylfaen"/>
          <w:b/>
          <w:u w:val="single"/>
          <w:lang w:val="hy-AM"/>
        </w:rPr>
        <w:t>«Երևանի քաղաքային լուսավորության</w:t>
      </w:r>
      <w:r w:rsidRPr="007137DD">
        <w:rPr>
          <w:rFonts w:ascii="GHEA Grapalat" w:hAnsi="GHEA Grapalat"/>
          <w:lang w:val="hy-AM"/>
        </w:rPr>
        <w:t xml:space="preserve">» </w:t>
      </w:r>
      <w:r w:rsidRPr="007137DD">
        <w:rPr>
          <w:rFonts w:ascii="GHEA Grapalat" w:hAnsi="GHEA Grapalat" w:cs="Sylfaen"/>
          <w:b/>
          <w:u w:val="single"/>
          <w:lang w:val="hy-AM"/>
        </w:rPr>
        <w:t>դրամաշնորհային ծրագիր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ծրագրերի փաստացի ծախսը կազմել է 281,737.7 հազար դրամ</w:t>
      </w:r>
      <w:r w:rsidR="00C5680F" w:rsidRPr="007137DD">
        <w:rPr>
          <w:rFonts w:ascii="GHEA Grapalat" w:hAnsi="GHEA Grapalat" w:cs="Sylfaen"/>
          <w:lang w:val="hy-AM"/>
        </w:rPr>
        <w:t>՝</w:t>
      </w:r>
      <w:r w:rsidRPr="007137DD">
        <w:rPr>
          <w:rFonts w:ascii="GHEA Grapalat" w:hAnsi="GHEA Grapalat" w:cs="Sylfaen"/>
          <w:lang w:val="hy-AM"/>
        </w:rPr>
        <w:t xml:space="preserve"> նախատեսված 718,261.4 հազար դրամի դիմաց, կամ 39.2%</w:t>
      </w:r>
      <w:r w:rsidR="00C5680F" w:rsidRPr="007137DD">
        <w:rPr>
          <w:rFonts w:ascii="GHEA Grapalat" w:hAnsi="GHEA Grapalat" w:cs="Sylfaen"/>
          <w:lang w:val="hy-AM"/>
        </w:rPr>
        <w:t xml:space="preserve">, ինչը 177,863.9 հազար դրամով ավել է 2023 թվականի </w:t>
      </w:r>
      <w:r w:rsidR="008F33B6" w:rsidRPr="007137DD">
        <w:rPr>
          <w:rFonts w:ascii="GHEA Grapalat" w:hAnsi="GHEA Grapalat" w:cs="Sylfaen"/>
          <w:lang w:val="hy-AM"/>
        </w:rPr>
        <w:t>փաստացի</w:t>
      </w:r>
      <w:r w:rsidR="00C5680F" w:rsidRPr="007137DD">
        <w:rPr>
          <w:rFonts w:ascii="GHEA Grapalat" w:hAnsi="GHEA Grapalat" w:cs="Sylfaen"/>
          <w:lang w:val="hy-AM"/>
        </w:rPr>
        <w:t xml:space="preserve"> ցուցանիշից</w:t>
      </w:r>
      <w:r w:rsidRPr="007137DD">
        <w:rPr>
          <w:rFonts w:ascii="GHEA Grapalat" w:hAnsi="GHEA Grapalat" w:cs="Sylfaen"/>
          <w:lang w:val="hy-AM"/>
        </w:rPr>
        <w:t xml:space="preserve">։ </w:t>
      </w:r>
      <w:r w:rsidRPr="007137DD">
        <w:rPr>
          <w:rFonts w:ascii="GHEA Grapalat" w:hAnsi="GHEA Grapalat"/>
          <w:lang w:val="hy-AM"/>
        </w:rPr>
        <w:t xml:space="preserve">Ծրագրի շրջանակներում </w:t>
      </w:r>
      <w:r w:rsidRPr="007137DD">
        <w:rPr>
          <w:rFonts w:ascii="GHEA Grapalat" w:hAnsi="GHEA Grapalat"/>
          <w:szCs w:val="28"/>
          <w:lang w:val="hy-AM"/>
        </w:rPr>
        <w:t>կատարվել են մասնակի աշխատանքներ Երևան քաղաքի Մյասնիկյան, Աճա</w:t>
      </w:r>
      <w:r w:rsidR="00A71B18" w:rsidRPr="007137DD">
        <w:rPr>
          <w:rFonts w:ascii="GHEA Grapalat" w:hAnsi="GHEA Grapalat"/>
          <w:szCs w:val="28"/>
          <w:lang w:val="hy-AM"/>
        </w:rPr>
        <w:t>ռ</w:t>
      </w:r>
      <w:r w:rsidRPr="007137DD">
        <w:rPr>
          <w:rFonts w:ascii="GHEA Grapalat" w:hAnsi="GHEA Grapalat"/>
          <w:szCs w:val="28"/>
          <w:lang w:val="hy-AM"/>
        </w:rPr>
        <w:t>յան, Թումանյան, Հանրապետություն, Վարդանանց և Խորենացի փողոցներում, մասնավորապես իրակացվել է՝ հենասյուների փոխարինում 119 հատ, առկա էներգատար լուսատուները փոխարինվել են արդիական ԼԵԴ լուսատուներով 119 հատ, բարձակների փոխարինում 328 հատ, առաջնային և երկրոդային խրամուղիների քանդում 5191 մետր, խրամուղիներում ստորգետնյա կոմունիկացիաների համար նախատեսված խողովակների անցակացում 26291 մետր, ստորգետնյա խողովակաշարերում էլ</w:t>
      </w:r>
      <w:r w:rsidRPr="007137DD">
        <w:rPr>
          <w:rFonts w:ascii="Cambria Math" w:hAnsi="Cambria Math" w:cs="Cambria Math"/>
          <w:szCs w:val="28"/>
          <w:lang w:val="hy-AM"/>
        </w:rPr>
        <w:t>․</w:t>
      </w:r>
      <w:r w:rsidRPr="007137DD">
        <w:rPr>
          <w:rFonts w:ascii="GHEA Grapalat" w:hAnsi="GHEA Grapalat" w:cs="GHEA Grapalat"/>
          <w:szCs w:val="28"/>
          <w:lang w:val="hy-AM"/>
        </w:rPr>
        <w:t>սնուցման</w:t>
      </w:r>
      <w:r w:rsidRPr="007137DD">
        <w:rPr>
          <w:rFonts w:ascii="GHEA Grapalat" w:hAnsi="GHEA Grapalat"/>
          <w:szCs w:val="28"/>
          <w:lang w:val="hy-AM"/>
        </w:rPr>
        <w:t xml:space="preserve"> </w:t>
      </w:r>
      <w:r w:rsidRPr="007137DD">
        <w:rPr>
          <w:rFonts w:ascii="GHEA Grapalat" w:hAnsi="GHEA Grapalat" w:cs="GHEA Grapalat"/>
          <w:szCs w:val="28"/>
          <w:lang w:val="hy-AM"/>
        </w:rPr>
        <w:t>մալուխների</w:t>
      </w:r>
      <w:r w:rsidRPr="007137DD">
        <w:rPr>
          <w:rFonts w:ascii="GHEA Grapalat" w:hAnsi="GHEA Grapalat"/>
          <w:szCs w:val="28"/>
          <w:lang w:val="hy-AM"/>
        </w:rPr>
        <w:t xml:space="preserve"> </w:t>
      </w:r>
      <w:r w:rsidRPr="007137DD">
        <w:rPr>
          <w:rFonts w:ascii="GHEA Grapalat" w:hAnsi="GHEA Grapalat" w:cs="GHEA Grapalat"/>
          <w:szCs w:val="28"/>
          <w:lang w:val="hy-AM"/>
        </w:rPr>
        <w:t>անցակացում</w:t>
      </w:r>
      <w:r w:rsidRPr="007137DD">
        <w:rPr>
          <w:rFonts w:ascii="GHEA Grapalat" w:hAnsi="GHEA Grapalat"/>
          <w:szCs w:val="28"/>
          <w:lang w:val="hy-AM"/>
        </w:rPr>
        <w:t xml:space="preserve"> 1522 </w:t>
      </w:r>
      <w:r w:rsidRPr="007137DD">
        <w:rPr>
          <w:rFonts w:ascii="GHEA Grapalat" w:hAnsi="GHEA Grapalat" w:cs="GHEA Grapalat"/>
          <w:szCs w:val="28"/>
          <w:lang w:val="hy-AM"/>
        </w:rPr>
        <w:t>մետր</w:t>
      </w:r>
      <w:r w:rsidRPr="007137DD">
        <w:rPr>
          <w:rFonts w:ascii="GHEA Grapalat" w:hAnsi="GHEA Grapalat"/>
          <w:szCs w:val="28"/>
          <w:lang w:val="hy-AM"/>
        </w:rPr>
        <w:t>:</w:t>
      </w:r>
    </w:p>
    <w:p w14:paraId="0D75FC20" w14:textId="16F127F7"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b/>
          <w:bCs/>
          <w:lang w:val="hy-AM"/>
        </w:rPr>
      </w:pPr>
      <w:r w:rsidRPr="007137DD">
        <w:rPr>
          <w:rFonts w:ascii="GHEA Grapalat" w:hAnsi="GHEA Grapalat" w:cs="Sylfaen"/>
          <w:b/>
          <w:u w:val="single"/>
          <w:lang w:val="hy-AM"/>
        </w:rPr>
        <w:t>Արտաքին լուսավորության ցանցի արդիականացում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նախատեսվել է 103,492.0 հազար դրամ գումար, որի փաստացի ծախսը կազմել է 81,274.4 հազար դրամ կամ 78.5%, որով կատարվել են խորհրդատվական ծառայությունների վճարումներ: Ծրագրի շրջանակներում մարվել է նաև նախորդ տարվա պայմանագրի </w:t>
      </w:r>
      <w:r w:rsidR="0057394C" w:rsidRPr="007137DD">
        <w:rPr>
          <w:rFonts w:ascii="GHEA Grapalat" w:hAnsi="GHEA Grapalat" w:cs="Sylfaen"/>
          <w:lang w:val="hy-AM"/>
        </w:rPr>
        <w:t>անցումը</w:t>
      </w:r>
      <w:r w:rsidRPr="007137DD">
        <w:rPr>
          <w:rFonts w:ascii="GHEA Grapalat" w:hAnsi="GHEA Grapalat" w:cs="Sylfaen"/>
          <w:lang w:val="hy-AM"/>
        </w:rPr>
        <w:t xml:space="preserve"> կապված՝ Ազատության հրապարակի արտաքին լուսավորության ցանցի բարելավման, </w:t>
      </w:r>
      <w:r w:rsidRPr="007137DD">
        <w:rPr>
          <w:rFonts w:ascii="GHEA Grapalat" w:hAnsi="GHEA Grapalat" w:cs="Sylfaen"/>
          <w:lang w:val="hy-AM"/>
        </w:rPr>
        <w:lastRenderedPageBreak/>
        <w:t>Հանրապետության հրապարակի արտաքին լուսավորության ցանցի հիմնանորոգման աշխատանքների տեխնիկական հսկողության և հեղինակային հսկողության հետ:</w:t>
      </w:r>
      <w:r w:rsidR="00EC5153" w:rsidRPr="007137DD">
        <w:rPr>
          <w:rFonts w:ascii="GHEA Grapalat" w:hAnsi="GHEA Grapalat" w:cs="Sylfaen"/>
          <w:lang w:val="hy-AM"/>
        </w:rPr>
        <w:t xml:space="preserve"> Ծրագիրը 2023 թվականի համեմատ կատարվել է </w:t>
      </w:r>
      <w:r w:rsidR="00EC5153" w:rsidRPr="007137DD">
        <w:rPr>
          <w:rFonts w:ascii="GHEA Grapalat" w:hAnsi="GHEA Grapalat" w:cs="Sylfaen"/>
          <w:b/>
          <w:bCs/>
          <w:lang w:val="hy-AM"/>
        </w:rPr>
        <w:t xml:space="preserve">4,876.1 </w:t>
      </w:r>
      <w:r w:rsidR="00EC5153" w:rsidRPr="007137DD">
        <w:rPr>
          <w:rFonts w:ascii="GHEA Grapalat" w:hAnsi="GHEA Grapalat" w:cs="Sylfaen"/>
          <w:lang w:val="hy-AM"/>
        </w:rPr>
        <w:t xml:space="preserve">հազար դրամով ավել: </w:t>
      </w:r>
    </w:p>
    <w:p w14:paraId="025608DB" w14:textId="63296FA6"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b/>
          <w:bCs/>
          <w:lang w:val="hy-AM"/>
        </w:rPr>
      </w:pPr>
      <w:r w:rsidRPr="007137DD">
        <w:rPr>
          <w:rFonts w:ascii="GHEA Grapalat" w:hAnsi="GHEA Grapalat" w:cs="Sylfaen"/>
          <w:b/>
          <w:u w:val="single"/>
          <w:lang w:val="hy-AM"/>
        </w:rPr>
        <w:t>Շենքերի և շինությունների հետազոտման աշխատանքնե</w:t>
      </w:r>
      <w:r w:rsidRPr="007137DD">
        <w:rPr>
          <w:rFonts w:ascii="GHEA Grapalat" w:hAnsi="GHEA Grapalat" w:cs="Sylfaen"/>
          <w:b/>
          <w:lang w:val="hy-AM"/>
        </w:rPr>
        <w:t xml:space="preserve">ր </w:t>
      </w:r>
      <w:r w:rsidRPr="007137DD">
        <w:rPr>
          <w:rFonts w:ascii="GHEA Grapalat" w:hAnsi="GHEA Grapalat" w:cs="Sylfaen"/>
          <w:lang w:val="hy-AM"/>
        </w:rPr>
        <w:t>ծրագրով փաստացի ծախսը կազմել է 40,342.7 հազար դրամ՝ նախատեսված 42,742.8 հազար դրամի դիմաց կամ ընդհանուր կատարողականը կազմել է 94.4%, որն ուղղվել է թվով 23 մանկապարտեզի, թվով 6 պոլիկլինիկա, թվով 7 բազմ</w:t>
      </w:r>
      <w:r w:rsidR="0004025F" w:rsidRPr="007137DD">
        <w:rPr>
          <w:rFonts w:ascii="GHEA Grapalat" w:hAnsi="GHEA Grapalat" w:cs="Sylfaen"/>
          <w:lang w:val="hy-AM"/>
        </w:rPr>
        <w:t xml:space="preserve">աբնակարան շենքի, թվով 2 դպրոց, </w:t>
      </w:r>
      <w:r w:rsidRPr="007137DD">
        <w:rPr>
          <w:rFonts w:ascii="GHEA Grapalat" w:hAnsi="GHEA Grapalat" w:cs="Sylfaen"/>
          <w:lang w:val="hy-AM"/>
        </w:rPr>
        <w:t xml:space="preserve">թվով 3 մշակութային հաստատության, թվով 1 էստակադայի սեյսմիկ հետազոտման և ինքնակամ կառույցների օրինականացման ընթացքում շինությունների հետազոտման աշխատանքներին և սողանքի առաջացման ինժեներաերկրաբանական ուսումնասիրություններին, ինչպես </w:t>
      </w:r>
      <w:r w:rsidR="00E304B5" w:rsidRPr="007137DD">
        <w:rPr>
          <w:rFonts w:ascii="GHEA Grapalat" w:hAnsi="GHEA Grapalat" w:cs="Sylfaen"/>
          <w:lang w:val="hy-AM"/>
        </w:rPr>
        <w:t xml:space="preserve">նաև իրականացվել են </w:t>
      </w:r>
      <w:r w:rsidRPr="007137DD">
        <w:rPr>
          <w:rFonts w:ascii="GHEA Grapalat" w:hAnsi="GHEA Grapalat" w:cs="Sylfaen"/>
          <w:lang w:val="hy-AM"/>
        </w:rPr>
        <w:t>նախորդ տարվա պայմանագր</w:t>
      </w:r>
      <w:r w:rsidR="00E304B5" w:rsidRPr="007137DD">
        <w:rPr>
          <w:rFonts w:ascii="GHEA Grapalat" w:hAnsi="GHEA Grapalat" w:cs="Sylfaen"/>
          <w:lang w:val="hy-AM"/>
        </w:rPr>
        <w:t>եր</w:t>
      </w:r>
      <w:r w:rsidRPr="007137DD">
        <w:rPr>
          <w:rFonts w:ascii="GHEA Grapalat" w:hAnsi="GHEA Grapalat" w:cs="Sylfaen"/>
          <w:lang w:val="hy-AM"/>
        </w:rPr>
        <w:t xml:space="preserve">ի </w:t>
      </w:r>
      <w:r w:rsidR="00E304B5" w:rsidRPr="007137DD">
        <w:rPr>
          <w:rFonts w:ascii="GHEA Grapalat" w:hAnsi="GHEA Grapalat" w:cs="Sylfaen"/>
          <w:lang w:val="hy-AM"/>
        </w:rPr>
        <w:t>անցումների վճարումներ</w:t>
      </w:r>
      <w:r w:rsidRPr="007137DD">
        <w:rPr>
          <w:rFonts w:ascii="GHEA Grapalat" w:hAnsi="GHEA Grapalat" w:cs="Sylfaen"/>
          <w:lang w:val="hy-AM"/>
        </w:rPr>
        <w:t xml:space="preserve">։ </w:t>
      </w:r>
      <w:r w:rsidR="00BB77B0" w:rsidRPr="007137DD">
        <w:rPr>
          <w:rFonts w:ascii="GHEA Grapalat" w:hAnsi="GHEA Grapalat" w:cs="Sylfaen"/>
          <w:lang w:val="hy-AM"/>
        </w:rPr>
        <w:t xml:space="preserve">Ծրագրի փաստացի ծախսը 2023 թվականի համեմատ ավել է 36,045.5 հազար դրամով: </w:t>
      </w:r>
    </w:p>
    <w:p w14:paraId="399E79FF" w14:textId="3FE4C35F"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b/>
          <w:bCs/>
          <w:lang w:val="hy-AM"/>
        </w:rPr>
      </w:pPr>
      <w:r w:rsidRPr="007137DD">
        <w:rPr>
          <w:rFonts w:ascii="GHEA Grapalat" w:hAnsi="GHEA Grapalat" w:cs="Sylfaen"/>
          <w:b/>
          <w:u w:val="single"/>
          <w:lang w:val="hy-AM"/>
        </w:rPr>
        <w:t>Բազմաբնակարան շենքերի հարթ տանիքների վերանորոգում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202,206.0 հազար դրամ՝ նախատեսված 209,888.2 հազար դրամի դիմաց կամ ընդհանուր կատարողականը կազմել է 96.3%, որի սահմաններում մայրաքաղաքի 9 վարչական շրջաններում նորոգվել են թվով 2</w:t>
      </w:r>
      <w:r w:rsidR="00CE05ED">
        <w:rPr>
          <w:rFonts w:ascii="GHEA Grapalat" w:hAnsi="GHEA Grapalat" w:cs="Sylfaen"/>
          <w:lang w:val="hy-AM"/>
        </w:rPr>
        <w:t>74</w:t>
      </w:r>
      <w:r w:rsidRPr="007137DD">
        <w:rPr>
          <w:rFonts w:ascii="GHEA Grapalat" w:hAnsi="GHEA Grapalat" w:cs="Sylfaen"/>
          <w:lang w:val="hy-AM"/>
        </w:rPr>
        <w:t xml:space="preserve"> բազմաբնակարան շենքների շուրջ </w:t>
      </w:r>
      <w:r w:rsidR="00CE05ED">
        <w:rPr>
          <w:rFonts w:ascii="GHEA Grapalat" w:hAnsi="GHEA Grapalat" w:cs="Sylfaen"/>
          <w:lang w:val="hy-AM"/>
        </w:rPr>
        <w:t>54766.0</w:t>
      </w:r>
      <w:r w:rsidRPr="007137DD">
        <w:rPr>
          <w:rFonts w:ascii="GHEA Grapalat" w:hAnsi="GHEA Grapalat" w:cs="Sylfaen"/>
          <w:lang w:val="hy-AM"/>
        </w:rPr>
        <w:t>քմ հարթ տանիք:</w:t>
      </w:r>
      <w:r w:rsidR="000B5C73" w:rsidRPr="007137DD">
        <w:rPr>
          <w:rFonts w:ascii="GHEA Grapalat" w:hAnsi="GHEA Grapalat" w:cs="Sylfaen"/>
          <w:lang w:val="hy-AM"/>
        </w:rPr>
        <w:t xml:space="preserve"> </w:t>
      </w:r>
      <w:bookmarkStart w:id="6" w:name="_Hlk191491308"/>
      <w:r w:rsidR="000B5C73" w:rsidRPr="007137DD">
        <w:rPr>
          <w:rFonts w:ascii="GHEA Grapalat" w:hAnsi="GHEA Grapalat" w:cs="Sylfaen"/>
          <w:lang w:val="hy-AM"/>
        </w:rPr>
        <w:t xml:space="preserve">Ծրագիրը 2023 թվականի համեմատ կատարվել է </w:t>
      </w:r>
      <w:r w:rsidR="000B5C73" w:rsidRPr="00F364A3">
        <w:rPr>
          <w:rFonts w:ascii="GHEA Grapalat" w:hAnsi="GHEA Grapalat" w:cs="Sylfaen"/>
          <w:bCs/>
          <w:lang w:val="hy-AM"/>
        </w:rPr>
        <w:t xml:space="preserve">38.4 </w:t>
      </w:r>
      <w:r w:rsidR="000B5C73" w:rsidRPr="00F364A3">
        <w:rPr>
          <w:rFonts w:ascii="GHEA Grapalat" w:hAnsi="GHEA Grapalat" w:cs="Sylfaen"/>
          <w:lang w:val="hy-AM"/>
        </w:rPr>
        <w:t>%-ով</w:t>
      </w:r>
      <w:r w:rsidR="000B5C73" w:rsidRPr="00F364A3">
        <w:rPr>
          <w:rFonts w:ascii="GHEA Grapalat" w:hAnsi="GHEA Grapalat" w:cs="Sylfaen"/>
          <w:bCs/>
          <w:lang w:val="hy-AM"/>
        </w:rPr>
        <w:t xml:space="preserve"> </w:t>
      </w:r>
      <w:r w:rsidR="001B28B2" w:rsidRPr="00F364A3">
        <w:rPr>
          <w:rFonts w:ascii="GHEA Grapalat" w:hAnsi="GHEA Grapalat" w:cs="Sylfaen"/>
          <w:lang w:val="hy-AM"/>
        </w:rPr>
        <w:t>պակաս</w:t>
      </w:r>
      <w:r w:rsidR="000B5C73" w:rsidRPr="007137DD">
        <w:rPr>
          <w:rFonts w:ascii="GHEA Grapalat" w:hAnsi="GHEA Grapalat" w:cs="Sylfaen"/>
          <w:lang w:val="hy-AM"/>
        </w:rPr>
        <w:t xml:space="preserve">: </w:t>
      </w:r>
    </w:p>
    <w:bookmarkEnd w:id="6"/>
    <w:p w14:paraId="16047408" w14:textId="2EDC1A56"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Բազմաբնակարան շենքերի թեք տանիքների վերանորոգում</w:t>
      </w:r>
      <w:r w:rsidRPr="007137DD">
        <w:rPr>
          <w:rFonts w:ascii="GHEA Grapalat" w:hAnsi="GHEA Grapalat" w:cs="Sylfaen"/>
          <w:b/>
          <w:lang w:val="hy-AM"/>
        </w:rPr>
        <w:t xml:space="preserve"> </w:t>
      </w:r>
      <w:r w:rsidRPr="007137DD">
        <w:rPr>
          <w:rFonts w:ascii="GHEA Grapalat" w:hAnsi="GHEA Grapalat" w:cs="Sylfaen"/>
          <w:lang w:val="hy-AM"/>
        </w:rPr>
        <w:t>ծրագրով նախատեսված 496,549.4 հազար դրամի դիմաց 444,727.0 հազար դրամով</w:t>
      </w:r>
      <w:r w:rsidR="001B28B2" w:rsidRPr="007137DD">
        <w:rPr>
          <w:rFonts w:ascii="GHEA Grapalat" w:hAnsi="GHEA Grapalat" w:cs="Sylfaen"/>
          <w:lang w:val="hy-AM"/>
        </w:rPr>
        <w:t xml:space="preserve">, ինչը </w:t>
      </w:r>
      <w:r w:rsidR="00A30020" w:rsidRPr="007137DD">
        <w:rPr>
          <w:rFonts w:ascii="GHEA Grapalat" w:hAnsi="GHEA Grapalat" w:cs="Sylfaen"/>
          <w:lang w:val="hy-AM"/>
        </w:rPr>
        <w:t xml:space="preserve">105,611.4 հազար դրամով ավել է 2023 թվականի </w:t>
      </w:r>
      <w:r w:rsidR="008F33B6" w:rsidRPr="007137DD">
        <w:rPr>
          <w:rFonts w:ascii="GHEA Grapalat" w:hAnsi="GHEA Grapalat" w:cs="Sylfaen"/>
          <w:lang w:val="hy-AM"/>
        </w:rPr>
        <w:t>փաստացի</w:t>
      </w:r>
      <w:r w:rsidR="001C60B2">
        <w:rPr>
          <w:rFonts w:ascii="GHEA Grapalat" w:hAnsi="GHEA Grapalat" w:cs="Sylfaen"/>
          <w:lang w:val="hy-AM"/>
        </w:rPr>
        <w:t xml:space="preserve"> ցուցանիշից:</w:t>
      </w:r>
      <w:r w:rsidR="00DC7C89">
        <w:rPr>
          <w:rFonts w:ascii="GHEA Grapalat" w:hAnsi="GHEA Grapalat" w:cs="Sylfaen"/>
          <w:lang w:val="hy-AM"/>
        </w:rPr>
        <w:t xml:space="preserve"> </w:t>
      </w:r>
      <w:r w:rsidR="001C60B2">
        <w:rPr>
          <w:rFonts w:ascii="GHEA Grapalat" w:hAnsi="GHEA Grapalat" w:cs="Sylfaen"/>
          <w:lang w:val="hy-AM"/>
        </w:rPr>
        <w:t xml:space="preserve">347,788.9 հազար դրամի չափով՝ </w:t>
      </w:r>
      <w:r w:rsidR="00DC7C89">
        <w:rPr>
          <w:rFonts w:ascii="GHEA Grapalat" w:hAnsi="GHEA Grapalat" w:cs="Sylfaen"/>
          <w:lang w:val="hy-AM"/>
        </w:rPr>
        <w:t xml:space="preserve">Արաբկիր, Էրեբունի և Կենտրոն </w:t>
      </w:r>
      <w:r w:rsidRPr="007137DD">
        <w:rPr>
          <w:rFonts w:ascii="GHEA Grapalat" w:hAnsi="GHEA Grapalat" w:cs="Sylfaen"/>
          <w:lang w:val="hy-AM"/>
        </w:rPr>
        <w:t xml:space="preserve">վարչական շրջաններում հիմնանորոգվել կամ մասնակի նորոգվել են են </w:t>
      </w:r>
      <w:r w:rsidR="00537F00">
        <w:rPr>
          <w:rFonts w:ascii="GHEA Grapalat" w:hAnsi="GHEA Grapalat" w:cs="Sylfaen"/>
          <w:lang w:val="hy-AM"/>
        </w:rPr>
        <w:t xml:space="preserve">թվով </w:t>
      </w:r>
      <w:r w:rsidR="001D3E69">
        <w:rPr>
          <w:rFonts w:ascii="GHEA Grapalat" w:hAnsi="GHEA Grapalat" w:cs="Sylfaen"/>
          <w:lang w:val="hy-AM"/>
        </w:rPr>
        <w:t>22</w:t>
      </w:r>
      <w:r w:rsidRPr="007137DD">
        <w:rPr>
          <w:rFonts w:ascii="GHEA Grapalat" w:hAnsi="GHEA Grapalat" w:cs="Sylfaen"/>
          <w:lang w:val="hy-AM"/>
        </w:rPr>
        <w:t xml:space="preserve"> թեք տանիք, մասնավորապես՝ Կոմիտաս 44, Կոմիտաս 54, Գ</w:t>
      </w:r>
      <w:r w:rsidRPr="007137DD">
        <w:rPr>
          <w:rFonts w:ascii="Microsoft JhengHei" w:eastAsia="Microsoft JhengHei" w:hAnsi="Microsoft JhengHei" w:cs="Microsoft JhengHei" w:hint="eastAsia"/>
          <w:lang w:val="hy-AM"/>
        </w:rPr>
        <w:t>․</w:t>
      </w:r>
      <w:r w:rsidRPr="007137DD">
        <w:rPr>
          <w:rFonts w:ascii="GHEA Grapalat" w:hAnsi="GHEA Grapalat" w:cs="GHEA Grapalat"/>
          <w:lang w:val="hy-AM"/>
        </w:rPr>
        <w:t>Մահարի</w:t>
      </w:r>
      <w:r w:rsidRPr="007137DD">
        <w:rPr>
          <w:rFonts w:ascii="GHEA Grapalat" w:hAnsi="GHEA Grapalat" w:cs="Sylfaen"/>
          <w:lang w:val="hy-AM"/>
        </w:rPr>
        <w:t xml:space="preserve"> </w:t>
      </w:r>
      <w:r w:rsidRPr="007137DD">
        <w:rPr>
          <w:rFonts w:ascii="GHEA Grapalat" w:hAnsi="GHEA Grapalat" w:cs="GHEA Grapalat"/>
          <w:lang w:val="hy-AM"/>
        </w:rPr>
        <w:t>փող</w:t>
      </w:r>
      <w:r w:rsidRPr="007137DD">
        <w:rPr>
          <w:rFonts w:ascii="Microsoft JhengHei" w:eastAsia="Microsoft JhengHei" w:hAnsi="Microsoft JhengHei" w:cs="Microsoft JhengHei" w:hint="eastAsia"/>
          <w:lang w:val="hy-AM"/>
        </w:rPr>
        <w:t>․</w:t>
      </w:r>
      <w:r w:rsidRPr="007137DD">
        <w:rPr>
          <w:rFonts w:ascii="GHEA Grapalat" w:hAnsi="GHEA Grapalat" w:cs="Sylfaen"/>
          <w:lang w:val="hy-AM"/>
        </w:rPr>
        <w:t xml:space="preserve"> </w:t>
      </w:r>
      <w:r w:rsidRPr="007137DD">
        <w:rPr>
          <w:rFonts w:ascii="GHEA Grapalat" w:hAnsi="GHEA Grapalat" w:cs="GHEA Grapalat"/>
          <w:lang w:val="hy-AM"/>
        </w:rPr>
        <w:t>հ</w:t>
      </w:r>
      <w:r w:rsidRPr="007137DD">
        <w:rPr>
          <w:rFonts w:ascii="Microsoft JhengHei" w:eastAsia="Microsoft JhengHei" w:hAnsi="Microsoft JhengHei" w:cs="Microsoft JhengHei" w:hint="eastAsia"/>
          <w:lang w:val="hy-AM"/>
        </w:rPr>
        <w:t>․</w:t>
      </w:r>
      <w:r w:rsidRPr="007137DD">
        <w:rPr>
          <w:rFonts w:ascii="GHEA Grapalat" w:hAnsi="GHEA Grapalat" w:cs="Sylfaen"/>
          <w:lang w:val="hy-AM"/>
        </w:rPr>
        <w:t>39</w:t>
      </w:r>
      <w:r w:rsidRPr="007137DD">
        <w:rPr>
          <w:rFonts w:ascii="GHEA Grapalat" w:hAnsi="GHEA Grapalat" w:cs="GHEA Grapalat"/>
          <w:lang w:val="hy-AM"/>
        </w:rPr>
        <w:t>ա</w:t>
      </w:r>
      <w:r w:rsidR="00550BE7">
        <w:rPr>
          <w:rFonts w:ascii="GHEA Grapalat" w:hAnsi="GHEA Grapalat" w:cs="Sylfaen"/>
          <w:lang w:val="hy-AM"/>
        </w:rPr>
        <w:t xml:space="preserve">, </w:t>
      </w:r>
      <w:r w:rsidRPr="007137DD">
        <w:rPr>
          <w:rFonts w:ascii="GHEA Grapalat" w:hAnsi="GHEA Grapalat" w:cs="Sylfaen"/>
          <w:lang w:val="hy-AM"/>
        </w:rPr>
        <w:t xml:space="preserve">Ավանեսովի փող. հ.14, </w:t>
      </w:r>
      <w:r w:rsidR="00C45A00">
        <w:rPr>
          <w:rFonts w:ascii="GHEA Grapalat" w:hAnsi="GHEA Grapalat" w:cs="Sylfaen"/>
          <w:lang w:val="hy-AM"/>
        </w:rPr>
        <w:t xml:space="preserve">Մուրացան 192, </w:t>
      </w:r>
      <w:r w:rsidRPr="007137DD">
        <w:rPr>
          <w:rFonts w:ascii="GHEA Grapalat" w:hAnsi="GHEA Grapalat" w:cs="Sylfaen"/>
          <w:lang w:val="hy-AM"/>
        </w:rPr>
        <w:t>Էրեբունի փող. հ.3 շենքեր, Տիգրան Մեծ 36, Պարոնյան 9, Սայաթ Նովա 13, Վարդանանց 16/1, Քաջազնո</w:t>
      </w:r>
      <w:r w:rsidR="00656E5B">
        <w:rPr>
          <w:rFonts w:ascii="GHEA Grapalat" w:hAnsi="GHEA Grapalat" w:cs="Sylfaen"/>
          <w:lang w:val="hy-AM"/>
        </w:rPr>
        <w:t>ւնի 8, Դեմիրճյան 40, Հերացի 10</w:t>
      </w:r>
      <w:r w:rsidRPr="007137DD">
        <w:rPr>
          <w:rFonts w:ascii="GHEA Grapalat" w:hAnsi="GHEA Grapalat" w:cs="Sylfaen"/>
          <w:lang w:val="hy-AM"/>
        </w:rPr>
        <w:t>, Տերյան 71, Տիգրան Մեծ 36Բ, Տիգրան Մեծ 37, Տիգրան Մեծ 41, Խանջյան 31</w:t>
      </w:r>
      <w:r w:rsidR="008A5008">
        <w:rPr>
          <w:rFonts w:ascii="GHEA Grapalat" w:hAnsi="GHEA Grapalat" w:cs="Sylfaen"/>
          <w:lang w:val="hy-AM"/>
        </w:rPr>
        <w:t>, Մաշտոց 6, Մաշտոց 7, Մաշտոց 16, Մաշտոց 27</w:t>
      </w:r>
      <w:r w:rsidRPr="007137DD">
        <w:rPr>
          <w:rFonts w:ascii="GHEA Grapalat" w:hAnsi="GHEA Grapalat" w:cs="Sylfaen"/>
          <w:lang w:val="hy-AM"/>
        </w:rPr>
        <w:t xml:space="preserve"> շենքերի տանիքները,</w:t>
      </w:r>
      <w:r w:rsidR="001B28B2" w:rsidRPr="007137DD">
        <w:rPr>
          <w:rFonts w:ascii="GHEA Grapalat" w:hAnsi="GHEA Grapalat" w:cs="Sylfaen"/>
          <w:lang w:val="hy-AM"/>
        </w:rPr>
        <w:t xml:space="preserve"> </w:t>
      </w:r>
      <w:r w:rsidRPr="007137DD">
        <w:rPr>
          <w:rFonts w:ascii="GHEA Grapalat" w:hAnsi="GHEA Grapalat" w:cs="Sylfaen"/>
          <w:lang w:val="hy-AM"/>
        </w:rPr>
        <w:t xml:space="preserve">ինչպես նաև </w:t>
      </w:r>
      <w:r w:rsidR="00E5088E" w:rsidRPr="007137DD">
        <w:rPr>
          <w:rFonts w:ascii="GHEA Grapalat" w:hAnsi="GHEA Grapalat" w:cs="Sylfaen"/>
          <w:lang w:val="hy-AM"/>
        </w:rPr>
        <w:t>վարչական շրջա</w:t>
      </w:r>
      <w:r w:rsidR="00E5088E">
        <w:rPr>
          <w:rFonts w:ascii="GHEA Grapalat" w:hAnsi="GHEA Grapalat" w:cs="Sylfaen"/>
          <w:lang w:val="hy-AM"/>
        </w:rPr>
        <w:t>ններ</w:t>
      </w:r>
      <w:r w:rsidR="005153C5">
        <w:rPr>
          <w:rFonts w:ascii="GHEA Grapalat" w:hAnsi="GHEA Grapalat" w:cs="Sylfaen"/>
          <w:lang w:val="hy-AM"/>
        </w:rPr>
        <w:t>ում</w:t>
      </w:r>
      <w:r w:rsidR="00E5088E">
        <w:rPr>
          <w:rFonts w:ascii="GHEA Grapalat" w:hAnsi="GHEA Grapalat" w:cs="Sylfaen"/>
          <w:lang w:val="hy-AM"/>
        </w:rPr>
        <w:t xml:space="preserve"> </w:t>
      </w:r>
      <w:r w:rsidR="005153C5" w:rsidRPr="007137DD">
        <w:rPr>
          <w:rFonts w:ascii="GHEA Grapalat" w:hAnsi="GHEA Grapalat" w:cs="Sylfaen"/>
          <w:lang w:val="hy-AM"/>
        </w:rPr>
        <w:t xml:space="preserve">ձեռք է բերվել </w:t>
      </w:r>
      <w:r w:rsidR="005153C5">
        <w:rPr>
          <w:rFonts w:ascii="GHEA Grapalat" w:hAnsi="GHEA Grapalat" w:cs="Sylfaen"/>
          <w:lang w:val="hy-AM"/>
        </w:rPr>
        <w:t xml:space="preserve">թեք </w:t>
      </w:r>
      <w:r w:rsidR="005153C5" w:rsidRPr="007137DD">
        <w:rPr>
          <w:rFonts w:ascii="GHEA Grapalat" w:hAnsi="GHEA Grapalat" w:cs="Sylfaen"/>
          <w:lang w:val="hy-AM"/>
        </w:rPr>
        <w:t>տանիքների նորոգման համար</w:t>
      </w:r>
      <w:r w:rsidR="005153C5" w:rsidRPr="007137DD">
        <w:rPr>
          <w:rFonts w:ascii="GHEA Grapalat" w:hAnsi="GHEA Grapalat" w:cs="GHEA Grapalat"/>
          <w:lang w:val="hy-AM"/>
        </w:rPr>
        <w:t xml:space="preserve"> շինանյութ</w:t>
      </w:r>
      <w:r w:rsidR="005153C5">
        <w:rPr>
          <w:rFonts w:ascii="GHEA Grapalat" w:hAnsi="GHEA Grapalat" w:cs="GHEA Grapalat"/>
          <w:lang w:val="hy-AM"/>
        </w:rPr>
        <w:t>՝</w:t>
      </w:r>
      <w:r w:rsidR="005153C5" w:rsidRPr="007137DD">
        <w:rPr>
          <w:rFonts w:ascii="GHEA Grapalat" w:hAnsi="GHEA Grapalat" w:cs="Sylfaen"/>
          <w:lang w:val="hy-AM"/>
        </w:rPr>
        <w:t xml:space="preserve"> </w:t>
      </w:r>
      <w:r w:rsidRPr="007137DD">
        <w:rPr>
          <w:rFonts w:ascii="GHEA Grapalat" w:hAnsi="GHEA Grapalat" w:cs="Sylfaen"/>
          <w:lang w:val="hy-AM"/>
        </w:rPr>
        <w:t>96,938.1 հազար դրամ</w:t>
      </w:r>
      <w:r w:rsidR="005153C5">
        <w:rPr>
          <w:rFonts w:ascii="GHEA Grapalat" w:hAnsi="GHEA Grapalat" w:cs="Sylfaen"/>
          <w:lang w:val="hy-AM"/>
        </w:rPr>
        <w:t>ի չափով</w:t>
      </w:r>
      <w:r w:rsidRPr="007137DD">
        <w:rPr>
          <w:rFonts w:ascii="GHEA Grapalat" w:hAnsi="GHEA Grapalat" w:cs="GHEA Grapalat"/>
          <w:lang w:val="hy-AM"/>
        </w:rPr>
        <w:t>:</w:t>
      </w:r>
    </w:p>
    <w:p w14:paraId="43E41027" w14:textId="7237BCEA" w:rsidR="00624B0D" w:rsidRPr="007137DD" w:rsidRDefault="00624B0D" w:rsidP="00F77002">
      <w:pPr>
        <w:numPr>
          <w:ilvl w:val="0"/>
          <w:numId w:val="6"/>
        </w:numPr>
        <w:tabs>
          <w:tab w:val="left" w:pos="0"/>
        </w:tabs>
        <w:spacing w:line="276" w:lineRule="auto"/>
        <w:ind w:left="0" w:firstLine="0"/>
        <w:jc w:val="both"/>
        <w:rPr>
          <w:rFonts w:ascii="GHEA Grapalat" w:hAnsi="GHEA Grapalat" w:cs="GHEA Grapalat"/>
          <w:lang w:val="hy-AM"/>
        </w:rPr>
      </w:pPr>
      <w:r w:rsidRPr="007137DD">
        <w:rPr>
          <w:rFonts w:ascii="GHEA Grapalat" w:hAnsi="GHEA Grapalat" w:cs="Sylfaen"/>
          <w:b/>
          <w:u w:val="single"/>
          <w:lang w:val="hy-AM"/>
        </w:rPr>
        <w:t>Բակային տարածքների և խաղահրապարակների հիմնանորոգում և պահպանում</w:t>
      </w:r>
      <w:r w:rsidRPr="007137DD">
        <w:rPr>
          <w:rFonts w:ascii="GHEA Grapalat" w:hAnsi="GHEA Grapalat" w:cs="Sylfaen"/>
          <w:b/>
          <w:lang w:val="hy-AM"/>
        </w:rPr>
        <w:t xml:space="preserve"> </w:t>
      </w:r>
      <w:r w:rsidRPr="007137DD">
        <w:rPr>
          <w:rFonts w:ascii="GHEA Grapalat" w:hAnsi="GHEA Grapalat" w:cs="Sylfaen"/>
          <w:lang w:val="hy-AM"/>
        </w:rPr>
        <w:t>ծրագրերով փաստացի ծախսը կազմել է 3,571,567.3 հազար դրամ նախատեսված 4,162,452.4 հազար դրամի դիմաց կամ ընդհանուր կատարողականը կազմել է 85.8%</w:t>
      </w:r>
      <w:r w:rsidR="006D5FCE" w:rsidRPr="007137DD">
        <w:rPr>
          <w:rFonts w:ascii="GHEA Grapalat" w:hAnsi="GHEA Grapalat" w:cs="Sylfaen"/>
          <w:lang w:val="hy-AM"/>
        </w:rPr>
        <w:t xml:space="preserve">, ինչը 1,120,623.5 հազար դրամով </w:t>
      </w:r>
      <w:r w:rsidR="00C57A18" w:rsidRPr="007137DD">
        <w:rPr>
          <w:rFonts w:ascii="GHEA Grapalat" w:hAnsi="GHEA Grapalat" w:cs="Sylfaen"/>
          <w:lang w:val="hy-AM"/>
        </w:rPr>
        <w:t>պակաս</w:t>
      </w:r>
      <w:r w:rsidR="006D5FCE" w:rsidRPr="007137DD">
        <w:rPr>
          <w:rFonts w:ascii="GHEA Grapalat" w:hAnsi="GHEA Grapalat" w:cs="Sylfaen"/>
          <w:lang w:val="hy-AM"/>
        </w:rPr>
        <w:t xml:space="preserve"> է 2023 թվականի կատարողականից:</w:t>
      </w:r>
      <w:r w:rsidRPr="007137DD">
        <w:rPr>
          <w:rFonts w:ascii="GHEA Grapalat" w:hAnsi="GHEA Grapalat" w:cs="Sylfaen"/>
          <w:lang w:val="hy-AM"/>
        </w:rPr>
        <w:t xml:space="preserve"> </w:t>
      </w:r>
      <w:r w:rsidR="006D5FCE" w:rsidRPr="007137DD">
        <w:rPr>
          <w:rFonts w:ascii="GHEA Grapalat" w:hAnsi="GHEA Grapalat" w:cs="Sylfaen"/>
          <w:lang w:val="hy-AM"/>
        </w:rPr>
        <w:t xml:space="preserve">Ծրագրի </w:t>
      </w:r>
      <w:r w:rsidRPr="007137DD">
        <w:rPr>
          <w:rFonts w:ascii="GHEA Grapalat" w:hAnsi="GHEA Grapalat" w:cs="Sylfaen"/>
          <w:lang w:val="hy-AM"/>
        </w:rPr>
        <w:t xml:space="preserve"> 34,499.3 հազար դրամի շրջանակներում համատիրություն-վարչական շրջան համագործակցության շրջանակներում իրականացվել են բակային տարածքների պահպանման ընթացիկ աշխատանքներ, ինչպես նաև 166,805.4 հազար դրամն ուղղվել է բակերի ընթացիկ նորոգմանը, նստարանների, զրուցարանների և խաղերի ընթացիկ </w:t>
      </w:r>
      <w:r w:rsidRPr="007137DD">
        <w:rPr>
          <w:rFonts w:ascii="GHEA Grapalat" w:hAnsi="GHEA Grapalat" w:cs="Sylfaen"/>
          <w:lang w:val="hy-AM"/>
        </w:rPr>
        <w:lastRenderedPageBreak/>
        <w:t>նորոգման, ներկման աշխատանքներին, 3,192,091.6 հազար դրամը բակային տարածքներում խաղահրապարակների և միջբակային աստիճանների կառուցմանը և հիմնանորոգմանը, 178,170.9 հազար դրամով ձեռք բերվել և մանկական խաղահրապարակներում և բակային տարածքներում տեղադրվել են ռետինե հատակներ, արհեստական խոտածածկեր, ճոճանակներ, սահարաններ, նստարաններ և զրուցարաններ։</w:t>
      </w:r>
    </w:p>
    <w:p w14:paraId="53D6E766" w14:textId="7C8692B1" w:rsidR="00624B0D" w:rsidRPr="003F0B7C" w:rsidRDefault="00624B0D" w:rsidP="00F77002">
      <w:pPr>
        <w:pStyle w:val="ListParagraph"/>
        <w:ind w:left="0"/>
        <w:jc w:val="both"/>
        <w:rPr>
          <w:rFonts w:ascii="GHEA Grapalat" w:eastAsia="Times New Roman" w:hAnsi="GHEA Grapalat" w:cs="Sylfaen"/>
          <w:sz w:val="24"/>
          <w:szCs w:val="24"/>
          <w:lang w:val="hy-AM"/>
        </w:rPr>
      </w:pPr>
      <w:r w:rsidRPr="007137DD">
        <w:rPr>
          <w:rFonts w:ascii="GHEA Grapalat" w:eastAsia="Times New Roman" w:hAnsi="GHEA Grapalat" w:cs="Sylfaen"/>
          <w:sz w:val="24"/>
          <w:szCs w:val="24"/>
          <w:lang w:val="hy-AM"/>
        </w:rPr>
        <w:t xml:space="preserve">Ընթացիկ </w:t>
      </w:r>
      <w:r w:rsidRPr="003F0B7C">
        <w:rPr>
          <w:rFonts w:ascii="GHEA Grapalat" w:eastAsia="Times New Roman" w:hAnsi="GHEA Grapalat" w:cs="Sylfaen"/>
          <w:sz w:val="24"/>
          <w:szCs w:val="24"/>
          <w:lang w:val="hy-AM"/>
        </w:rPr>
        <w:t>աշխատանքներ իրականացվել են շուրջ 1</w:t>
      </w:r>
      <w:r w:rsidR="00853D4D">
        <w:rPr>
          <w:rFonts w:ascii="GHEA Grapalat" w:eastAsia="Times New Roman" w:hAnsi="GHEA Grapalat" w:cs="Sylfaen"/>
          <w:sz w:val="24"/>
          <w:szCs w:val="24"/>
          <w:lang w:val="hy-AM"/>
        </w:rPr>
        <w:t>3</w:t>
      </w:r>
      <w:r w:rsidR="00E022A3">
        <w:rPr>
          <w:rFonts w:ascii="GHEA Grapalat" w:eastAsia="Times New Roman" w:hAnsi="GHEA Grapalat" w:cs="Sylfaen"/>
          <w:sz w:val="24"/>
          <w:szCs w:val="24"/>
          <w:lang w:val="hy-AM"/>
        </w:rPr>
        <w:t>2</w:t>
      </w:r>
      <w:r w:rsidRPr="003F0B7C">
        <w:rPr>
          <w:rFonts w:ascii="GHEA Grapalat" w:eastAsia="Times New Roman" w:hAnsi="GHEA Grapalat" w:cs="Sylfaen"/>
          <w:sz w:val="24"/>
          <w:szCs w:val="24"/>
          <w:lang w:val="hy-AM"/>
        </w:rPr>
        <w:t xml:space="preserve"> հասցեներում.</w:t>
      </w:r>
    </w:p>
    <w:p w14:paraId="3EA68EE8" w14:textId="77777777" w:rsidR="00C653A9" w:rsidRPr="007137DD" w:rsidRDefault="00C653A9" w:rsidP="00F77002">
      <w:pPr>
        <w:pStyle w:val="ListParagraph"/>
        <w:ind w:left="0"/>
        <w:jc w:val="both"/>
        <w:rPr>
          <w:rFonts w:ascii="GHEA Grapalat" w:eastAsia="Times New Roman" w:hAnsi="GHEA Grapalat" w:cs="Sylfaen"/>
          <w:sz w:val="24"/>
          <w:szCs w:val="24"/>
          <w:lang w:val="hy-AM"/>
        </w:rPr>
      </w:pPr>
    </w:p>
    <w:p w14:paraId="76781F20" w14:textId="414E5460" w:rsidR="00624B0D" w:rsidRPr="007137DD" w:rsidRDefault="00624B0D" w:rsidP="00F77002">
      <w:pPr>
        <w:pStyle w:val="ListParagraph"/>
        <w:ind w:left="0"/>
        <w:jc w:val="right"/>
        <w:rPr>
          <w:rFonts w:ascii="GHEA Grapalat" w:eastAsia="Times New Roman" w:hAnsi="GHEA Grapalat" w:cs="Sylfaen"/>
          <w:sz w:val="24"/>
          <w:szCs w:val="24"/>
          <w:lang w:val="hy-AM"/>
        </w:rPr>
      </w:pPr>
      <w:r w:rsidRPr="007137DD">
        <w:rPr>
          <w:rFonts w:ascii="GHEA Grapalat" w:eastAsia="Times New Roman" w:hAnsi="GHEA Grapalat" w:cs="Sylfaen"/>
          <w:sz w:val="24"/>
          <w:szCs w:val="24"/>
          <w:lang w:val="hy-AM"/>
        </w:rPr>
        <w:t xml:space="preserve">Աղյուսակ </w:t>
      </w:r>
      <w:r w:rsidR="0084470E" w:rsidRPr="007137DD">
        <w:rPr>
          <w:rFonts w:ascii="GHEA Grapalat" w:eastAsia="Times New Roman" w:hAnsi="GHEA Grapalat" w:cs="Sylfaen"/>
          <w:sz w:val="24"/>
          <w:szCs w:val="24"/>
          <w:lang w:val="hy-AM"/>
        </w:rPr>
        <w:t>8</w:t>
      </w:r>
    </w:p>
    <w:p w14:paraId="48D73130" w14:textId="1DAAA8FB" w:rsidR="0084470E" w:rsidRPr="007137DD" w:rsidRDefault="0084470E" w:rsidP="00F77002">
      <w:pPr>
        <w:pStyle w:val="ListParagraph"/>
        <w:ind w:left="0"/>
        <w:jc w:val="center"/>
        <w:rPr>
          <w:rFonts w:ascii="GHEA Grapalat" w:hAnsi="GHEA Grapalat" w:cs="Sylfaen"/>
          <w:szCs w:val="24"/>
          <w:lang w:val="hy-AM"/>
        </w:rPr>
      </w:pPr>
      <w:r w:rsidRPr="007137DD">
        <w:rPr>
          <w:rFonts w:ascii="GHEA Grapalat" w:hAnsi="GHEA Grapalat" w:cs="Sylfaen"/>
          <w:bCs/>
          <w:i/>
          <w:iCs/>
          <w:sz w:val="24"/>
          <w:lang w:val="hy-AM"/>
        </w:rPr>
        <w:t>Երևան քաղաքի վարչական շրջաններում՝ բակային տարածքների և խաղահրապարակների հիմնանորոգում և պահպանում ծրագրով իրականացված ընթացիկ աշխատանքները՝ ըստ հասցեականության</w:t>
      </w:r>
    </w:p>
    <w:tbl>
      <w:tblPr>
        <w:tblStyle w:val="TableGrid"/>
        <w:tblW w:w="10067" w:type="dxa"/>
        <w:tblLook w:val="04A0" w:firstRow="1" w:lastRow="0" w:firstColumn="1" w:lastColumn="0" w:noHBand="0" w:noVBand="1"/>
      </w:tblPr>
      <w:tblGrid>
        <w:gridCol w:w="2204"/>
        <w:gridCol w:w="7863"/>
      </w:tblGrid>
      <w:tr w:rsidR="00D146CE" w:rsidRPr="00F77002" w14:paraId="2784A8B2" w14:textId="77777777" w:rsidTr="00893EED">
        <w:trPr>
          <w:trHeight w:val="1186"/>
        </w:trPr>
        <w:tc>
          <w:tcPr>
            <w:tcW w:w="2204" w:type="dxa"/>
            <w:shd w:val="clear" w:color="auto" w:fill="E36C0A" w:themeFill="accent6" w:themeFillShade="BF"/>
          </w:tcPr>
          <w:p w14:paraId="794EFE1D" w14:textId="77777777" w:rsidR="00624B0D" w:rsidRPr="007F336C" w:rsidRDefault="00624B0D" w:rsidP="00F77002">
            <w:pPr>
              <w:spacing w:line="276" w:lineRule="auto"/>
              <w:rPr>
                <w:rFonts w:ascii="GHEA Grapalat" w:hAnsi="GHEA Grapalat"/>
              </w:rPr>
            </w:pPr>
            <w:r w:rsidRPr="007F336C">
              <w:rPr>
                <w:rFonts w:ascii="GHEA Grapalat" w:hAnsi="GHEA Grapalat" w:cs="Arial"/>
                <w:b/>
                <w:bCs/>
                <w:i/>
                <w:iCs/>
              </w:rPr>
              <w:t xml:space="preserve">ԱՋԱՓՆՅԱԿ ՎԱՐՉԱԿԱՆ ՇՐՋԱՆ, </w:t>
            </w:r>
            <w:proofErr w:type="spellStart"/>
            <w:r w:rsidRPr="007F336C">
              <w:rPr>
                <w:rFonts w:ascii="GHEA Grapalat" w:hAnsi="GHEA Grapalat" w:cs="Arial"/>
                <w:b/>
                <w:bCs/>
                <w:i/>
                <w:iCs/>
              </w:rPr>
              <w:t>որից</w:t>
            </w:r>
            <w:proofErr w:type="spellEnd"/>
            <w:r w:rsidRPr="007F336C">
              <w:rPr>
                <w:rFonts w:ascii="GHEA Grapalat" w:hAnsi="GHEA Grapalat" w:cs="Arial"/>
                <w:b/>
                <w:bCs/>
                <w:i/>
                <w:iCs/>
              </w:rPr>
              <w:t>՝</w:t>
            </w:r>
          </w:p>
        </w:tc>
        <w:tc>
          <w:tcPr>
            <w:tcW w:w="7863" w:type="dxa"/>
            <w:shd w:val="clear" w:color="auto" w:fill="FBD4B4" w:themeFill="accent6" w:themeFillTint="66"/>
          </w:tcPr>
          <w:p w14:paraId="6677A986"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 Արզումանյան 7շ,</w:t>
            </w:r>
          </w:p>
          <w:p w14:paraId="17AF77C9"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2. Արզումանյան 4շ,</w:t>
            </w:r>
          </w:p>
          <w:p w14:paraId="41932865"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3. Արզումանյան 13շ,</w:t>
            </w:r>
          </w:p>
          <w:p w14:paraId="45818461"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4. Արզումանյան 28շ</w:t>
            </w:r>
          </w:p>
          <w:p w14:paraId="14C06757"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5. Բաշինջաղյան 1նրբ</w:t>
            </w:r>
            <w:r w:rsidRPr="007F336C">
              <w:rPr>
                <w:rFonts w:ascii="Cambria Math" w:hAnsi="Cambria Math" w:cs="Cambria Math"/>
                <w:lang w:val="hy-AM"/>
              </w:rPr>
              <w:t>․</w:t>
            </w:r>
            <w:r w:rsidRPr="007F336C">
              <w:rPr>
                <w:rFonts w:ascii="GHEA Grapalat" w:hAnsi="GHEA Grapalat" w:cs="Arial"/>
                <w:lang w:val="hy-AM"/>
              </w:rPr>
              <w:t xml:space="preserve"> 15շ, </w:t>
            </w:r>
          </w:p>
          <w:p w14:paraId="34492FE0"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6. Նազարբեկյան 42շ, 43շ,</w:t>
            </w:r>
          </w:p>
          <w:p w14:paraId="03228AFF" w14:textId="7BC0D753"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7</w:t>
            </w:r>
            <w:r w:rsidR="00624B0D" w:rsidRPr="007F336C">
              <w:rPr>
                <w:rFonts w:ascii="GHEA Grapalat" w:hAnsi="GHEA Grapalat" w:cs="Arial"/>
                <w:lang w:val="hy-AM"/>
              </w:rPr>
              <w:t>. Նազարբեկյան 7շ,</w:t>
            </w:r>
          </w:p>
          <w:p w14:paraId="5F3B012C" w14:textId="6F226EF7"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8</w:t>
            </w:r>
            <w:r w:rsidR="00624B0D" w:rsidRPr="007F336C">
              <w:rPr>
                <w:rFonts w:ascii="GHEA Grapalat" w:hAnsi="GHEA Grapalat" w:cs="Arial"/>
                <w:lang w:val="hy-AM"/>
              </w:rPr>
              <w:t>. Բուենոս Այրեսի այգի,</w:t>
            </w:r>
          </w:p>
          <w:p w14:paraId="75A8D917" w14:textId="5D88DB44"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9</w:t>
            </w:r>
            <w:r w:rsidR="00624B0D" w:rsidRPr="007F336C">
              <w:rPr>
                <w:rFonts w:ascii="GHEA Grapalat" w:hAnsi="GHEA Grapalat" w:cs="Arial"/>
                <w:lang w:val="hy-AM"/>
              </w:rPr>
              <w:t xml:space="preserve">. Մարգարյան 1-ին նրբ 8շ, </w:t>
            </w:r>
          </w:p>
          <w:p w14:paraId="699D2B9B" w14:textId="3EA069D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w:t>
            </w:r>
            <w:r w:rsidR="00156D8A" w:rsidRPr="007F336C">
              <w:rPr>
                <w:rFonts w:ascii="GHEA Grapalat" w:hAnsi="GHEA Grapalat" w:cs="Arial"/>
                <w:lang w:val="hy-AM"/>
              </w:rPr>
              <w:t>0</w:t>
            </w:r>
            <w:r w:rsidRPr="007F336C">
              <w:rPr>
                <w:rFonts w:ascii="GHEA Grapalat" w:hAnsi="GHEA Grapalat" w:cs="Arial"/>
                <w:lang w:val="hy-AM"/>
              </w:rPr>
              <w:t xml:space="preserve">. Շինարարների 14/1, </w:t>
            </w:r>
          </w:p>
          <w:p w14:paraId="4D9EDB02" w14:textId="1937CE7D"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11</w:t>
            </w:r>
            <w:r w:rsidR="00624B0D" w:rsidRPr="007F336C">
              <w:rPr>
                <w:rFonts w:ascii="GHEA Grapalat" w:hAnsi="GHEA Grapalat" w:cs="Arial"/>
                <w:lang w:val="hy-AM"/>
              </w:rPr>
              <w:t xml:space="preserve">. Շինարարների 24, </w:t>
            </w:r>
          </w:p>
          <w:p w14:paraId="6244C5AC" w14:textId="53BD3427"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12</w:t>
            </w:r>
            <w:r w:rsidR="00624B0D" w:rsidRPr="007F336C">
              <w:rPr>
                <w:rFonts w:ascii="GHEA Grapalat" w:hAnsi="GHEA Grapalat" w:cs="Arial"/>
                <w:lang w:val="hy-AM"/>
              </w:rPr>
              <w:t xml:space="preserve">. Բաշինջաղյան 188շ, </w:t>
            </w:r>
          </w:p>
          <w:p w14:paraId="0360518C" w14:textId="70A32E80"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13</w:t>
            </w:r>
            <w:r w:rsidR="00624B0D" w:rsidRPr="007F336C">
              <w:rPr>
                <w:rFonts w:ascii="GHEA Grapalat" w:hAnsi="GHEA Grapalat" w:cs="Arial"/>
                <w:lang w:val="hy-AM"/>
              </w:rPr>
              <w:t>. Շինարարների 3շ, 5շ,</w:t>
            </w:r>
          </w:p>
          <w:p w14:paraId="21251737" w14:textId="77E9DD53"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14</w:t>
            </w:r>
            <w:r w:rsidR="00624B0D" w:rsidRPr="007F336C">
              <w:rPr>
                <w:rFonts w:ascii="GHEA Grapalat" w:hAnsi="GHEA Grapalat" w:cs="Arial"/>
                <w:lang w:val="hy-AM"/>
              </w:rPr>
              <w:t>. Շինարարների 4շ,</w:t>
            </w:r>
          </w:p>
          <w:p w14:paraId="26F86B07" w14:textId="69D41FD8"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15</w:t>
            </w:r>
            <w:r w:rsidR="00624B0D" w:rsidRPr="007F336C">
              <w:rPr>
                <w:rFonts w:ascii="GHEA Grapalat" w:hAnsi="GHEA Grapalat" w:cs="Arial"/>
                <w:lang w:val="hy-AM"/>
              </w:rPr>
              <w:t xml:space="preserve">. Շինարարների 11շ, </w:t>
            </w:r>
          </w:p>
          <w:p w14:paraId="232EC16A" w14:textId="06535FB5"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16</w:t>
            </w:r>
            <w:r w:rsidR="00624B0D" w:rsidRPr="007F336C">
              <w:rPr>
                <w:rFonts w:ascii="GHEA Grapalat" w:hAnsi="GHEA Grapalat" w:cs="Arial"/>
                <w:lang w:val="hy-AM"/>
              </w:rPr>
              <w:t xml:space="preserve">. Շինարարների 15/1շ, </w:t>
            </w:r>
          </w:p>
          <w:p w14:paraId="53BEB920" w14:textId="495DB140"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17</w:t>
            </w:r>
            <w:r w:rsidR="00624B0D" w:rsidRPr="007F336C">
              <w:rPr>
                <w:rFonts w:ascii="GHEA Grapalat" w:hAnsi="GHEA Grapalat" w:cs="Arial"/>
                <w:lang w:val="hy-AM"/>
              </w:rPr>
              <w:t xml:space="preserve">. Հալաբյան 34շ, </w:t>
            </w:r>
          </w:p>
          <w:p w14:paraId="56D0F49D" w14:textId="1B45F506"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18</w:t>
            </w:r>
            <w:r w:rsidR="00624B0D" w:rsidRPr="007F336C">
              <w:rPr>
                <w:rFonts w:ascii="GHEA Grapalat" w:hAnsi="GHEA Grapalat" w:cs="Arial"/>
                <w:lang w:val="hy-AM"/>
              </w:rPr>
              <w:t xml:space="preserve">. Էստոնական 12/1, </w:t>
            </w:r>
          </w:p>
          <w:p w14:paraId="29450BC5" w14:textId="4F4A48D0"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19</w:t>
            </w:r>
            <w:r w:rsidR="00624B0D" w:rsidRPr="007F336C">
              <w:rPr>
                <w:rFonts w:ascii="GHEA Grapalat" w:hAnsi="GHEA Grapalat" w:cs="Arial"/>
                <w:lang w:val="hy-AM"/>
              </w:rPr>
              <w:t>. Մարգարյան 2 նրբ 8շ հարև</w:t>
            </w:r>
            <w:r w:rsidR="00624B0D" w:rsidRPr="007F336C">
              <w:rPr>
                <w:rFonts w:ascii="Cambria Math" w:hAnsi="Cambria Math" w:cs="Cambria Math"/>
                <w:lang w:val="hy-AM"/>
              </w:rPr>
              <w:t>․</w:t>
            </w:r>
            <w:r w:rsidR="00624B0D" w:rsidRPr="007F336C">
              <w:rPr>
                <w:rFonts w:ascii="GHEA Grapalat" w:hAnsi="GHEA Grapalat" w:cs="Arial"/>
                <w:lang w:val="hy-AM"/>
              </w:rPr>
              <w:t xml:space="preserve">, </w:t>
            </w:r>
          </w:p>
          <w:p w14:paraId="446226A1" w14:textId="26D7D5F7"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20</w:t>
            </w:r>
            <w:r w:rsidR="00624B0D" w:rsidRPr="007F336C">
              <w:rPr>
                <w:rFonts w:ascii="GHEA Grapalat" w:hAnsi="GHEA Grapalat" w:cs="Arial"/>
                <w:lang w:val="hy-AM"/>
              </w:rPr>
              <w:t>. Լենինգրադյան 8շ,10շ,</w:t>
            </w:r>
          </w:p>
          <w:p w14:paraId="0470CF86" w14:textId="250A611E"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21</w:t>
            </w:r>
            <w:r w:rsidR="00624B0D" w:rsidRPr="007F336C">
              <w:rPr>
                <w:rFonts w:ascii="GHEA Grapalat" w:hAnsi="GHEA Grapalat" w:cs="Arial"/>
                <w:lang w:val="hy-AM"/>
              </w:rPr>
              <w:t>. Լենինգրադյան 24շ,30շ,</w:t>
            </w:r>
          </w:p>
          <w:p w14:paraId="76D603C5" w14:textId="211E2746"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22</w:t>
            </w:r>
            <w:r w:rsidR="00624B0D" w:rsidRPr="007F336C">
              <w:rPr>
                <w:rFonts w:ascii="GHEA Grapalat" w:hAnsi="GHEA Grapalat" w:cs="Arial"/>
                <w:lang w:val="hy-AM"/>
              </w:rPr>
              <w:t xml:space="preserve">. Լենինգրադյան 32շ, </w:t>
            </w:r>
          </w:p>
          <w:p w14:paraId="0B5B9056" w14:textId="43A61D40"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23</w:t>
            </w:r>
            <w:r w:rsidR="00624B0D" w:rsidRPr="007F336C">
              <w:rPr>
                <w:rFonts w:ascii="GHEA Grapalat" w:hAnsi="GHEA Grapalat" w:cs="Arial"/>
                <w:lang w:val="hy-AM"/>
              </w:rPr>
              <w:t>. Լենինգրադյան 18շ,</w:t>
            </w:r>
          </w:p>
          <w:p w14:paraId="52BCD8C8" w14:textId="2AE17562"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24</w:t>
            </w:r>
            <w:r w:rsidR="00624B0D" w:rsidRPr="007F336C">
              <w:rPr>
                <w:rFonts w:ascii="GHEA Grapalat" w:hAnsi="GHEA Grapalat" w:cs="Arial"/>
                <w:lang w:val="hy-AM"/>
              </w:rPr>
              <w:t>. Լենինգրադյան 34, 42,</w:t>
            </w:r>
          </w:p>
          <w:p w14:paraId="31D54A92" w14:textId="70B2A70F"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25</w:t>
            </w:r>
            <w:r w:rsidR="00624B0D" w:rsidRPr="007F336C">
              <w:rPr>
                <w:rFonts w:ascii="GHEA Grapalat" w:hAnsi="GHEA Grapalat" w:cs="Arial"/>
                <w:lang w:val="hy-AM"/>
              </w:rPr>
              <w:t xml:space="preserve">. Լենինգրադյան 36շ, 38շ, </w:t>
            </w:r>
          </w:p>
          <w:p w14:paraId="6C53377A" w14:textId="58D4E543"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lastRenderedPageBreak/>
              <w:t>26</w:t>
            </w:r>
            <w:r w:rsidR="00624B0D" w:rsidRPr="007F336C">
              <w:rPr>
                <w:rFonts w:ascii="GHEA Grapalat" w:hAnsi="GHEA Grapalat" w:cs="Arial"/>
                <w:lang w:val="hy-AM"/>
              </w:rPr>
              <w:t>. Նորաշեն 5շ, 12շ,</w:t>
            </w:r>
          </w:p>
          <w:p w14:paraId="4C42535B" w14:textId="49EF9E01" w:rsidR="00624B0D" w:rsidRPr="007F336C" w:rsidRDefault="00156D8A" w:rsidP="00F77002">
            <w:pPr>
              <w:spacing w:line="276" w:lineRule="auto"/>
              <w:rPr>
                <w:rFonts w:ascii="GHEA Grapalat" w:hAnsi="GHEA Grapalat" w:cs="Arial"/>
                <w:lang w:val="hy-AM"/>
              </w:rPr>
            </w:pPr>
            <w:r w:rsidRPr="007F336C">
              <w:rPr>
                <w:rFonts w:ascii="GHEA Grapalat" w:hAnsi="GHEA Grapalat" w:cs="Arial"/>
                <w:lang w:val="hy-AM"/>
              </w:rPr>
              <w:t>27</w:t>
            </w:r>
            <w:r w:rsidR="00624B0D" w:rsidRPr="007F336C">
              <w:rPr>
                <w:rFonts w:ascii="GHEA Grapalat" w:hAnsi="GHEA Grapalat" w:cs="Arial"/>
                <w:lang w:val="hy-AM"/>
              </w:rPr>
              <w:t>. Նորաշեն 16</w:t>
            </w:r>
            <w:r w:rsidRPr="007F336C">
              <w:rPr>
                <w:rFonts w:ascii="GHEA Grapalat" w:hAnsi="GHEA Grapalat" w:cs="Arial"/>
                <w:lang w:val="hy-AM"/>
              </w:rPr>
              <w:t>թաղ 2շղթա նստարանների տեղադրում:</w:t>
            </w:r>
          </w:p>
        </w:tc>
      </w:tr>
      <w:tr w:rsidR="00D146CE" w:rsidRPr="00F77002" w14:paraId="01973E3F" w14:textId="77777777" w:rsidTr="00893EED">
        <w:trPr>
          <w:trHeight w:val="711"/>
        </w:trPr>
        <w:tc>
          <w:tcPr>
            <w:tcW w:w="2204" w:type="dxa"/>
            <w:shd w:val="clear" w:color="auto" w:fill="E36C0A" w:themeFill="accent6" w:themeFillShade="BF"/>
          </w:tcPr>
          <w:p w14:paraId="274877F4" w14:textId="6675081E" w:rsidR="00624B0D" w:rsidRPr="007F336C" w:rsidRDefault="003F0B7C" w:rsidP="00F77002">
            <w:pPr>
              <w:spacing w:line="276" w:lineRule="auto"/>
              <w:rPr>
                <w:rFonts w:ascii="GHEA Grapalat" w:hAnsi="GHEA Grapalat"/>
                <w:lang w:val="hy-AM"/>
              </w:rPr>
            </w:pPr>
            <w:r>
              <w:rPr>
                <w:rFonts w:ascii="GHEA Grapalat" w:hAnsi="GHEA Grapalat" w:cs="Arial"/>
                <w:b/>
                <w:bCs/>
                <w:i/>
                <w:iCs/>
                <w:lang w:val="hy-AM"/>
              </w:rPr>
              <w:lastRenderedPageBreak/>
              <w:t>ԱՎԱՆ ՎԱՐՉԱԿԱՆ ՇՐՋԱՆ</w:t>
            </w:r>
          </w:p>
        </w:tc>
        <w:tc>
          <w:tcPr>
            <w:tcW w:w="7863" w:type="dxa"/>
            <w:shd w:val="clear" w:color="auto" w:fill="FBD4B4" w:themeFill="accent6" w:themeFillTint="66"/>
          </w:tcPr>
          <w:p w14:paraId="222E8377"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1. Աճառյան փող. 26/2; </w:t>
            </w:r>
          </w:p>
          <w:p w14:paraId="6D762C11"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2. Բաբաջանյան 3;  </w:t>
            </w:r>
          </w:p>
          <w:p w14:paraId="69857F16"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3. Ավան-Առինջ 2մկշ. 2/4շ; </w:t>
            </w:r>
          </w:p>
          <w:p w14:paraId="41695306"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4. Նարեկացի թաղ. 38շ.;</w:t>
            </w:r>
          </w:p>
          <w:p w14:paraId="00A2D377" w14:textId="77777777" w:rsidR="00624B0D" w:rsidRPr="007F336C" w:rsidRDefault="00624B0D" w:rsidP="00F77002">
            <w:pPr>
              <w:spacing w:line="276" w:lineRule="auto"/>
              <w:rPr>
                <w:rFonts w:ascii="GHEA Grapalat" w:hAnsi="GHEA Grapalat"/>
                <w:lang w:val="hy-AM"/>
              </w:rPr>
            </w:pPr>
            <w:r w:rsidRPr="007F336C">
              <w:rPr>
                <w:rFonts w:ascii="GHEA Grapalat" w:hAnsi="GHEA Grapalat" w:cs="Arial"/>
                <w:lang w:val="hy-AM"/>
              </w:rPr>
              <w:t>5. Դուրյան թաղ. 37շ.;</w:t>
            </w:r>
          </w:p>
        </w:tc>
      </w:tr>
      <w:tr w:rsidR="00D146CE" w:rsidRPr="00F77002" w14:paraId="695E2BC1" w14:textId="77777777" w:rsidTr="00893EED">
        <w:trPr>
          <w:trHeight w:val="825"/>
        </w:trPr>
        <w:tc>
          <w:tcPr>
            <w:tcW w:w="2204" w:type="dxa"/>
            <w:shd w:val="clear" w:color="auto" w:fill="E36C0A" w:themeFill="accent6" w:themeFillShade="BF"/>
          </w:tcPr>
          <w:p w14:paraId="46C1E8FE" w14:textId="77777777" w:rsidR="00624B0D" w:rsidRPr="007F336C" w:rsidRDefault="00624B0D" w:rsidP="00F77002">
            <w:pPr>
              <w:spacing w:line="276" w:lineRule="auto"/>
              <w:rPr>
                <w:rFonts w:ascii="GHEA Grapalat" w:hAnsi="GHEA Grapalat"/>
                <w:lang w:val="hy-AM"/>
              </w:rPr>
            </w:pPr>
            <w:r w:rsidRPr="007F336C">
              <w:rPr>
                <w:rFonts w:ascii="GHEA Grapalat" w:hAnsi="GHEA Grapalat" w:cs="Arial"/>
                <w:b/>
                <w:bCs/>
                <w:i/>
                <w:iCs/>
                <w:lang w:val="hy-AM"/>
              </w:rPr>
              <w:t>ԿԵՆՏՐՈՆ ՎԱՐՉԱԿԱՆ ՇՐՋԱՆ</w:t>
            </w:r>
          </w:p>
        </w:tc>
        <w:tc>
          <w:tcPr>
            <w:tcW w:w="7863" w:type="dxa"/>
            <w:shd w:val="clear" w:color="auto" w:fill="FBD4B4" w:themeFill="accent6" w:themeFillTint="66"/>
          </w:tcPr>
          <w:p w14:paraId="18143470"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 Տիգրան Մեծ 53</w:t>
            </w:r>
          </w:p>
          <w:p w14:paraId="5A2C7032"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2. Նալբանդյան 47</w:t>
            </w:r>
          </w:p>
          <w:p w14:paraId="25DD9474" w14:textId="3C6E27B3"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3. Պուշկին 43</w:t>
            </w:r>
          </w:p>
          <w:p w14:paraId="2DF69FD3" w14:textId="20A312E1" w:rsidR="00624B0D" w:rsidRPr="007F336C" w:rsidRDefault="007F51B1" w:rsidP="00F77002">
            <w:pPr>
              <w:spacing w:line="276" w:lineRule="auto"/>
              <w:rPr>
                <w:rFonts w:ascii="GHEA Grapalat" w:hAnsi="GHEA Grapalat" w:cs="Arial"/>
                <w:lang w:val="hy-AM"/>
              </w:rPr>
            </w:pPr>
            <w:r>
              <w:rPr>
                <w:rFonts w:ascii="GHEA Grapalat" w:hAnsi="GHEA Grapalat" w:cs="Arial"/>
                <w:lang w:val="hy-AM"/>
              </w:rPr>
              <w:t>4</w:t>
            </w:r>
            <w:r w:rsidR="00624B0D" w:rsidRPr="007F336C">
              <w:rPr>
                <w:rFonts w:ascii="GHEA Grapalat" w:hAnsi="GHEA Grapalat" w:cs="Arial"/>
                <w:lang w:val="hy-AM"/>
              </w:rPr>
              <w:t>. Բրյուսով 165</w:t>
            </w:r>
          </w:p>
        </w:tc>
      </w:tr>
      <w:tr w:rsidR="00D146CE" w:rsidRPr="006F04ED" w14:paraId="5078B100" w14:textId="77777777" w:rsidTr="00893EED">
        <w:trPr>
          <w:trHeight w:val="2253"/>
        </w:trPr>
        <w:tc>
          <w:tcPr>
            <w:tcW w:w="2204" w:type="dxa"/>
            <w:shd w:val="clear" w:color="auto" w:fill="E36C0A" w:themeFill="accent6" w:themeFillShade="BF"/>
          </w:tcPr>
          <w:p w14:paraId="5CC17D9A" w14:textId="77777777" w:rsidR="00624B0D" w:rsidRPr="007F336C" w:rsidRDefault="00624B0D" w:rsidP="00F77002">
            <w:pPr>
              <w:spacing w:line="276" w:lineRule="auto"/>
              <w:rPr>
                <w:rFonts w:ascii="GHEA Grapalat" w:hAnsi="GHEA Grapalat" w:cs="Arial"/>
                <w:b/>
                <w:bCs/>
                <w:i/>
                <w:iCs/>
                <w:lang w:val="hy-AM"/>
              </w:rPr>
            </w:pPr>
            <w:r w:rsidRPr="007F336C">
              <w:rPr>
                <w:rFonts w:ascii="GHEA Grapalat" w:hAnsi="GHEA Grapalat" w:cs="Arial"/>
                <w:b/>
                <w:bCs/>
                <w:i/>
                <w:iCs/>
                <w:lang w:val="hy-AM"/>
              </w:rPr>
              <w:t>ՄԱԼԱԹԻԱ-ՍԵԲԱՍՏԻԱ ՎԱՐՉԱԿԱՆ ՇՐՋԱՆ</w:t>
            </w:r>
          </w:p>
        </w:tc>
        <w:tc>
          <w:tcPr>
            <w:tcW w:w="7863" w:type="dxa"/>
            <w:shd w:val="clear" w:color="auto" w:fill="FBD4B4" w:themeFill="accent6" w:themeFillTint="66"/>
          </w:tcPr>
          <w:p w14:paraId="05FC6BC5" w14:textId="1675B0AB" w:rsidR="006F04ED"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1. </w:t>
            </w:r>
            <w:r w:rsidR="006F04ED">
              <w:rPr>
                <w:rFonts w:ascii="GHEA Grapalat" w:hAnsi="GHEA Grapalat" w:cs="Arial"/>
                <w:lang w:val="hy-AM"/>
              </w:rPr>
              <w:t>Բաբաջանյան փ. Հ. 85 շենքի ետնամասի այգի</w:t>
            </w:r>
          </w:p>
          <w:p w14:paraId="3C075CD9" w14:textId="4D0118A8" w:rsidR="006F04ED" w:rsidRDefault="006F04ED" w:rsidP="00F77002">
            <w:pPr>
              <w:spacing w:line="276" w:lineRule="auto"/>
              <w:rPr>
                <w:rFonts w:ascii="GHEA Grapalat" w:hAnsi="GHEA Grapalat" w:cs="Arial"/>
                <w:lang w:val="hy-AM"/>
              </w:rPr>
            </w:pPr>
            <w:r>
              <w:rPr>
                <w:rFonts w:ascii="GHEA Grapalat" w:hAnsi="GHEA Grapalat" w:cs="Arial"/>
                <w:lang w:val="hy-AM"/>
              </w:rPr>
              <w:t>2. Րաֆֆու փ. հ.83,87,89,91 շենքերի միացյալ այգի</w:t>
            </w:r>
          </w:p>
          <w:p w14:paraId="6C8347B5" w14:textId="65A424A7" w:rsidR="006F04ED" w:rsidRDefault="00EA0B68" w:rsidP="00F77002">
            <w:pPr>
              <w:spacing w:line="276" w:lineRule="auto"/>
              <w:rPr>
                <w:rFonts w:ascii="GHEA Grapalat" w:hAnsi="GHEA Grapalat" w:cs="Arial"/>
                <w:lang w:val="hy-AM"/>
              </w:rPr>
            </w:pPr>
            <w:r>
              <w:rPr>
                <w:rFonts w:ascii="GHEA Grapalat" w:hAnsi="GHEA Grapalat" w:cs="Arial"/>
                <w:lang w:val="hy-AM"/>
              </w:rPr>
              <w:t>3. Անդրանիկի փ. հ.56 շ. բակ</w:t>
            </w:r>
          </w:p>
          <w:p w14:paraId="5732EE8F" w14:textId="71125FD3" w:rsidR="00EA0B68" w:rsidRDefault="00EA0B68" w:rsidP="00F77002">
            <w:pPr>
              <w:spacing w:line="276" w:lineRule="auto"/>
              <w:rPr>
                <w:rFonts w:ascii="GHEA Grapalat" w:hAnsi="GHEA Grapalat" w:cs="Arial"/>
                <w:lang w:val="hy-AM"/>
              </w:rPr>
            </w:pPr>
            <w:r>
              <w:rPr>
                <w:rFonts w:ascii="GHEA Grapalat" w:hAnsi="GHEA Grapalat" w:cs="Arial"/>
                <w:lang w:val="hy-AM"/>
              </w:rPr>
              <w:t>4. Անդրանիկի փ. հհ. 146, 148 շենքերի բակ</w:t>
            </w:r>
          </w:p>
          <w:p w14:paraId="68F31A82" w14:textId="5EF72F01" w:rsidR="00EA0B68" w:rsidRDefault="00EA0B68" w:rsidP="00F77002">
            <w:pPr>
              <w:spacing w:line="276" w:lineRule="auto"/>
              <w:rPr>
                <w:rFonts w:ascii="GHEA Grapalat" w:hAnsi="GHEA Grapalat" w:cs="Arial"/>
                <w:lang w:val="hy-AM"/>
              </w:rPr>
            </w:pPr>
            <w:r>
              <w:rPr>
                <w:rFonts w:ascii="GHEA Grapalat" w:hAnsi="GHEA Grapalat" w:cs="Arial"/>
                <w:lang w:val="hy-AM"/>
              </w:rPr>
              <w:t>5. Անդրանիկի փ. հ. 140 շ. բակ</w:t>
            </w:r>
          </w:p>
          <w:p w14:paraId="4C0BED88" w14:textId="7BA8A2A7" w:rsidR="00EA0B68" w:rsidRDefault="00EA0B68" w:rsidP="00F77002">
            <w:pPr>
              <w:spacing w:line="276" w:lineRule="auto"/>
              <w:rPr>
                <w:rFonts w:ascii="GHEA Grapalat" w:hAnsi="GHEA Grapalat" w:cs="Arial"/>
                <w:lang w:val="hy-AM"/>
              </w:rPr>
            </w:pPr>
            <w:r>
              <w:rPr>
                <w:rFonts w:ascii="GHEA Grapalat" w:hAnsi="GHEA Grapalat" w:cs="Arial"/>
                <w:lang w:val="hy-AM"/>
              </w:rPr>
              <w:t>6. Րաֆֆու փ. հ. 81 շ. բակ</w:t>
            </w:r>
          </w:p>
          <w:p w14:paraId="62D011CE" w14:textId="133F6D0A" w:rsidR="00EA0B68" w:rsidRDefault="00EA0B68" w:rsidP="00F77002">
            <w:pPr>
              <w:spacing w:line="276" w:lineRule="auto"/>
              <w:rPr>
                <w:rFonts w:ascii="GHEA Grapalat" w:hAnsi="GHEA Grapalat" w:cs="Arial"/>
                <w:lang w:val="hy-AM"/>
              </w:rPr>
            </w:pPr>
            <w:r>
              <w:rPr>
                <w:rFonts w:ascii="GHEA Grapalat" w:hAnsi="GHEA Grapalat" w:cs="Arial"/>
                <w:lang w:val="hy-AM"/>
              </w:rPr>
              <w:t>7. Անդրանիկի փ. հ.104 շ. բակ</w:t>
            </w:r>
          </w:p>
          <w:p w14:paraId="5AE67059" w14:textId="0E1F8122" w:rsidR="00EA0B68" w:rsidRDefault="009E309B" w:rsidP="00F77002">
            <w:pPr>
              <w:spacing w:line="276" w:lineRule="auto"/>
              <w:rPr>
                <w:rFonts w:ascii="GHEA Grapalat" w:hAnsi="GHEA Grapalat" w:cs="Arial"/>
                <w:lang w:val="hy-AM"/>
              </w:rPr>
            </w:pPr>
            <w:r>
              <w:rPr>
                <w:rFonts w:ascii="GHEA Grapalat" w:hAnsi="GHEA Grapalat" w:cs="Arial"/>
                <w:lang w:val="hy-AM"/>
              </w:rPr>
              <w:t xml:space="preserve">8. Անդրանիկի փ. հ.88 շ. </w:t>
            </w:r>
            <w:r w:rsidR="000331A1">
              <w:rPr>
                <w:rFonts w:ascii="GHEA Grapalat" w:hAnsi="GHEA Grapalat" w:cs="Arial"/>
                <w:lang w:val="hy-AM"/>
              </w:rPr>
              <w:t>բ</w:t>
            </w:r>
            <w:r>
              <w:rPr>
                <w:rFonts w:ascii="GHEA Grapalat" w:hAnsi="GHEA Grapalat" w:cs="Arial"/>
                <w:lang w:val="hy-AM"/>
              </w:rPr>
              <w:t>ակ</w:t>
            </w:r>
          </w:p>
          <w:p w14:paraId="54482785" w14:textId="2C9F001D" w:rsidR="009E309B" w:rsidRDefault="009E309B" w:rsidP="00F77002">
            <w:pPr>
              <w:spacing w:line="276" w:lineRule="auto"/>
              <w:rPr>
                <w:rFonts w:ascii="GHEA Grapalat" w:hAnsi="GHEA Grapalat" w:cs="Arial"/>
                <w:lang w:val="hy-AM"/>
              </w:rPr>
            </w:pPr>
            <w:r>
              <w:rPr>
                <w:rFonts w:ascii="GHEA Grapalat" w:hAnsi="GHEA Grapalat" w:cs="Arial"/>
                <w:lang w:val="hy-AM"/>
              </w:rPr>
              <w:t xml:space="preserve">9. Անդրանիկի փ. հ.92 շ. </w:t>
            </w:r>
            <w:r w:rsidR="000331A1">
              <w:rPr>
                <w:rFonts w:ascii="GHEA Grapalat" w:hAnsi="GHEA Grapalat" w:cs="Arial"/>
                <w:lang w:val="hy-AM"/>
              </w:rPr>
              <w:t>բ</w:t>
            </w:r>
            <w:r>
              <w:rPr>
                <w:rFonts w:ascii="GHEA Grapalat" w:hAnsi="GHEA Grapalat" w:cs="Arial"/>
                <w:lang w:val="hy-AM"/>
              </w:rPr>
              <w:t>ակ</w:t>
            </w:r>
          </w:p>
          <w:p w14:paraId="3500B4D8" w14:textId="0EA4940F" w:rsidR="000331A1" w:rsidRDefault="000331A1" w:rsidP="00F77002">
            <w:pPr>
              <w:spacing w:line="276" w:lineRule="auto"/>
              <w:rPr>
                <w:rFonts w:ascii="GHEA Grapalat" w:hAnsi="GHEA Grapalat" w:cs="Arial"/>
                <w:lang w:val="hy-AM"/>
              </w:rPr>
            </w:pPr>
            <w:r>
              <w:rPr>
                <w:rFonts w:ascii="GHEA Grapalat" w:hAnsi="GHEA Grapalat" w:cs="Arial"/>
                <w:lang w:val="hy-AM"/>
              </w:rPr>
              <w:t>10. Մայրության այգի</w:t>
            </w:r>
          </w:p>
          <w:p w14:paraId="5AD0BC9E" w14:textId="4232F13B" w:rsidR="000331A1" w:rsidRPr="006F04ED" w:rsidRDefault="000331A1" w:rsidP="00F77002">
            <w:pPr>
              <w:spacing w:line="276" w:lineRule="auto"/>
              <w:rPr>
                <w:rFonts w:ascii="GHEA Grapalat" w:hAnsi="GHEA Grapalat" w:cs="Arial"/>
                <w:lang w:val="hy-AM"/>
              </w:rPr>
            </w:pPr>
            <w:r>
              <w:rPr>
                <w:rFonts w:ascii="GHEA Grapalat" w:hAnsi="GHEA Grapalat" w:cs="Arial"/>
                <w:lang w:val="hy-AM"/>
              </w:rPr>
              <w:t>11. Օհանովի փ. հ.7 շ. բակ</w:t>
            </w:r>
          </w:p>
          <w:p w14:paraId="6AED246C" w14:textId="1DB7E6E3" w:rsidR="00624B0D" w:rsidRDefault="000331A1" w:rsidP="00F77002">
            <w:pPr>
              <w:spacing w:line="276" w:lineRule="auto"/>
              <w:rPr>
                <w:rFonts w:ascii="GHEA Grapalat" w:hAnsi="GHEA Grapalat" w:cs="Arial"/>
                <w:lang w:val="hy-AM"/>
              </w:rPr>
            </w:pPr>
            <w:r>
              <w:rPr>
                <w:rFonts w:ascii="GHEA Grapalat" w:hAnsi="GHEA Grapalat" w:cs="Arial"/>
                <w:lang w:val="hy-AM"/>
              </w:rPr>
              <w:t xml:space="preserve">12. Օհանովի փ. հհ. 30,32,34,36,38,40 շ. </w:t>
            </w:r>
            <w:r w:rsidR="004C0902">
              <w:rPr>
                <w:rFonts w:ascii="GHEA Grapalat" w:hAnsi="GHEA Grapalat" w:cs="Arial"/>
                <w:lang w:val="hy-AM"/>
              </w:rPr>
              <w:t>այգի</w:t>
            </w:r>
          </w:p>
          <w:p w14:paraId="02724349" w14:textId="77777777" w:rsidR="0043543A" w:rsidRDefault="0043543A" w:rsidP="00F77002">
            <w:pPr>
              <w:spacing w:line="276" w:lineRule="auto"/>
              <w:rPr>
                <w:rFonts w:ascii="GHEA Grapalat" w:hAnsi="GHEA Grapalat" w:cs="Arial"/>
                <w:lang w:val="hy-AM"/>
              </w:rPr>
            </w:pPr>
            <w:r>
              <w:rPr>
                <w:rFonts w:ascii="GHEA Grapalat" w:hAnsi="GHEA Grapalat" w:cs="Arial"/>
                <w:lang w:val="hy-AM"/>
              </w:rPr>
              <w:t xml:space="preserve">13. </w:t>
            </w:r>
            <w:r w:rsidR="00DE0143">
              <w:rPr>
                <w:rFonts w:ascii="GHEA Grapalat" w:hAnsi="GHEA Grapalat" w:cs="Arial"/>
                <w:lang w:val="hy-AM"/>
              </w:rPr>
              <w:t>Անդրանիկի փ. հ.13 շ. բակ</w:t>
            </w:r>
          </w:p>
          <w:p w14:paraId="4EF8A1E5"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14. Տիչինայի փ. հ.34 շ. բակ</w:t>
            </w:r>
          </w:p>
          <w:p w14:paraId="2C09F622"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15. Լենինգրադյան փ. հ. 31/8 շ. բակ</w:t>
            </w:r>
          </w:p>
          <w:p w14:paraId="2D53036A"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16. Մալաթիա Պուրակ</w:t>
            </w:r>
          </w:p>
          <w:p w14:paraId="3A9E1AE5"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17. Կուրղինյան փ. հհ. 19, 21 շ. հարակից այգի</w:t>
            </w:r>
          </w:p>
          <w:p w14:paraId="3C8AFB57"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18. Շերամի փ. հ. 103 շ. բակ</w:t>
            </w:r>
          </w:p>
          <w:p w14:paraId="06B10F06"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19. Շերամի փ. հ. 53 շ. բակ</w:t>
            </w:r>
          </w:p>
          <w:p w14:paraId="00F2E15A"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20. Անդրանիկի փ. հ. 24, 26, 28, 30 շ. բակ</w:t>
            </w:r>
          </w:p>
          <w:p w14:paraId="136C3246"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21. Անդրանիկի փ. հ. 42 շ. բակ</w:t>
            </w:r>
          </w:p>
          <w:p w14:paraId="6D47D65F"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22. Սվաճյան 40 շ. բակ</w:t>
            </w:r>
          </w:p>
          <w:p w14:paraId="62B0BA2C"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23. Սուրբ Երրորդություն եկեղեցու հարակից հատված</w:t>
            </w:r>
          </w:p>
          <w:p w14:paraId="4E6D8492"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24. Միքայելյան փ. հ. 78 շ. բակ</w:t>
            </w:r>
          </w:p>
          <w:p w14:paraId="28BE1461" w14:textId="77777777" w:rsidR="00DE0143" w:rsidRDefault="00DE0143" w:rsidP="00F77002">
            <w:pPr>
              <w:spacing w:line="276" w:lineRule="auto"/>
              <w:rPr>
                <w:rFonts w:ascii="GHEA Grapalat" w:hAnsi="GHEA Grapalat" w:cs="Arial"/>
                <w:lang w:val="hy-AM"/>
              </w:rPr>
            </w:pPr>
            <w:r>
              <w:rPr>
                <w:rFonts w:ascii="GHEA Grapalat" w:hAnsi="GHEA Grapalat" w:cs="Arial"/>
                <w:lang w:val="hy-AM"/>
              </w:rPr>
              <w:t>25. Միքայելյան փ. հ. 70շ. բակ</w:t>
            </w:r>
          </w:p>
          <w:p w14:paraId="2B7CB1EB" w14:textId="77777777" w:rsidR="00DE0143" w:rsidRDefault="00632F08" w:rsidP="00F77002">
            <w:pPr>
              <w:spacing w:line="276" w:lineRule="auto"/>
              <w:rPr>
                <w:rFonts w:ascii="GHEA Grapalat" w:hAnsi="GHEA Grapalat" w:cs="Arial"/>
                <w:lang w:val="hy-AM"/>
              </w:rPr>
            </w:pPr>
            <w:r>
              <w:rPr>
                <w:rFonts w:ascii="GHEA Grapalat" w:hAnsi="GHEA Grapalat" w:cs="Arial"/>
                <w:lang w:val="hy-AM"/>
              </w:rPr>
              <w:lastRenderedPageBreak/>
              <w:t>26. Սեբաստիա փ. հ. 82 շ. բակ</w:t>
            </w:r>
          </w:p>
          <w:p w14:paraId="3F14ECB7" w14:textId="77777777" w:rsidR="00632F08" w:rsidRDefault="00632F08" w:rsidP="00F77002">
            <w:pPr>
              <w:spacing w:line="276" w:lineRule="auto"/>
              <w:rPr>
                <w:rFonts w:ascii="GHEA Grapalat" w:hAnsi="GHEA Grapalat" w:cs="Arial"/>
                <w:lang w:val="hy-AM"/>
              </w:rPr>
            </w:pPr>
            <w:r>
              <w:rPr>
                <w:rFonts w:ascii="GHEA Grapalat" w:hAnsi="GHEA Grapalat" w:cs="Arial"/>
                <w:lang w:val="hy-AM"/>
              </w:rPr>
              <w:t>27. Անդրանիկի փ. հ. 77 շ. բակ</w:t>
            </w:r>
          </w:p>
          <w:p w14:paraId="6C8A352C" w14:textId="77777777" w:rsidR="00632F08" w:rsidRDefault="00632F08" w:rsidP="00F77002">
            <w:pPr>
              <w:spacing w:line="276" w:lineRule="auto"/>
              <w:rPr>
                <w:rFonts w:ascii="GHEA Grapalat" w:hAnsi="GHEA Grapalat" w:cs="Arial"/>
                <w:lang w:val="hy-AM"/>
              </w:rPr>
            </w:pPr>
            <w:r>
              <w:rPr>
                <w:rFonts w:ascii="GHEA Grapalat" w:hAnsi="GHEA Grapalat" w:cs="Arial"/>
                <w:lang w:val="hy-AM"/>
              </w:rPr>
              <w:t>28. Սիրո և հատավի այգի</w:t>
            </w:r>
          </w:p>
          <w:p w14:paraId="12C5ADB6" w14:textId="77777777" w:rsidR="00632F08" w:rsidRDefault="00632F08" w:rsidP="00F77002">
            <w:pPr>
              <w:spacing w:line="276" w:lineRule="auto"/>
              <w:rPr>
                <w:rFonts w:ascii="GHEA Grapalat" w:hAnsi="GHEA Grapalat" w:cs="Arial"/>
                <w:lang w:val="hy-AM"/>
              </w:rPr>
            </w:pPr>
            <w:r>
              <w:rPr>
                <w:rFonts w:ascii="GHEA Grapalat" w:hAnsi="GHEA Grapalat" w:cs="Arial"/>
                <w:lang w:val="hy-AM"/>
              </w:rPr>
              <w:t>29. Իտալական այգի</w:t>
            </w:r>
          </w:p>
          <w:p w14:paraId="06FDD8AC" w14:textId="1853B9A4" w:rsidR="00632F08" w:rsidRDefault="00632F08" w:rsidP="00F77002">
            <w:pPr>
              <w:spacing w:line="276" w:lineRule="auto"/>
              <w:rPr>
                <w:rFonts w:ascii="GHEA Grapalat" w:hAnsi="GHEA Grapalat" w:cs="Arial"/>
                <w:lang w:val="hy-AM"/>
              </w:rPr>
            </w:pPr>
            <w:r>
              <w:rPr>
                <w:rFonts w:ascii="GHEA Grapalat" w:hAnsi="GHEA Grapalat" w:cs="Arial"/>
                <w:lang w:val="hy-AM"/>
              </w:rPr>
              <w:t xml:space="preserve">30. Բ-2 թաղ. </w:t>
            </w:r>
            <w:r w:rsidR="0040793B">
              <w:rPr>
                <w:rFonts w:ascii="GHEA Grapalat" w:hAnsi="GHEA Grapalat" w:cs="Arial"/>
                <w:lang w:val="hy-AM"/>
              </w:rPr>
              <w:t>հ</w:t>
            </w:r>
            <w:r>
              <w:rPr>
                <w:rFonts w:ascii="GHEA Grapalat" w:hAnsi="GHEA Grapalat" w:cs="Arial"/>
                <w:lang w:val="hy-AM"/>
              </w:rPr>
              <w:t>. 121 շ. բակ</w:t>
            </w:r>
          </w:p>
          <w:p w14:paraId="77A47741" w14:textId="77777777" w:rsidR="00632F08" w:rsidRDefault="00632F08" w:rsidP="00F77002">
            <w:pPr>
              <w:spacing w:line="276" w:lineRule="auto"/>
              <w:rPr>
                <w:rFonts w:ascii="GHEA Grapalat" w:hAnsi="GHEA Grapalat" w:cs="Arial"/>
                <w:lang w:val="hy-AM"/>
              </w:rPr>
            </w:pPr>
            <w:r>
              <w:rPr>
                <w:rFonts w:ascii="GHEA Grapalat" w:hAnsi="GHEA Grapalat" w:cs="Arial"/>
                <w:lang w:val="hy-AM"/>
              </w:rPr>
              <w:t xml:space="preserve">31. Բ-2 թաղ. </w:t>
            </w:r>
            <w:r w:rsidR="0040793B">
              <w:rPr>
                <w:rFonts w:ascii="GHEA Grapalat" w:hAnsi="GHEA Grapalat" w:cs="Arial"/>
                <w:lang w:val="hy-AM"/>
              </w:rPr>
              <w:t>հ</w:t>
            </w:r>
            <w:r>
              <w:rPr>
                <w:rFonts w:ascii="GHEA Grapalat" w:hAnsi="GHEA Grapalat" w:cs="Arial"/>
                <w:lang w:val="hy-AM"/>
              </w:rPr>
              <w:t>. 131 շ. բակ</w:t>
            </w:r>
          </w:p>
          <w:p w14:paraId="039D04A5" w14:textId="77777777" w:rsidR="0040793B" w:rsidRDefault="0040793B" w:rsidP="00F77002">
            <w:pPr>
              <w:spacing w:line="276" w:lineRule="auto"/>
              <w:rPr>
                <w:rFonts w:ascii="GHEA Grapalat" w:hAnsi="GHEA Grapalat" w:cs="Arial"/>
                <w:lang w:val="hy-AM"/>
              </w:rPr>
            </w:pPr>
            <w:r>
              <w:rPr>
                <w:rFonts w:ascii="GHEA Grapalat" w:hAnsi="GHEA Grapalat" w:cs="Arial"/>
                <w:lang w:val="hy-AM"/>
              </w:rPr>
              <w:t>32. Բաբաջանյան փ. հհ. 63,65,67,69,71 շ. բակ</w:t>
            </w:r>
          </w:p>
          <w:p w14:paraId="7DE804DC" w14:textId="77777777" w:rsidR="0040793B" w:rsidRDefault="0040793B" w:rsidP="00F77002">
            <w:pPr>
              <w:spacing w:line="276" w:lineRule="auto"/>
              <w:rPr>
                <w:rFonts w:ascii="GHEA Grapalat" w:hAnsi="GHEA Grapalat" w:cs="Arial"/>
                <w:lang w:val="hy-AM"/>
              </w:rPr>
            </w:pPr>
            <w:r>
              <w:rPr>
                <w:rFonts w:ascii="GHEA Grapalat" w:hAnsi="GHEA Grapalat" w:cs="Arial"/>
                <w:lang w:val="hy-AM"/>
              </w:rPr>
              <w:t>33. Բաբաջանյան փ. հ. 29/1 շ. ետնամասի այգի</w:t>
            </w:r>
          </w:p>
          <w:p w14:paraId="2401D24A" w14:textId="77777777" w:rsidR="0040793B" w:rsidRDefault="0040793B" w:rsidP="00F77002">
            <w:pPr>
              <w:spacing w:line="276" w:lineRule="auto"/>
              <w:rPr>
                <w:rFonts w:ascii="GHEA Grapalat" w:hAnsi="GHEA Grapalat" w:cs="Arial"/>
                <w:lang w:val="hy-AM"/>
              </w:rPr>
            </w:pPr>
            <w:r>
              <w:rPr>
                <w:rFonts w:ascii="GHEA Grapalat" w:hAnsi="GHEA Grapalat" w:cs="Arial"/>
                <w:lang w:val="hy-AM"/>
              </w:rPr>
              <w:t>34. Անդրանիկի փ. հ. 114 շ.բակ</w:t>
            </w:r>
          </w:p>
          <w:p w14:paraId="236F6C71" w14:textId="77777777" w:rsidR="0040793B" w:rsidRDefault="0040793B" w:rsidP="00F77002">
            <w:pPr>
              <w:spacing w:line="276" w:lineRule="auto"/>
              <w:rPr>
                <w:rFonts w:ascii="GHEA Grapalat" w:hAnsi="GHEA Grapalat" w:cs="Arial"/>
                <w:lang w:val="hy-AM"/>
              </w:rPr>
            </w:pPr>
            <w:r>
              <w:rPr>
                <w:rFonts w:ascii="GHEA Grapalat" w:hAnsi="GHEA Grapalat" w:cs="Arial"/>
                <w:lang w:val="hy-AM"/>
              </w:rPr>
              <w:t>35. Շերամի փ. հ. 41 շ.բակ</w:t>
            </w:r>
          </w:p>
          <w:p w14:paraId="3222A3B7" w14:textId="77777777" w:rsidR="0040793B" w:rsidRDefault="0040793B" w:rsidP="00F77002">
            <w:pPr>
              <w:spacing w:line="276" w:lineRule="auto"/>
              <w:rPr>
                <w:rFonts w:ascii="GHEA Grapalat" w:hAnsi="GHEA Grapalat" w:cs="Arial"/>
                <w:lang w:val="hy-AM"/>
              </w:rPr>
            </w:pPr>
            <w:r>
              <w:rPr>
                <w:rFonts w:ascii="GHEA Grapalat" w:hAnsi="GHEA Grapalat" w:cs="Arial"/>
                <w:lang w:val="hy-AM"/>
              </w:rPr>
              <w:t>36. Սվաճյան փ. հ. 26 շ. բակի ֆուտբոլի դաշտ</w:t>
            </w:r>
          </w:p>
          <w:p w14:paraId="6B123D06" w14:textId="1CF6BFFA" w:rsidR="0040793B" w:rsidRDefault="0040793B" w:rsidP="00F77002">
            <w:pPr>
              <w:spacing w:line="276" w:lineRule="auto"/>
              <w:rPr>
                <w:rFonts w:ascii="GHEA Grapalat" w:hAnsi="GHEA Grapalat" w:cs="Arial"/>
                <w:lang w:val="hy-AM"/>
              </w:rPr>
            </w:pPr>
            <w:r>
              <w:rPr>
                <w:rFonts w:ascii="GHEA Grapalat" w:hAnsi="GHEA Grapalat" w:cs="Arial"/>
                <w:lang w:val="hy-AM"/>
              </w:rPr>
              <w:t>3</w:t>
            </w:r>
            <w:r w:rsidR="009E7CEA">
              <w:rPr>
                <w:rFonts w:ascii="GHEA Grapalat" w:hAnsi="GHEA Grapalat" w:cs="Arial"/>
                <w:lang w:val="hy-AM"/>
              </w:rPr>
              <w:t>7</w:t>
            </w:r>
            <w:r>
              <w:rPr>
                <w:rFonts w:ascii="GHEA Grapalat" w:hAnsi="GHEA Grapalat" w:cs="Arial"/>
                <w:lang w:val="hy-AM"/>
              </w:rPr>
              <w:t>. Անդրանիկի փ. հհ. 49,51 շ. ետնամաս</w:t>
            </w:r>
          </w:p>
          <w:p w14:paraId="6B5AE705" w14:textId="5B93C884" w:rsidR="0040793B" w:rsidRDefault="0040793B" w:rsidP="00F77002">
            <w:pPr>
              <w:spacing w:line="276" w:lineRule="auto"/>
              <w:rPr>
                <w:rFonts w:ascii="GHEA Grapalat" w:hAnsi="GHEA Grapalat" w:cs="Arial"/>
                <w:lang w:val="hy-AM"/>
              </w:rPr>
            </w:pPr>
            <w:r>
              <w:rPr>
                <w:rFonts w:ascii="GHEA Grapalat" w:hAnsi="GHEA Grapalat" w:cs="Arial"/>
                <w:lang w:val="hy-AM"/>
              </w:rPr>
              <w:t>3</w:t>
            </w:r>
            <w:r w:rsidR="009E7CEA">
              <w:rPr>
                <w:rFonts w:ascii="GHEA Grapalat" w:hAnsi="GHEA Grapalat" w:cs="Arial"/>
                <w:lang w:val="hy-AM"/>
              </w:rPr>
              <w:t>8</w:t>
            </w:r>
            <w:r>
              <w:rPr>
                <w:rFonts w:ascii="GHEA Grapalat" w:hAnsi="GHEA Grapalat" w:cs="Arial"/>
                <w:lang w:val="hy-AM"/>
              </w:rPr>
              <w:t>. Արարատյան 1-ին զանգված 15շ</w:t>
            </w:r>
          </w:p>
          <w:p w14:paraId="6027305C" w14:textId="78F5E57D" w:rsidR="0040793B" w:rsidRDefault="009E7CEA" w:rsidP="00F77002">
            <w:pPr>
              <w:spacing w:line="276" w:lineRule="auto"/>
              <w:rPr>
                <w:rFonts w:ascii="GHEA Grapalat" w:hAnsi="GHEA Grapalat" w:cs="Arial"/>
                <w:lang w:val="hy-AM"/>
              </w:rPr>
            </w:pPr>
            <w:r>
              <w:rPr>
                <w:rFonts w:ascii="GHEA Grapalat" w:hAnsi="GHEA Grapalat" w:cs="Arial"/>
                <w:lang w:val="hy-AM"/>
              </w:rPr>
              <w:t>39</w:t>
            </w:r>
            <w:r w:rsidR="0040793B">
              <w:rPr>
                <w:rFonts w:ascii="GHEA Grapalat" w:hAnsi="GHEA Grapalat" w:cs="Arial"/>
                <w:lang w:val="hy-AM"/>
              </w:rPr>
              <w:t>. Կուրղինյան փ. հ. 1 շ. բակ</w:t>
            </w:r>
          </w:p>
          <w:p w14:paraId="1DD3765C" w14:textId="086CC1EC" w:rsidR="0040793B" w:rsidRDefault="0040793B" w:rsidP="00F77002">
            <w:pPr>
              <w:spacing w:line="276" w:lineRule="auto"/>
              <w:rPr>
                <w:rFonts w:ascii="GHEA Grapalat" w:hAnsi="GHEA Grapalat" w:cs="Arial"/>
                <w:lang w:val="hy-AM"/>
              </w:rPr>
            </w:pPr>
            <w:r>
              <w:rPr>
                <w:rFonts w:ascii="GHEA Grapalat" w:hAnsi="GHEA Grapalat" w:cs="Arial"/>
                <w:lang w:val="hy-AM"/>
              </w:rPr>
              <w:t>4</w:t>
            </w:r>
            <w:r w:rsidR="009E7CEA">
              <w:rPr>
                <w:rFonts w:ascii="GHEA Grapalat" w:hAnsi="GHEA Grapalat" w:cs="Arial"/>
                <w:lang w:val="hy-AM"/>
              </w:rPr>
              <w:t>0</w:t>
            </w:r>
            <w:r>
              <w:rPr>
                <w:rFonts w:ascii="GHEA Grapalat" w:hAnsi="GHEA Grapalat" w:cs="Arial"/>
                <w:lang w:val="hy-AM"/>
              </w:rPr>
              <w:t>. Կուրղինյան 2-րդ նրբանցք 13 շ. բակ</w:t>
            </w:r>
          </w:p>
          <w:p w14:paraId="703E3FFA" w14:textId="0619B1F9" w:rsidR="0040793B" w:rsidRDefault="0040793B" w:rsidP="00F77002">
            <w:pPr>
              <w:spacing w:line="276" w:lineRule="auto"/>
              <w:rPr>
                <w:rFonts w:ascii="GHEA Grapalat" w:hAnsi="GHEA Grapalat" w:cs="Arial"/>
                <w:lang w:val="hy-AM"/>
              </w:rPr>
            </w:pPr>
            <w:r>
              <w:rPr>
                <w:rFonts w:ascii="GHEA Grapalat" w:hAnsi="GHEA Grapalat" w:cs="Arial"/>
                <w:lang w:val="hy-AM"/>
              </w:rPr>
              <w:t>4</w:t>
            </w:r>
            <w:r w:rsidR="009E7CEA">
              <w:rPr>
                <w:rFonts w:ascii="GHEA Grapalat" w:hAnsi="GHEA Grapalat" w:cs="Arial"/>
                <w:lang w:val="hy-AM"/>
              </w:rPr>
              <w:t>1</w:t>
            </w:r>
            <w:r>
              <w:rPr>
                <w:rFonts w:ascii="GHEA Grapalat" w:hAnsi="GHEA Grapalat" w:cs="Arial"/>
                <w:lang w:val="hy-AM"/>
              </w:rPr>
              <w:t>. Իսակովի փ. հ. 50/3 շ. բակ և ետնամաս</w:t>
            </w:r>
          </w:p>
          <w:p w14:paraId="2693E0EA" w14:textId="3936978A" w:rsidR="0040793B" w:rsidRDefault="009E7CEA" w:rsidP="00F77002">
            <w:pPr>
              <w:spacing w:line="276" w:lineRule="auto"/>
              <w:rPr>
                <w:rFonts w:ascii="GHEA Grapalat" w:hAnsi="GHEA Grapalat" w:cs="Arial"/>
                <w:lang w:val="hy-AM"/>
              </w:rPr>
            </w:pPr>
            <w:r>
              <w:rPr>
                <w:rFonts w:ascii="GHEA Grapalat" w:hAnsi="GHEA Grapalat" w:cs="Arial"/>
                <w:lang w:val="hy-AM"/>
              </w:rPr>
              <w:t>42</w:t>
            </w:r>
            <w:r w:rsidR="0040793B">
              <w:rPr>
                <w:rFonts w:ascii="GHEA Grapalat" w:hAnsi="GHEA Grapalat" w:cs="Arial"/>
                <w:lang w:val="hy-AM"/>
              </w:rPr>
              <w:t>. Յուրի Բախշյանի անվան այգի</w:t>
            </w:r>
          </w:p>
          <w:p w14:paraId="2341B0A3" w14:textId="53C7505C" w:rsidR="0040793B" w:rsidRDefault="009E7CEA" w:rsidP="00F77002">
            <w:pPr>
              <w:spacing w:line="276" w:lineRule="auto"/>
              <w:rPr>
                <w:rFonts w:ascii="GHEA Grapalat" w:hAnsi="GHEA Grapalat" w:cs="Arial"/>
                <w:lang w:val="hy-AM"/>
              </w:rPr>
            </w:pPr>
            <w:r>
              <w:rPr>
                <w:rFonts w:ascii="GHEA Grapalat" w:hAnsi="GHEA Grapalat" w:cs="Arial"/>
                <w:lang w:val="hy-AM"/>
              </w:rPr>
              <w:t>43</w:t>
            </w:r>
            <w:r w:rsidR="0040793B">
              <w:rPr>
                <w:rFonts w:ascii="GHEA Grapalat" w:hAnsi="GHEA Grapalat" w:cs="Arial"/>
                <w:lang w:val="hy-AM"/>
              </w:rPr>
              <w:t>. Իսակովի փ. հ. 50/1 շ.բակ</w:t>
            </w:r>
          </w:p>
          <w:p w14:paraId="43E77E07" w14:textId="06C014CA" w:rsidR="0040793B" w:rsidRDefault="009E7CEA" w:rsidP="00F77002">
            <w:pPr>
              <w:spacing w:line="276" w:lineRule="auto"/>
              <w:rPr>
                <w:rFonts w:ascii="GHEA Grapalat" w:hAnsi="GHEA Grapalat" w:cs="Arial"/>
                <w:lang w:val="hy-AM"/>
              </w:rPr>
            </w:pPr>
            <w:r>
              <w:rPr>
                <w:rFonts w:ascii="GHEA Grapalat" w:hAnsi="GHEA Grapalat" w:cs="Arial"/>
                <w:lang w:val="hy-AM"/>
              </w:rPr>
              <w:t>44</w:t>
            </w:r>
            <w:r w:rsidR="0040793B">
              <w:rPr>
                <w:rFonts w:ascii="GHEA Grapalat" w:hAnsi="GHEA Grapalat" w:cs="Arial"/>
                <w:lang w:val="hy-AM"/>
              </w:rPr>
              <w:t>. Իսակովի փ. հ. 52/1 շ.բակ</w:t>
            </w:r>
          </w:p>
          <w:p w14:paraId="5E4A7B6C" w14:textId="632A8A36" w:rsidR="0040793B" w:rsidRDefault="0040793B" w:rsidP="00F77002">
            <w:pPr>
              <w:spacing w:line="276" w:lineRule="auto"/>
              <w:rPr>
                <w:rFonts w:ascii="GHEA Grapalat" w:hAnsi="GHEA Grapalat" w:cs="Arial"/>
                <w:lang w:val="hy-AM"/>
              </w:rPr>
            </w:pPr>
            <w:r>
              <w:rPr>
                <w:rFonts w:ascii="GHEA Grapalat" w:hAnsi="GHEA Grapalat" w:cs="Arial"/>
                <w:lang w:val="hy-AM"/>
              </w:rPr>
              <w:t>4</w:t>
            </w:r>
            <w:r w:rsidR="009E7CEA">
              <w:rPr>
                <w:rFonts w:ascii="GHEA Grapalat" w:hAnsi="GHEA Grapalat" w:cs="Arial"/>
                <w:lang w:val="hy-AM"/>
              </w:rPr>
              <w:t>5</w:t>
            </w:r>
            <w:r>
              <w:rPr>
                <w:rFonts w:ascii="GHEA Grapalat" w:hAnsi="GHEA Grapalat" w:cs="Arial"/>
                <w:lang w:val="hy-AM"/>
              </w:rPr>
              <w:t>. Իսակովի փ. հ. 52/5 շ.բակ</w:t>
            </w:r>
          </w:p>
          <w:p w14:paraId="39AEB026" w14:textId="1496DC72" w:rsidR="0040793B" w:rsidRDefault="0040793B" w:rsidP="00F77002">
            <w:pPr>
              <w:spacing w:line="276" w:lineRule="auto"/>
              <w:rPr>
                <w:rFonts w:ascii="GHEA Grapalat" w:hAnsi="GHEA Grapalat" w:cs="Arial"/>
                <w:lang w:val="hy-AM"/>
              </w:rPr>
            </w:pPr>
            <w:r>
              <w:rPr>
                <w:rFonts w:ascii="GHEA Grapalat" w:hAnsi="GHEA Grapalat" w:cs="Arial"/>
                <w:lang w:val="hy-AM"/>
              </w:rPr>
              <w:t>4</w:t>
            </w:r>
            <w:r w:rsidR="009E7CEA">
              <w:rPr>
                <w:rFonts w:ascii="GHEA Grapalat" w:hAnsi="GHEA Grapalat" w:cs="Arial"/>
                <w:lang w:val="hy-AM"/>
              </w:rPr>
              <w:t>6.</w:t>
            </w:r>
            <w:r>
              <w:rPr>
                <w:rFonts w:ascii="GHEA Grapalat" w:hAnsi="GHEA Grapalat" w:cs="Arial"/>
                <w:lang w:val="hy-AM"/>
              </w:rPr>
              <w:t xml:space="preserve"> Շերամի փ. հ. 95 շ.բակ</w:t>
            </w:r>
          </w:p>
          <w:p w14:paraId="0FD936D7" w14:textId="1258406E" w:rsidR="0040793B" w:rsidRDefault="0040793B" w:rsidP="00F77002">
            <w:pPr>
              <w:spacing w:line="276" w:lineRule="auto"/>
              <w:rPr>
                <w:rFonts w:ascii="GHEA Grapalat" w:hAnsi="GHEA Grapalat" w:cs="Arial"/>
                <w:lang w:val="hy-AM"/>
              </w:rPr>
            </w:pPr>
            <w:r>
              <w:rPr>
                <w:rFonts w:ascii="GHEA Grapalat" w:hAnsi="GHEA Grapalat" w:cs="Arial"/>
                <w:lang w:val="hy-AM"/>
              </w:rPr>
              <w:t>4</w:t>
            </w:r>
            <w:r w:rsidR="009E7CEA">
              <w:rPr>
                <w:rFonts w:ascii="GHEA Grapalat" w:hAnsi="GHEA Grapalat" w:cs="Arial"/>
                <w:lang w:val="hy-AM"/>
              </w:rPr>
              <w:t>7</w:t>
            </w:r>
            <w:r>
              <w:rPr>
                <w:rFonts w:ascii="GHEA Grapalat" w:hAnsi="GHEA Grapalat" w:cs="Arial"/>
                <w:lang w:val="hy-AM"/>
              </w:rPr>
              <w:t>. Շերամի փ. հ. 57 շ.բակ</w:t>
            </w:r>
          </w:p>
          <w:p w14:paraId="779518F6" w14:textId="1A415615" w:rsidR="0040793B" w:rsidRDefault="009E7CEA" w:rsidP="00F77002">
            <w:pPr>
              <w:spacing w:line="276" w:lineRule="auto"/>
              <w:rPr>
                <w:rFonts w:ascii="GHEA Grapalat" w:hAnsi="GHEA Grapalat" w:cs="Arial"/>
                <w:lang w:val="hy-AM"/>
              </w:rPr>
            </w:pPr>
            <w:r>
              <w:rPr>
                <w:rFonts w:ascii="GHEA Grapalat" w:hAnsi="GHEA Grapalat" w:cs="Arial"/>
                <w:lang w:val="hy-AM"/>
              </w:rPr>
              <w:t>48</w:t>
            </w:r>
            <w:r w:rsidR="0040793B">
              <w:rPr>
                <w:rFonts w:ascii="GHEA Grapalat" w:hAnsi="GHEA Grapalat" w:cs="Arial"/>
                <w:lang w:val="hy-AM"/>
              </w:rPr>
              <w:t>. Օհանով փ. հ. 2 շ.բակ</w:t>
            </w:r>
          </w:p>
          <w:p w14:paraId="0A98C288" w14:textId="1B08C78F" w:rsidR="0040793B" w:rsidRDefault="009E7CEA" w:rsidP="00F77002">
            <w:pPr>
              <w:spacing w:line="276" w:lineRule="auto"/>
              <w:rPr>
                <w:rFonts w:ascii="GHEA Grapalat" w:hAnsi="GHEA Grapalat" w:cs="Arial"/>
                <w:lang w:val="hy-AM"/>
              </w:rPr>
            </w:pPr>
            <w:r>
              <w:rPr>
                <w:rFonts w:ascii="GHEA Grapalat" w:hAnsi="GHEA Grapalat" w:cs="Arial"/>
                <w:lang w:val="hy-AM"/>
              </w:rPr>
              <w:t>49</w:t>
            </w:r>
            <w:r w:rsidR="0040793B">
              <w:rPr>
                <w:rFonts w:ascii="GHEA Grapalat" w:hAnsi="GHEA Grapalat" w:cs="Arial"/>
                <w:lang w:val="hy-AM"/>
              </w:rPr>
              <w:t>. Օհանով փ. հ. 4 շ.բակ</w:t>
            </w:r>
          </w:p>
          <w:p w14:paraId="35703B8B" w14:textId="437E77C1" w:rsidR="0040793B" w:rsidRDefault="009E7CEA" w:rsidP="00F77002">
            <w:pPr>
              <w:spacing w:line="276" w:lineRule="auto"/>
              <w:rPr>
                <w:rFonts w:ascii="GHEA Grapalat" w:hAnsi="GHEA Grapalat" w:cs="Arial"/>
                <w:lang w:val="hy-AM"/>
              </w:rPr>
            </w:pPr>
            <w:r>
              <w:rPr>
                <w:rFonts w:ascii="GHEA Grapalat" w:hAnsi="GHEA Grapalat" w:cs="Arial"/>
                <w:lang w:val="hy-AM"/>
              </w:rPr>
              <w:t>50</w:t>
            </w:r>
            <w:r w:rsidR="0040793B">
              <w:rPr>
                <w:rFonts w:ascii="GHEA Grapalat" w:hAnsi="GHEA Grapalat" w:cs="Arial"/>
                <w:lang w:val="hy-AM"/>
              </w:rPr>
              <w:t>. Օհանով փ. հ. 6 շ.բակ</w:t>
            </w:r>
          </w:p>
          <w:p w14:paraId="6BBE5F6D" w14:textId="4ED703F0" w:rsidR="0040793B" w:rsidRDefault="0040793B" w:rsidP="00F77002">
            <w:pPr>
              <w:spacing w:line="276" w:lineRule="auto"/>
              <w:rPr>
                <w:rFonts w:ascii="GHEA Grapalat" w:hAnsi="GHEA Grapalat" w:cs="Arial"/>
                <w:lang w:val="hy-AM"/>
              </w:rPr>
            </w:pPr>
            <w:r>
              <w:rPr>
                <w:rFonts w:ascii="GHEA Grapalat" w:hAnsi="GHEA Grapalat" w:cs="Arial"/>
                <w:lang w:val="hy-AM"/>
              </w:rPr>
              <w:t>5</w:t>
            </w:r>
            <w:r w:rsidR="009E7CEA">
              <w:rPr>
                <w:rFonts w:ascii="GHEA Grapalat" w:hAnsi="GHEA Grapalat" w:cs="Arial"/>
                <w:lang w:val="hy-AM"/>
              </w:rPr>
              <w:t>1</w:t>
            </w:r>
            <w:r>
              <w:rPr>
                <w:rFonts w:ascii="GHEA Grapalat" w:hAnsi="GHEA Grapalat" w:cs="Arial"/>
                <w:lang w:val="hy-AM"/>
              </w:rPr>
              <w:t>. Անդրանիկի փ. հհ. 32,34 շ.բակ</w:t>
            </w:r>
          </w:p>
          <w:p w14:paraId="493BB14D" w14:textId="1B5F6BA6" w:rsidR="0040793B" w:rsidRDefault="00666FF6" w:rsidP="00F77002">
            <w:pPr>
              <w:spacing w:line="276" w:lineRule="auto"/>
              <w:rPr>
                <w:rFonts w:ascii="GHEA Grapalat" w:hAnsi="GHEA Grapalat" w:cs="Arial"/>
                <w:lang w:val="hy-AM"/>
              </w:rPr>
            </w:pPr>
            <w:r>
              <w:rPr>
                <w:rFonts w:ascii="GHEA Grapalat" w:hAnsi="GHEA Grapalat" w:cs="Arial"/>
                <w:lang w:val="hy-AM"/>
              </w:rPr>
              <w:t>5</w:t>
            </w:r>
            <w:r w:rsidR="009E7CEA">
              <w:rPr>
                <w:rFonts w:ascii="GHEA Grapalat" w:hAnsi="GHEA Grapalat" w:cs="Arial"/>
                <w:lang w:val="hy-AM"/>
              </w:rPr>
              <w:t>2</w:t>
            </w:r>
            <w:r>
              <w:rPr>
                <w:rFonts w:ascii="GHEA Grapalat" w:hAnsi="GHEA Grapalat" w:cs="Arial"/>
                <w:lang w:val="hy-AM"/>
              </w:rPr>
              <w:t>. Օհանով փ. հ. 10 շ. բակ</w:t>
            </w:r>
          </w:p>
          <w:p w14:paraId="50B319A8" w14:textId="536D1338" w:rsidR="00666FF6" w:rsidRDefault="00666FF6" w:rsidP="00F77002">
            <w:pPr>
              <w:spacing w:line="276" w:lineRule="auto"/>
              <w:rPr>
                <w:rFonts w:ascii="GHEA Grapalat" w:hAnsi="GHEA Grapalat" w:cs="Arial"/>
                <w:lang w:val="hy-AM"/>
              </w:rPr>
            </w:pPr>
            <w:r>
              <w:rPr>
                <w:rFonts w:ascii="GHEA Grapalat" w:hAnsi="GHEA Grapalat" w:cs="Arial"/>
                <w:lang w:val="hy-AM"/>
              </w:rPr>
              <w:t>5</w:t>
            </w:r>
            <w:r w:rsidR="009E7CEA">
              <w:rPr>
                <w:rFonts w:ascii="GHEA Grapalat" w:hAnsi="GHEA Grapalat" w:cs="Arial"/>
                <w:lang w:val="hy-AM"/>
              </w:rPr>
              <w:t>3</w:t>
            </w:r>
            <w:r>
              <w:rPr>
                <w:rFonts w:ascii="GHEA Grapalat" w:hAnsi="GHEA Grapalat" w:cs="Arial"/>
                <w:lang w:val="hy-AM"/>
              </w:rPr>
              <w:t>. Ս</w:t>
            </w:r>
            <w:r w:rsidR="00F37D36">
              <w:rPr>
                <w:rFonts w:ascii="GHEA Grapalat" w:hAnsi="GHEA Grapalat" w:cs="Arial"/>
                <w:lang w:val="hy-AM"/>
              </w:rPr>
              <w:t>վաճյան 44 շ.բակ</w:t>
            </w:r>
          </w:p>
          <w:p w14:paraId="5618625C" w14:textId="5078ED6A" w:rsidR="00CC48BD" w:rsidRDefault="00CC48BD" w:rsidP="00F77002">
            <w:pPr>
              <w:spacing w:line="276" w:lineRule="auto"/>
              <w:rPr>
                <w:rFonts w:ascii="GHEA Grapalat" w:hAnsi="GHEA Grapalat" w:cs="Arial"/>
                <w:lang w:val="hy-AM"/>
              </w:rPr>
            </w:pPr>
            <w:r>
              <w:rPr>
                <w:rFonts w:ascii="GHEA Grapalat" w:hAnsi="GHEA Grapalat" w:cs="Arial"/>
                <w:lang w:val="hy-AM"/>
              </w:rPr>
              <w:t>5</w:t>
            </w:r>
            <w:r w:rsidR="009E7CEA">
              <w:rPr>
                <w:rFonts w:ascii="GHEA Grapalat" w:hAnsi="GHEA Grapalat" w:cs="Arial"/>
                <w:lang w:val="hy-AM"/>
              </w:rPr>
              <w:t>4</w:t>
            </w:r>
            <w:r>
              <w:rPr>
                <w:rFonts w:ascii="GHEA Grapalat" w:hAnsi="GHEA Grapalat" w:cs="Arial"/>
                <w:lang w:val="hy-AM"/>
              </w:rPr>
              <w:t>. Միքայելյան փ. հ. 7</w:t>
            </w:r>
            <w:r w:rsidR="005815B4">
              <w:rPr>
                <w:rFonts w:ascii="GHEA Grapalat" w:hAnsi="GHEA Grapalat" w:cs="Arial"/>
                <w:lang w:val="hy-AM"/>
              </w:rPr>
              <w:t>4</w:t>
            </w:r>
            <w:r>
              <w:rPr>
                <w:rFonts w:ascii="GHEA Grapalat" w:hAnsi="GHEA Grapalat" w:cs="Arial"/>
                <w:lang w:val="hy-AM"/>
              </w:rPr>
              <w:t xml:space="preserve"> շ.բակ</w:t>
            </w:r>
          </w:p>
          <w:p w14:paraId="28FD5326" w14:textId="02210037" w:rsidR="00CC48BD" w:rsidRDefault="009E7CEA" w:rsidP="00F77002">
            <w:pPr>
              <w:spacing w:line="276" w:lineRule="auto"/>
              <w:rPr>
                <w:rFonts w:ascii="GHEA Grapalat" w:hAnsi="GHEA Grapalat" w:cs="Arial"/>
                <w:lang w:val="hy-AM"/>
              </w:rPr>
            </w:pPr>
            <w:r>
              <w:rPr>
                <w:rFonts w:ascii="GHEA Grapalat" w:hAnsi="GHEA Grapalat" w:cs="Arial"/>
                <w:lang w:val="hy-AM"/>
              </w:rPr>
              <w:t>55</w:t>
            </w:r>
            <w:r w:rsidR="00CC48BD">
              <w:rPr>
                <w:rFonts w:ascii="GHEA Grapalat" w:hAnsi="GHEA Grapalat" w:cs="Arial"/>
                <w:lang w:val="hy-AM"/>
              </w:rPr>
              <w:t>. Իսակովի փ. հ. 30 շ.բակծ</w:t>
            </w:r>
          </w:p>
          <w:p w14:paraId="0F9F7A69" w14:textId="14973C22" w:rsidR="00CC48BD" w:rsidRDefault="009E7CEA" w:rsidP="00F77002">
            <w:pPr>
              <w:spacing w:line="276" w:lineRule="auto"/>
              <w:rPr>
                <w:rFonts w:ascii="GHEA Grapalat" w:hAnsi="GHEA Grapalat" w:cs="Arial"/>
                <w:lang w:val="hy-AM"/>
              </w:rPr>
            </w:pPr>
            <w:r>
              <w:rPr>
                <w:rFonts w:ascii="GHEA Grapalat" w:hAnsi="GHEA Grapalat" w:cs="Arial"/>
                <w:lang w:val="hy-AM"/>
              </w:rPr>
              <w:t>56</w:t>
            </w:r>
            <w:r w:rsidR="00CC48BD">
              <w:rPr>
                <w:rFonts w:ascii="GHEA Grapalat" w:hAnsi="GHEA Grapalat" w:cs="Arial"/>
                <w:lang w:val="hy-AM"/>
              </w:rPr>
              <w:t>. Բաբաջանյան փ. հ. 109 շ.բակ</w:t>
            </w:r>
          </w:p>
          <w:p w14:paraId="6E49DBB8" w14:textId="2AC11256" w:rsidR="00CC48BD" w:rsidRDefault="009E7CEA" w:rsidP="00F77002">
            <w:pPr>
              <w:spacing w:line="276" w:lineRule="auto"/>
              <w:rPr>
                <w:rFonts w:ascii="GHEA Grapalat" w:hAnsi="GHEA Grapalat" w:cs="Arial"/>
                <w:lang w:val="hy-AM"/>
              </w:rPr>
            </w:pPr>
            <w:r>
              <w:rPr>
                <w:rFonts w:ascii="GHEA Grapalat" w:hAnsi="GHEA Grapalat" w:cs="Arial"/>
                <w:lang w:val="hy-AM"/>
              </w:rPr>
              <w:t>57</w:t>
            </w:r>
            <w:r w:rsidR="00CC48BD">
              <w:rPr>
                <w:rFonts w:ascii="GHEA Grapalat" w:hAnsi="GHEA Grapalat" w:cs="Arial"/>
                <w:lang w:val="hy-AM"/>
              </w:rPr>
              <w:t>. Բաբաջանյան փ. հ. 157,163,167 շ.բակ</w:t>
            </w:r>
          </w:p>
          <w:p w14:paraId="15B53E10" w14:textId="4C9E41BA" w:rsidR="00CC48BD" w:rsidRDefault="009E7CEA" w:rsidP="00F77002">
            <w:pPr>
              <w:spacing w:line="276" w:lineRule="auto"/>
              <w:rPr>
                <w:rFonts w:ascii="GHEA Grapalat" w:hAnsi="GHEA Grapalat" w:cs="Arial"/>
                <w:lang w:val="hy-AM"/>
              </w:rPr>
            </w:pPr>
            <w:r>
              <w:rPr>
                <w:rFonts w:ascii="GHEA Grapalat" w:hAnsi="GHEA Grapalat" w:cs="Arial"/>
                <w:lang w:val="hy-AM"/>
              </w:rPr>
              <w:t>58</w:t>
            </w:r>
            <w:r w:rsidR="00CC48BD">
              <w:rPr>
                <w:rFonts w:ascii="GHEA Grapalat" w:hAnsi="GHEA Grapalat" w:cs="Arial"/>
                <w:lang w:val="hy-AM"/>
              </w:rPr>
              <w:t>. Բ-2 թաղ. հհ. 21,24 շ.բակ</w:t>
            </w:r>
          </w:p>
          <w:p w14:paraId="4F152092" w14:textId="0FD45B41" w:rsidR="00CC48BD" w:rsidRDefault="009E7CEA" w:rsidP="00F77002">
            <w:pPr>
              <w:spacing w:line="276" w:lineRule="auto"/>
              <w:rPr>
                <w:rFonts w:ascii="GHEA Grapalat" w:hAnsi="GHEA Grapalat" w:cs="Arial"/>
                <w:lang w:val="hy-AM"/>
              </w:rPr>
            </w:pPr>
            <w:r>
              <w:rPr>
                <w:rFonts w:ascii="GHEA Grapalat" w:hAnsi="GHEA Grapalat" w:cs="Arial"/>
                <w:lang w:val="hy-AM"/>
              </w:rPr>
              <w:t>59</w:t>
            </w:r>
            <w:r w:rsidR="00CC48BD">
              <w:rPr>
                <w:rFonts w:ascii="GHEA Grapalat" w:hAnsi="GHEA Grapalat" w:cs="Arial"/>
                <w:lang w:val="hy-AM"/>
              </w:rPr>
              <w:t>. Անդրանիկի փ. հ. 137 շ.բակ</w:t>
            </w:r>
          </w:p>
          <w:p w14:paraId="30BBD3BC" w14:textId="3F602151" w:rsidR="00074305" w:rsidRDefault="00074305" w:rsidP="00F77002">
            <w:pPr>
              <w:spacing w:line="276" w:lineRule="auto"/>
              <w:rPr>
                <w:rFonts w:ascii="GHEA Grapalat" w:hAnsi="GHEA Grapalat" w:cs="Arial"/>
                <w:lang w:val="hy-AM"/>
              </w:rPr>
            </w:pPr>
            <w:r>
              <w:rPr>
                <w:rFonts w:ascii="GHEA Grapalat" w:hAnsi="GHEA Grapalat" w:cs="Arial"/>
                <w:lang w:val="hy-AM"/>
              </w:rPr>
              <w:t>6</w:t>
            </w:r>
            <w:r w:rsidR="009E7CEA">
              <w:rPr>
                <w:rFonts w:ascii="GHEA Grapalat" w:hAnsi="GHEA Grapalat" w:cs="Arial"/>
                <w:lang w:val="hy-AM"/>
              </w:rPr>
              <w:t>0.</w:t>
            </w:r>
            <w:r>
              <w:rPr>
                <w:rFonts w:ascii="GHEA Grapalat" w:hAnsi="GHEA Grapalat" w:cs="Arial"/>
                <w:lang w:val="hy-AM"/>
              </w:rPr>
              <w:t xml:space="preserve"> Իսակովի փ. 38/1 շ.բակ</w:t>
            </w:r>
          </w:p>
          <w:p w14:paraId="510A4622" w14:textId="7F28DB8F" w:rsidR="00074305" w:rsidRDefault="00074305" w:rsidP="00F77002">
            <w:pPr>
              <w:spacing w:line="276" w:lineRule="auto"/>
              <w:rPr>
                <w:rFonts w:ascii="GHEA Grapalat" w:hAnsi="GHEA Grapalat" w:cs="Arial"/>
                <w:lang w:val="hy-AM"/>
              </w:rPr>
            </w:pPr>
            <w:r>
              <w:rPr>
                <w:rFonts w:ascii="GHEA Grapalat" w:hAnsi="GHEA Grapalat" w:cs="Arial"/>
                <w:lang w:val="hy-AM"/>
              </w:rPr>
              <w:t>6</w:t>
            </w:r>
            <w:r w:rsidR="009E7CEA">
              <w:rPr>
                <w:rFonts w:ascii="GHEA Grapalat" w:hAnsi="GHEA Grapalat" w:cs="Arial"/>
                <w:lang w:val="hy-AM"/>
              </w:rPr>
              <w:t>1</w:t>
            </w:r>
            <w:r>
              <w:rPr>
                <w:rFonts w:ascii="GHEA Grapalat" w:hAnsi="GHEA Grapalat" w:cs="Arial"/>
                <w:lang w:val="hy-AM"/>
              </w:rPr>
              <w:t>. Բաբաջանյան փ. հ.47 շ.բակ</w:t>
            </w:r>
          </w:p>
          <w:p w14:paraId="14DBD4A0" w14:textId="760251A3" w:rsidR="00C76822" w:rsidRPr="007F336C" w:rsidRDefault="00074305" w:rsidP="00F77002">
            <w:pPr>
              <w:spacing w:line="276" w:lineRule="auto"/>
              <w:rPr>
                <w:rFonts w:ascii="GHEA Grapalat" w:hAnsi="GHEA Grapalat" w:cs="Arial"/>
                <w:lang w:val="hy-AM"/>
              </w:rPr>
            </w:pPr>
            <w:r>
              <w:rPr>
                <w:rFonts w:ascii="GHEA Grapalat" w:hAnsi="GHEA Grapalat" w:cs="Arial"/>
                <w:lang w:val="hy-AM"/>
              </w:rPr>
              <w:t>6</w:t>
            </w:r>
            <w:r w:rsidR="009E7CEA">
              <w:rPr>
                <w:rFonts w:ascii="GHEA Grapalat" w:hAnsi="GHEA Grapalat" w:cs="Arial"/>
                <w:lang w:val="hy-AM"/>
              </w:rPr>
              <w:t>2</w:t>
            </w:r>
            <w:r>
              <w:rPr>
                <w:rFonts w:ascii="GHEA Grapalat" w:hAnsi="GHEA Grapalat" w:cs="Arial"/>
                <w:lang w:val="hy-AM"/>
              </w:rPr>
              <w:t xml:space="preserve">. </w:t>
            </w:r>
            <w:r w:rsidR="00AC604B">
              <w:rPr>
                <w:rFonts w:ascii="GHEA Grapalat" w:hAnsi="GHEA Grapalat" w:cs="Arial"/>
                <w:lang w:val="hy-AM"/>
              </w:rPr>
              <w:t>Անդրանիկի փ. 33,35,37 շ.բակ</w:t>
            </w:r>
          </w:p>
        </w:tc>
      </w:tr>
      <w:tr w:rsidR="00D146CE" w:rsidRPr="007F336C" w14:paraId="7E76FAF6" w14:textId="77777777" w:rsidTr="00893EED">
        <w:trPr>
          <w:trHeight w:val="948"/>
        </w:trPr>
        <w:tc>
          <w:tcPr>
            <w:tcW w:w="2204" w:type="dxa"/>
            <w:shd w:val="clear" w:color="auto" w:fill="E36C0A" w:themeFill="accent6" w:themeFillShade="BF"/>
          </w:tcPr>
          <w:p w14:paraId="412B33A7" w14:textId="57D0B50C" w:rsidR="00624B0D" w:rsidRPr="007F336C" w:rsidRDefault="00624B0D" w:rsidP="00F77002">
            <w:pPr>
              <w:spacing w:line="276" w:lineRule="auto"/>
              <w:rPr>
                <w:rFonts w:ascii="GHEA Grapalat" w:hAnsi="GHEA Grapalat" w:cs="Arial"/>
                <w:b/>
                <w:bCs/>
                <w:i/>
                <w:iCs/>
                <w:lang w:val="hy-AM"/>
              </w:rPr>
            </w:pPr>
            <w:r w:rsidRPr="007F336C">
              <w:rPr>
                <w:rFonts w:ascii="GHEA Grapalat" w:hAnsi="GHEA Grapalat" w:cs="Arial"/>
                <w:b/>
                <w:bCs/>
                <w:i/>
                <w:iCs/>
                <w:lang w:val="hy-AM"/>
              </w:rPr>
              <w:lastRenderedPageBreak/>
              <w:t>ՆՈՐ ՆՈՐՔ ՎԱՐՉԱԿԱՆ ՇՐՋԱՆ</w:t>
            </w:r>
          </w:p>
        </w:tc>
        <w:tc>
          <w:tcPr>
            <w:tcW w:w="7863" w:type="dxa"/>
            <w:shd w:val="clear" w:color="auto" w:fill="FBD4B4" w:themeFill="accent6" w:themeFillTint="66"/>
          </w:tcPr>
          <w:p w14:paraId="316961AA"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 Նանսենի 2շ</w:t>
            </w:r>
            <w:r w:rsidRPr="007F336C">
              <w:rPr>
                <w:rFonts w:ascii="Cambria Math" w:hAnsi="Cambria Math" w:cs="Cambria Math"/>
                <w:lang w:val="hy-AM"/>
              </w:rPr>
              <w:t>․</w:t>
            </w:r>
            <w:r w:rsidRPr="007F336C">
              <w:rPr>
                <w:rFonts w:ascii="GHEA Grapalat" w:hAnsi="GHEA Grapalat" w:cs="Arial"/>
                <w:lang w:val="hy-AM"/>
              </w:rPr>
              <w:t xml:space="preserve"> մինի ֆուտբոլի դաշտ</w:t>
            </w:r>
          </w:p>
          <w:p w14:paraId="32D481FD"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2. Մոլդովական 46/1 շ</w:t>
            </w:r>
            <w:r w:rsidRPr="007F336C">
              <w:rPr>
                <w:rFonts w:ascii="Cambria Math" w:hAnsi="Cambria Math" w:cs="Cambria Math"/>
                <w:lang w:val="hy-AM"/>
              </w:rPr>
              <w:t>․</w:t>
            </w:r>
            <w:r w:rsidRPr="007F336C">
              <w:rPr>
                <w:rFonts w:ascii="GHEA Grapalat" w:hAnsi="GHEA Grapalat" w:cs="Arial"/>
                <w:lang w:val="hy-AM"/>
              </w:rPr>
              <w:t xml:space="preserve"> մինի ֆուտբոլի դաշտ</w:t>
            </w:r>
          </w:p>
          <w:p w14:paraId="1D8B887A"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3. 106 դպրոցին հարակից նանսենի նրբ</w:t>
            </w:r>
            <w:r w:rsidRPr="007F336C">
              <w:rPr>
                <w:rFonts w:ascii="Cambria Math" w:hAnsi="Cambria Math" w:cs="Cambria Math"/>
                <w:lang w:val="hy-AM"/>
              </w:rPr>
              <w:t>․</w:t>
            </w:r>
            <w:r w:rsidRPr="007F336C">
              <w:rPr>
                <w:rFonts w:ascii="GHEA Grapalat" w:hAnsi="GHEA Grapalat" w:cs="Arial"/>
                <w:lang w:val="hy-AM"/>
              </w:rPr>
              <w:t xml:space="preserve"> 4 տարածքներում մինի ֆուտբոլի դաշտ</w:t>
            </w:r>
          </w:p>
          <w:p w14:paraId="0CFF6154"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4. Գայի 9շ</w:t>
            </w:r>
            <w:r w:rsidRPr="007F336C">
              <w:rPr>
                <w:rFonts w:ascii="Cambria Math" w:hAnsi="Cambria Math" w:cs="Cambria Math"/>
                <w:lang w:val="hy-AM"/>
              </w:rPr>
              <w:t>․</w:t>
            </w:r>
            <w:r w:rsidRPr="007F336C">
              <w:rPr>
                <w:rFonts w:ascii="GHEA Grapalat" w:hAnsi="GHEA Grapalat" w:cs="Arial"/>
                <w:lang w:val="hy-AM"/>
              </w:rPr>
              <w:t xml:space="preserve"> խաղահրապարակներում ռետինե ծածկույթ</w:t>
            </w:r>
          </w:p>
          <w:p w14:paraId="3C457F0D"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5. 8 զանգվածի շրջ</w:t>
            </w:r>
            <w:r w:rsidRPr="007F336C">
              <w:rPr>
                <w:rFonts w:ascii="Cambria Math" w:hAnsi="Cambria Math" w:cs="Cambria Math"/>
                <w:lang w:val="hy-AM"/>
              </w:rPr>
              <w:t>․</w:t>
            </w:r>
            <w:r w:rsidRPr="007F336C">
              <w:rPr>
                <w:rFonts w:ascii="GHEA Grapalat" w:hAnsi="GHEA Grapalat" w:cs="Arial"/>
                <w:lang w:val="hy-AM"/>
              </w:rPr>
              <w:t xml:space="preserve"> 3 խաղահրապարակներում ռետինե ծածկույթ, </w:t>
            </w:r>
          </w:p>
          <w:p w14:paraId="5127DDA7"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6. Շոպրոնի 4 խաղահրապարակներում ռետինե ծածկույթ,</w:t>
            </w:r>
          </w:p>
          <w:p w14:paraId="016F37E6"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7. Բակունցի 2նրբ</w:t>
            </w:r>
            <w:r w:rsidRPr="007F336C">
              <w:rPr>
                <w:rFonts w:ascii="Cambria Math" w:hAnsi="Cambria Math" w:cs="Cambria Math"/>
                <w:lang w:val="hy-AM"/>
              </w:rPr>
              <w:t>․</w:t>
            </w:r>
            <w:r w:rsidRPr="007F336C">
              <w:rPr>
                <w:rFonts w:ascii="GHEA Grapalat" w:hAnsi="GHEA Grapalat" w:cs="Arial"/>
                <w:lang w:val="hy-AM"/>
              </w:rPr>
              <w:t xml:space="preserve"> 1շ</w:t>
            </w:r>
            <w:r w:rsidRPr="007F336C">
              <w:rPr>
                <w:rFonts w:ascii="Cambria Math" w:hAnsi="Cambria Math" w:cs="Cambria Math"/>
                <w:lang w:val="hy-AM"/>
              </w:rPr>
              <w:t>․</w:t>
            </w:r>
            <w:r w:rsidRPr="007F336C">
              <w:rPr>
                <w:rFonts w:ascii="GHEA Grapalat" w:hAnsi="GHEA Grapalat" w:cs="Arial"/>
                <w:lang w:val="hy-AM"/>
              </w:rPr>
              <w:t xml:space="preserve"> խաղահրապարակներում ռետինե ծածկույթ</w:t>
            </w:r>
          </w:p>
          <w:p w14:paraId="22C01912"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8. Բաղյան 1 նրբ</w:t>
            </w:r>
            <w:r w:rsidRPr="007F336C">
              <w:rPr>
                <w:rFonts w:ascii="Cambria Math" w:hAnsi="Cambria Math" w:cs="Cambria Math"/>
                <w:lang w:val="hy-AM"/>
              </w:rPr>
              <w:t>․</w:t>
            </w:r>
            <w:r w:rsidRPr="007F336C">
              <w:rPr>
                <w:rFonts w:ascii="GHEA Grapalat" w:hAnsi="GHEA Grapalat" w:cs="Arial"/>
                <w:lang w:val="hy-AM"/>
              </w:rPr>
              <w:t xml:space="preserve"> 5շ</w:t>
            </w:r>
            <w:r w:rsidRPr="007F336C">
              <w:rPr>
                <w:rFonts w:ascii="Cambria Math" w:hAnsi="Cambria Math" w:cs="Cambria Math"/>
                <w:lang w:val="hy-AM"/>
              </w:rPr>
              <w:t>․</w:t>
            </w:r>
            <w:r w:rsidRPr="007F336C">
              <w:rPr>
                <w:rFonts w:ascii="GHEA Grapalat" w:hAnsi="GHEA Grapalat" w:cs="Arial"/>
                <w:lang w:val="hy-AM"/>
              </w:rPr>
              <w:t xml:space="preserve"> խաղահրապարակներում ռետինե ծածկույթ</w:t>
            </w:r>
          </w:p>
          <w:p w14:paraId="3E8E88F4" w14:textId="241A565B"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9. </w:t>
            </w:r>
            <w:r w:rsidR="00BB3BFE" w:rsidRPr="0039766A">
              <w:rPr>
                <w:rFonts w:ascii="GHEA Grapalat" w:hAnsi="GHEA Grapalat" w:cs="Arial"/>
                <w:lang w:val="hy-AM"/>
              </w:rPr>
              <w:t>Գյուլիքեվխյան</w:t>
            </w:r>
            <w:r w:rsidRPr="007F336C">
              <w:rPr>
                <w:rFonts w:ascii="GHEA Grapalat" w:hAnsi="GHEA Grapalat" w:cs="Arial"/>
                <w:lang w:val="hy-AM"/>
              </w:rPr>
              <w:t xml:space="preserve"> նրբ</w:t>
            </w:r>
            <w:r w:rsidRPr="007F336C">
              <w:rPr>
                <w:rFonts w:ascii="Cambria Math" w:hAnsi="Cambria Math" w:cs="Cambria Math"/>
                <w:lang w:val="hy-AM"/>
              </w:rPr>
              <w:t>․</w:t>
            </w:r>
            <w:r w:rsidRPr="007F336C">
              <w:rPr>
                <w:rFonts w:ascii="GHEA Grapalat" w:hAnsi="GHEA Grapalat" w:cs="Arial"/>
                <w:lang w:val="hy-AM"/>
              </w:rPr>
              <w:t xml:space="preserve">4 բակ; </w:t>
            </w:r>
          </w:p>
          <w:p w14:paraId="7D28CD92"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10. Ստեփանյան 13 բակ; </w:t>
            </w:r>
          </w:p>
          <w:p w14:paraId="216342CB"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11. Մոլդովական 30/2 բակ; </w:t>
            </w:r>
          </w:p>
          <w:p w14:paraId="780616D2"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12. Ջրվեժ Մայակ 30 բակ; </w:t>
            </w:r>
          </w:p>
          <w:p w14:paraId="1CA67585"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 xml:space="preserve">13. Գալշոյան 12 բակ; </w:t>
            </w:r>
          </w:p>
          <w:p w14:paraId="38F73347"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14. Մոլդովական 1 բակ:</w:t>
            </w:r>
          </w:p>
        </w:tc>
      </w:tr>
      <w:tr w:rsidR="00D146CE" w:rsidRPr="00F77002" w14:paraId="0A33587B" w14:textId="77777777" w:rsidTr="00893EED">
        <w:trPr>
          <w:trHeight w:val="593"/>
        </w:trPr>
        <w:tc>
          <w:tcPr>
            <w:tcW w:w="2204" w:type="dxa"/>
            <w:shd w:val="clear" w:color="auto" w:fill="E36C0A" w:themeFill="accent6" w:themeFillShade="BF"/>
          </w:tcPr>
          <w:p w14:paraId="3586BD35"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b/>
                <w:bCs/>
                <w:i/>
                <w:iCs/>
                <w:lang w:val="hy-AM"/>
              </w:rPr>
              <w:t>ՆՈՐՔ ՄԱՐԱՇ ՎԱՐՉԱԿԱՆ ՇՐՋԱՆ</w:t>
            </w:r>
          </w:p>
        </w:tc>
        <w:tc>
          <w:tcPr>
            <w:tcW w:w="7863" w:type="dxa"/>
            <w:shd w:val="clear" w:color="auto" w:fill="FBD4B4" w:themeFill="accent6" w:themeFillTint="66"/>
          </w:tcPr>
          <w:p w14:paraId="0D156E41"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 Նորք-Մարաշ վ/շ "Օլիմպոս" կրթահամալիրի հարակից տարածքի ֆուտբոլի դաշտի ռետինե միաձույլ հատակիների պատրաստման աշխատ.</w:t>
            </w:r>
          </w:p>
        </w:tc>
      </w:tr>
      <w:tr w:rsidR="00D146CE" w:rsidRPr="007F336C" w14:paraId="53BE23E3" w14:textId="77777777" w:rsidTr="00893EED">
        <w:trPr>
          <w:trHeight w:val="341"/>
        </w:trPr>
        <w:tc>
          <w:tcPr>
            <w:tcW w:w="2204" w:type="dxa"/>
            <w:shd w:val="clear" w:color="auto" w:fill="E36C0A" w:themeFill="accent6" w:themeFillShade="BF"/>
          </w:tcPr>
          <w:p w14:paraId="6ED6283E" w14:textId="77777777" w:rsidR="00624B0D" w:rsidRPr="007F336C" w:rsidRDefault="00624B0D" w:rsidP="00F77002">
            <w:pPr>
              <w:spacing w:line="276" w:lineRule="auto"/>
              <w:rPr>
                <w:rFonts w:ascii="GHEA Grapalat" w:hAnsi="GHEA Grapalat" w:cs="Arial"/>
                <w:b/>
                <w:bCs/>
                <w:i/>
                <w:iCs/>
                <w:lang w:val="hy-AM"/>
              </w:rPr>
            </w:pPr>
            <w:r w:rsidRPr="007F336C">
              <w:rPr>
                <w:rFonts w:ascii="GHEA Grapalat" w:hAnsi="GHEA Grapalat" w:cs="Arial"/>
                <w:b/>
                <w:bCs/>
                <w:i/>
                <w:iCs/>
                <w:lang w:val="hy-AM"/>
              </w:rPr>
              <w:t xml:space="preserve">ՇԵՆԳԱՎԻԹ </w:t>
            </w:r>
            <w:r w:rsidRPr="007F336C">
              <w:rPr>
                <w:rFonts w:ascii="GHEA Grapalat" w:hAnsi="GHEA Grapalat" w:cs="Arial"/>
                <w:b/>
                <w:bCs/>
                <w:i/>
                <w:iCs/>
              </w:rPr>
              <w:t>ՎԱՐՉԱԿԱՆ ՇՐՋԱՆ</w:t>
            </w:r>
          </w:p>
        </w:tc>
        <w:tc>
          <w:tcPr>
            <w:tcW w:w="7863" w:type="dxa"/>
            <w:shd w:val="clear" w:color="auto" w:fill="FBD4B4" w:themeFill="accent6" w:themeFillTint="66"/>
          </w:tcPr>
          <w:tbl>
            <w:tblPr>
              <w:tblW w:w="7636" w:type="dxa"/>
              <w:tblInd w:w="11" w:type="dxa"/>
              <w:tblLook w:val="04A0" w:firstRow="1" w:lastRow="0" w:firstColumn="1" w:lastColumn="0" w:noHBand="0" w:noVBand="1"/>
            </w:tblPr>
            <w:tblGrid>
              <w:gridCol w:w="7520"/>
              <w:gridCol w:w="116"/>
            </w:tblGrid>
            <w:tr w:rsidR="00D146CE" w:rsidRPr="007F336C" w14:paraId="3A8C1FA9" w14:textId="77777777" w:rsidTr="00386EC9">
              <w:trPr>
                <w:trHeight w:val="288"/>
              </w:trPr>
              <w:tc>
                <w:tcPr>
                  <w:tcW w:w="7636" w:type="dxa"/>
                  <w:gridSpan w:val="2"/>
                  <w:tcBorders>
                    <w:top w:val="nil"/>
                    <w:left w:val="nil"/>
                    <w:bottom w:val="nil"/>
                    <w:right w:val="nil"/>
                  </w:tcBorders>
                  <w:shd w:val="clear" w:color="auto" w:fill="auto"/>
                  <w:noWrap/>
                  <w:vAlign w:val="bottom"/>
                  <w:hideMark/>
                </w:tcPr>
                <w:p w14:paraId="28D2D041"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 Արարտյան 1-ին ներբանցք</w:t>
                  </w:r>
                </w:p>
              </w:tc>
            </w:tr>
            <w:tr w:rsidR="00D146CE" w:rsidRPr="007F336C" w14:paraId="2DF12653"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2CA76C44"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2. Արշակունյաց 54/2</w:t>
                  </w:r>
                </w:p>
              </w:tc>
            </w:tr>
            <w:tr w:rsidR="00D146CE" w:rsidRPr="007F336C" w14:paraId="27C8B207"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17580BC8"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3. Բագրատունյանց 49 շ</w:t>
                  </w:r>
                  <w:r w:rsidRPr="007F336C">
                    <w:rPr>
                      <w:rFonts w:ascii="Cambria Math" w:hAnsi="Cambria Math" w:cs="Cambria Math"/>
                      <w:lang w:val="hy-AM"/>
                    </w:rPr>
                    <w:t>․</w:t>
                  </w:r>
                </w:p>
              </w:tc>
            </w:tr>
            <w:tr w:rsidR="00D146CE" w:rsidRPr="007F336C" w14:paraId="32671283"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59627D20"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4. Եղիշե Թադևոսյան 17շ</w:t>
                  </w:r>
                  <w:r w:rsidRPr="007F336C">
                    <w:rPr>
                      <w:rFonts w:ascii="Cambria Math" w:hAnsi="Cambria Math" w:cs="Cambria Math"/>
                      <w:lang w:val="hy-AM"/>
                    </w:rPr>
                    <w:t>․</w:t>
                  </w:r>
                </w:p>
              </w:tc>
            </w:tr>
            <w:tr w:rsidR="00D146CE" w:rsidRPr="007F336C" w14:paraId="5F101967"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373DF5EB"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5. Եղիշե Թադևոսյան 2շ</w:t>
                  </w:r>
                  <w:r w:rsidRPr="007F336C">
                    <w:rPr>
                      <w:rFonts w:ascii="Cambria Math" w:hAnsi="Cambria Math" w:cs="Cambria Math"/>
                      <w:lang w:val="hy-AM"/>
                    </w:rPr>
                    <w:t>․</w:t>
                  </w:r>
                </w:p>
              </w:tc>
            </w:tr>
            <w:tr w:rsidR="00D146CE" w:rsidRPr="007F336C" w14:paraId="55966CC6"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07AB66E1"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6. Եղիշե Թադևոսյան Շենգավիթ մետրոյի հարակից տարածք</w:t>
                  </w:r>
                </w:p>
              </w:tc>
            </w:tr>
            <w:tr w:rsidR="00D146CE" w:rsidRPr="007F336C" w14:paraId="21D7AA36"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06D7DA20"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7. Մանթաշյան 10ա շ</w:t>
                  </w:r>
                  <w:r w:rsidRPr="007F336C">
                    <w:rPr>
                      <w:rFonts w:ascii="Cambria Math" w:hAnsi="Cambria Math" w:cs="Cambria Math"/>
                      <w:lang w:val="hy-AM"/>
                    </w:rPr>
                    <w:t>․</w:t>
                  </w:r>
                </w:p>
              </w:tc>
            </w:tr>
            <w:tr w:rsidR="00D146CE" w:rsidRPr="007F336C" w14:paraId="2906BE59"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69A99003"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8. Մանթաշյան 12 շ</w:t>
                  </w:r>
                  <w:r w:rsidRPr="007F336C">
                    <w:rPr>
                      <w:rFonts w:ascii="Cambria Math" w:hAnsi="Cambria Math" w:cs="Cambria Math"/>
                      <w:lang w:val="hy-AM"/>
                    </w:rPr>
                    <w:t>․</w:t>
                  </w:r>
                </w:p>
              </w:tc>
            </w:tr>
            <w:tr w:rsidR="00D146CE" w:rsidRPr="007F336C" w14:paraId="481FF4FA"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02C12E75" w14:textId="77777777"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9. Եղիշե Թադևոսյան 15 և 17շ</w:t>
                  </w:r>
                </w:p>
              </w:tc>
            </w:tr>
            <w:tr w:rsidR="00D146CE" w:rsidRPr="007F336C" w14:paraId="69377CCF"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71190DE8" w14:textId="0B5153B2" w:rsidR="00624B0D" w:rsidRPr="007F336C" w:rsidRDefault="00624B0D" w:rsidP="00F77002">
                  <w:pPr>
                    <w:spacing w:line="276" w:lineRule="auto"/>
                    <w:rPr>
                      <w:rFonts w:ascii="GHEA Grapalat" w:hAnsi="GHEA Grapalat" w:cs="Arial"/>
                      <w:lang w:val="hy-AM"/>
                    </w:rPr>
                  </w:pPr>
                  <w:r w:rsidRPr="007F336C">
                    <w:rPr>
                      <w:rFonts w:ascii="GHEA Grapalat" w:hAnsi="GHEA Grapalat" w:cs="Arial"/>
                      <w:lang w:val="hy-AM"/>
                    </w:rPr>
                    <w:t>1</w:t>
                  </w:r>
                  <w:r w:rsidR="009578A7">
                    <w:rPr>
                      <w:rFonts w:ascii="GHEA Grapalat" w:hAnsi="GHEA Grapalat" w:cs="Arial"/>
                      <w:lang w:val="hy-AM"/>
                    </w:rPr>
                    <w:t>0</w:t>
                  </w:r>
                  <w:r w:rsidRPr="007F336C">
                    <w:rPr>
                      <w:rFonts w:ascii="GHEA Grapalat" w:hAnsi="GHEA Grapalat" w:cs="Arial"/>
                      <w:lang w:val="hy-AM"/>
                    </w:rPr>
                    <w:t>. Արագածի 93 հարակից տարածք</w:t>
                  </w:r>
                </w:p>
              </w:tc>
            </w:tr>
            <w:tr w:rsidR="00D146CE" w:rsidRPr="007F336C" w14:paraId="151AA5F6"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10BBF109" w14:textId="28AD79AD"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11</w:t>
                  </w:r>
                  <w:r w:rsidR="00624B0D" w:rsidRPr="007F336C">
                    <w:rPr>
                      <w:rFonts w:ascii="GHEA Grapalat" w:hAnsi="GHEA Grapalat" w:cs="Arial"/>
                      <w:lang w:val="hy-AM"/>
                    </w:rPr>
                    <w:t>. Բագրատունյանց 19-21</w:t>
                  </w:r>
                </w:p>
              </w:tc>
            </w:tr>
            <w:tr w:rsidR="00D146CE" w:rsidRPr="007F336C" w14:paraId="328FB305"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3A5D90FB" w14:textId="025E09CC"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12</w:t>
                  </w:r>
                  <w:r w:rsidR="00624B0D" w:rsidRPr="007F336C">
                    <w:rPr>
                      <w:rFonts w:ascii="GHEA Grapalat" w:hAnsi="GHEA Grapalat" w:cs="Arial"/>
                      <w:lang w:val="hy-AM"/>
                    </w:rPr>
                    <w:t>. Բագրատունյանց    22</w:t>
                  </w:r>
                </w:p>
              </w:tc>
            </w:tr>
            <w:tr w:rsidR="00D146CE" w:rsidRPr="007F336C" w14:paraId="46B0CDC7"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4DD38562" w14:textId="635D27A4"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13</w:t>
                  </w:r>
                  <w:r w:rsidR="00624B0D" w:rsidRPr="007F336C">
                    <w:rPr>
                      <w:rFonts w:ascii="GHEA Grapalat" w:hAnsi="GHEA Grapalat" w:cs="Arial"/>
                      <w:lang w:val="hy-AM"/>
                    </w:rPr>
                    <w:t>. Արարատյան փ</w:t>
                  </w:r>
                </w:p>
              </w:tc>
            </w:tr>
            <w:tr w:rsidR="00D146CE" w:rsidRPr="007F336C" w14:paraId="4AC89513"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07D32895" w14:textId="6D21E0E1"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14</w:t>
                  </w:r>
                  <w:r w:rsidR="00624B0D" w:rsidRPr="007F336C">
                    <w:rPr>
                      <w:rFonts w:ascii="GHEA Grapalat" w:hAnsi="GHEA Grapalat" w:cs="Arial"/>
                      <w:lang w:val="hy-AM"/>
                    </w:rPr>
                    <w:t>. Շարուրի 19 և 21</w:t>
                  </w:r>
                </w:p>
              </w:tc>
            </w:tr>
            <w:tr w:rsidR="00D146CE" w:rsidRPr="007F336C" w14:paraId="2688C9A9" w14:textId="77777777" w:rsidTr="00386EC9">
              <w:trPr>
                <w:gridAfter w:val="1"/>
                <w:wAfter w:w="116" w:type="dxa"/>
                <w:trHeight w:val="288"/>
              </w:trPr>
              <w:tc>
                <w:tcPr>
                  <w:tcW w:w="7520" w:type="dxa"/>
                  <w:tcBorders>
                    <w:top w:val="nil"/>
                    <w:left w:val="nil"/>
                    <w:bottom w:val="nil"/>
                    <w:right w:val="nil"/>
                  </w:tcBorders>
                  <w:shd w:val="clear" w:color="auto" w:fill="auto"/>
                  <w:noWrap/>
                  <w:vAlign w:val="bottom"/>
                  <w:hideMark/>
                </w:tcPr>
                <w:p w14:paraId="0C0BD58B" w14:textId="3ACB1BA1"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15</w:t>
                  </w:r>
                  <w:r w:rsidR="00624B0D" w:rsidRPr="007F336C">
                    <w:rPr>
                      <w:rFonts w:ascii="GHEA Grapalat" w:hAnsi="GHEA Grapalat" w:cs="Arial"/>
                      <w:lang w:val="hy-AM"/>
                    </w:rPr>
                    <w:t>. Եղբայրության փ</w:t>
                  </w:r>
                  <w:r w:rsidR="00624B0D" w:rsidRPr="007F336C">
                    <w:rPr>
                      <w:rFonts w:ascii="Cambria Math" w:hAnsi="Cambria Math" w:cs="Cambria Math"/>
                      <w:lang w:val="hy-AM"/>
                    </w:rPr>
                    <w:t>․</w:t>
                  </w:r>
                </w:p>
                <w:p w14:paraId="3D0BEE98" w14:textId="338A6A07"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16</w:t>
                  </w:r>
                  <w:r w:rsidR="00624B0D" w:rsidRPr="007F336C">
                    <w:rPr>
                      <w:rFonts w:ascii="GHEA Grapalat" w:hAnsi="GHEA Grapalat" w:cs="Arial"/>
                      <w:lang w:val="hy-AM"/>
                    </w:rPr>
                    <w:t>. Շարուրի 25</w:t>
                  </w:r>
                </w:p>
                <w:p w14:paraId="0DCD006F" w14:textId="3CE7ED06"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17</w:t>
                  </w:r>
                  <w:r w:rsidR="00624B0D" w:rsidRPr="007F336C">
                    <w:rPr>
                      <w:rFonts w:ascii="GHEA Grapalat" w:hAnsi="GHEA Grapalat" w:cs="Arial"/>
                      <w:lang w:val="hy-AM"/>
                    </w:rPr>
                    <w:t>. Շարուրի 19</w:t>
                  </w:r>
                </w:p>
                <w:p w14:paraId="0C96532E" w14:textId="5936BFA2"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18</w:t>
                  </w:r>
                  <w:r w:rsidR="00624B0D" w:rsidRPr="007F336C">
                    <w:rPr>
                      <w:rFonts w:ascii="GHEA Grapalat" w:hAnsi="GHEA Grapalat" w:cs="Arial"/>
                      <w:lang w:val="hy-AM"/>
                    </w:rPr>
                    <w:t>. Շարուրի 24</w:t>
                  </w:r>
                </w:p>
                <w:p w14:paraId="7E01CFAB" w14:textId="7414FB71" w:rsidR="00624B0D" w:rsidRPr="007F336C" w:rsidRDefault="009578A7" w:rsidP="00F77002">
                  <w:pPr>
                    <w:spacing w:line="276" w:lineRule="auto"/>
                    <w:rPr>
                      <w:rFonts w:ascii="GHEA Grapalat" w:hAnsi="GHEA Grapalat" w:cs="Arial"/>
                      <w:lang w:val="hy-AM"/>
                    </w:rPr>
                  </w:pPr>
                  <w:r>
                    <w:rPr>
                      <w:rFonts w:ascii="GHEA Grapalat" w:hAnsi="GHEA Grapalat" w:cs="Arial"/>
                      <w:lang w:val="hy-AM"/>
                    </w:rPr>
                    <w:t>19</w:t>
                  </w:r>
                  <w:r w:rsidR="00624B0D" w:rsidRPr="007F336C">
                    <w:rPr>
                      <w:rFonts w:ascii="GHEA Grapalat" w:hAnsi="GHEA Grapalat" w:cs="Arial"/>
                      <w:lang w:val="hy-AM"/>
                    </w:rPr>
                    <w:t xml:space="preserve"> Շարուրի 27-31</w:t>
                  </w:r>
                </w:p>
              </w:tc>
            </w:tr>
          </w:tbl>
          <w:p w14:paraId="68AD19A8" w14:textId="77777777" w:rsidR="00624B0D" w:rsidRPr="007F336C" w:rsidRDefault="00624B0D" w:rsidP="00F77002">
            <w:pPr>
              <w:spacing w:line="276" w:lineRule="auto"/>
              <w:rPr>
                <w:rFonts w:ascii="GHEA Grapalat" w:hAnsi="GHEA Grapalat" w:cs="Arial"/>
                <w:lang w:val="hy-AM"/>
              </w:rPr>
            </w:pPr>
          </w:p>
        </w:tc>
      </w:tr>
    </w:tbl>
    <w:p w14:paraId="40739DD9" w14:textId="77777777" w:rsidR="00624B0D" w:rsidRPr="007137DD" w:rsidRDefault="00624B0D" w:rsidP="00F77002">
      <w:pPr>
        <w:tabs>
          <w:tab w:val="left" w:pos="0"/>
        </w:tabs>
        <w:spacing w:line="276" w:lineRule="auto"/>
        <w:jc w:val="both"/>
        <w:rPr>
          <w:rFonts w:ascii="GHEA Grapalat" w:hAnsi="GHEA Grapalat" w:cs="Sylfaen"/>
          <w:lang w:val="hy-AM"/>
        </w:rPr>
      </w:pPr>
    </w:p>
    <w:p w14:paraId="56BCE788" w14:textId="49EE4EB3" w:rsidR="0078225D" w:rsidRPr="002C6C54" w:rsidRDefault="00875DB5" w:rsidP="00F77002">
      <w:pPr>
        <w:pStyle w:val="ListParagraph"/>
        <w:ind w:left="0"/>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lastRenderedPageBreak/>
        <w:tab/>
      </w:r>
      <w:r w:rsidR="00624B0D" w:rsidRPr="007137DD">
        <w:rPr>
          <w:rFonts w:ascii="GHEA Grapalat" w:eastAsia="Times New Roman" w:hAnsi="GHEA Grapalat" w:cs="Sylfaen"/>
          <w:sz w:val="24"/>
          <w:szCs w:val="24"/>
          <w:lang w:val="hy-AM"/>
        </w:rPr>
        <w:t xml:space="preserve">Կապիտալ հիմնանորոգման և կառուցման մասով աշխատանքներն իրականացնել են </w:t>
      </w:r>
      <w:r w:rsidR="00624B0D" w:rsidRPr="002C6C54">
        <w:rPr>
          <w:rFonts w:ascii="GHEA Grapalat" w:eastAsia="Times New Roman" w:hAnsi="GHEA Grapalat" w:cs="Sylfaen"/>
          <w:sz w:val="24"/>
          <w:szCs w:val="24"/>
          <w:lang w:val="hy-AM"/>
        </w:rPr>
        <w:t xml:space="preserve">շուրջ </w:t>
      </w:r>
      <w:r w:rsidR="002C6C54" w:rsidRPr="002C6C54">
        <w:rPr>
          <w:rFonts w:ascii="GHEA Grapalat" w:eastAsia="Times New Roman" w:hAnsi="GHEA Grapalat" w:cs="Sylfaen"/>
          <w:sz w:val="24"/>
          <w:szCs w:val="24"/>
          <w:lang w:val="hy-AM"/>
        </w:rPr>
        <w:t>112</w:t>
      </w:r>
      <w:r w:rsidR="00624B0D" w:rsidRPr="002C6C54">
        <w:rPr>
          <w:rFonts w:ascii="GHEA Grapalat" w:eastAsia="Times New Roman" w:hAnsi="GHEA Grapalat" w:cs="Sylfaen"/>
          <w:sz w:val="24"/>
          <w:szCs w:val="24"/>
          <w:lang w:val="hy-AM"/>
        </w:rPr>
        <w:t xml:space="preserve"> հասցեներում.</w:t>
      </w:r>
    </w:p>
    <w:p w14:paraId="3F92599C" w14:textId="7C0B7B11" w:rsidR="000B2B9C" w:rsidRPr="007137DD" w:rsidRDefault="000B2B9C" w:rsidP="00F77002">
      <w:pPr>
        <w:pStyle w:val="ListParagraph"/>
        <w:ind w:left="0"/>
        <w:jc w:val="right"/>
        <w:rPr>
          <w:rFonts w:ascii="GHEA Grapalat" w:eastAsia="Times New Roman" w:hAnsi="GHEA Grapalat" w:cs="Sylfaen"/>
          <w:sz w:val="24"/>
          <w:szCs w:val="24"/>
          <w:lang w:val="hy-AM"/>
        </w:rPr>
      </w:pPr>
      <w:r w:rsidRPr="007137DD">
        <w:rPr>
          <w:rFonts w:ascii="GHEA Grapalat" w:eastAsia="Times New Roman" w:hAnsi="GHEA Grapalat" w:cs="Sylfaen"/>
          <w:sz w:val="24"/>
          <w:szCs w:val="24"/>
          <w:lang w:val="hy-AM"/>
        </w:rPr>
        <w:t>Աղյուսակ 9</w:t>
      </w:r>
    </w:p>
    <w:p w14:paraId="6C84865E" w14:textId="5F848AC7" w:rsidR="000B2B9C" w:rsidRPr="007137DD" w:rsidRDefault="000B2B9C" w:rsidP="00F77002">
      <w:pPr>
        <w:pStyle w:val="ListParagraph"/>
        <w:ind w:left="0"/>
        <w:jc w:val="center"/>
        <w:rPr>
          <w:rFonts w:ascii="GHEA Grapalat" w:hAnsi="GHEA Grapalat" w:cs="Sylfaen"/>
          <w:szCs w:val="24"/>
          <w:lang w:val="hy-AM"/>
        </w:rPr>
      </w:pPr>
      <w:r w:rsidRPr="007137DD">
        <w:rPr>
          <w:rFonts w:ascii="GHEA Grapalat" w:hAnsi="GHEA Grapalat" w:cs="Sylfaen"/>
          <w:bCs/>
          <w:i/>
          <w:iCs/>
          <w:sz w:val="24"/>
          <w:lang w:val="hy-AM"/>
        </w:rPr>
        <w:t>Երևան քաղաքի վարչական շրջաններում՝ բակային տարածքների և խաղահրապարակների հիմնանորոգում և պահպանում ծրագրով իրականացված կապիտալ բնույթի աշխատանքները՝ ըստ հասցեականության</w:t>
      </w:r>
    </w:p>
    <w:tbl>
      <w:tblPr>
        <w:tblStyle w:val="TableGrid"/>
        <w:tblW w:w="10211" w:type="dxa"/>
        <w:tblLook w:val="04A0" w:firstRow="1" w:lastRow="0" w:firstColumn="1" w:lastColumn="0" w:noHBand="0" w:noVBand="1"/>
      </w:tblPr>
      <w:tblGrid>
        <w:gridCol w:w="2041"/>
        <w:gridCol w:w="3940"/>
        <w:gridCol w:w="2110"/>
        <w:gridCol w:w="2120"/>
      </w:tblGrid>
      <w:tr w:rsidR="00D146CE" w:rsidRPr="0039766A" w14:paraId="6079801C" w14:textId="77777777" w:rsidTr="00EF492D">
        <w:trPr>
          <w:trHeight w:val="711"/>
        </w:trPr>
        <w:tc>
          <w:tcPr>
            <w:tcW w:w="2041" w:type="dxa"/>
            <w:shd w:val="clear" w:color="auto" w:fill="E36C0A" w:themeFill="accent6" w:themeFillShade="BF"/>
          </w:tcPr>
          <w:p w14:paraId="1459CD3E" w14:textId="77777777" w:rsidR="00624B0D" w:rsidRPr="0039766A" w:rsidRDefault="00624B0D" w:rsidP="00F77002">
            <w:pPr>
              <w:spacing w:line="276" w:lineRule="auto"/>
              <w:jc w:val="center"/>
              <w:rPr>
                <w:rFonts w:ascii="GHEA Grapalat" w:hAnsi="GHEA Grapalat" w:cs="Arial"/>
                <w:b/>
                <w:bCs/>
                <w:i/>
                <w:iCs/>
                <w:lang w:val="hy-AM"/>
              </w:rPr>
            </w:pPr>
            <w:r w:rsidRPr="0039766A">
              <w:rPr>
                <w:rFonts w:ascii="GHEA Grapalat" w:hAnsi="GHEA Grapalat" w:cs="Arial"/>
                <w:b/>
                <w:bCs/>
                <w:i/>
                <w:iCs/>
                <w:lang w:val="hy-AM"/>
              </w:rPr>
              <w:t>ՎԱՐՉԱԿԱՆ ՇՐՋԱՆՆԵՐ</w:t>
            </w:r>
          </w:p>
        </w:tc>
        <w:tc>
          <w:tcPr>
            <w:tcW w:w="3940" w:type="dxa"/>
            <w:shd w:val="clear" w:color="auto" w:fill="FBD4B4" w:themeFill="accent6" w:themeFillTint="66"/>
          </w:tcPr>
          <w:p w14:paraId="54237D71" w14:textId="77777777" w:rsidR="00624B0D" w:rsidRPr="0039766A" w:rsidRDefault="00624B0D" w:rsidP="00F77002">
            <w:pPr>
              <w:spacing w:line="276" w:lineRule="auto"/>
              <w:jc w:val="center"/>
              <w:rPr>
                <w:rFonts w:ascii="GHEA Grapalat" w:hAnsi="GHEA Grapalat" w:cs="Arial"/>
                <w:b/>
                <w:lang w:val="hy-AM"/>
              </w:rPr>
            </w:pPr>
            <w:r w:rsidRPr="0039766A">
              <w:rPr>
                <w:rFonts w:ascii="GHEA Grapalat" w:hAnsi="GHEA Grapalat" w:cs="Arial"/>
                <w:b/>
                <w:lang w:val="hy-AM"/>
              </w:rPr>
              <w:t>ՀԱՍՑԵՆԵՐ</w:t>
            </w:r>
          </w:p>
        </w:tc>
        <w:tc>
          <w:tcPr>
            <w:tcW w:w="2110" w:type="dxa"/>
            <w:shd w:val="clear" w:color="auto" w:fill="FBD4B4" w:themeFill="accent6" w:themeFillTint="66"/>
          </w:tcPr>
          <w:p w14:paraId="7090418C" w14:textId="77777777" w:rsidR="00624B0D" w:rsidRPr="0039766A" w:rsidRDefault="00624B0D" w:rsidP="00F77002">
            <w:pPr>
              <w:spacing w:line="276" w:lineRule="auto"/>
              <w:jc w:val="center"/>
              <w:rPr>
                <w:rFonts w:ascii="GHEA Grapalat" w:hAnsi="GHEA Grapalat" w:cs="Arial"/>
                <w:b/>
                <w:lang w:val="hy-AM"/>
              </w:rPr>
            </w:pPr>
            <w:r w:rsidRPr="0039766A">
              <w:rPr>
                <w:rFonts w:ascii="GHEA Grapalat" w:hAnsi="GHEA Grapalat" w:cs="Arial"/>
                <w:b/>
                <w:lang w:val="hy-AM"/>
              </w:rPr>
              <w:t>2024Թ. ԱՎԱՐՏՎԱԾ</w:t>
            </w:r>
          </w:p>
        </w:tc>
        <w:tc>
          <w:tcPr>
            <w:tcW w:w="2120" w:type="dxa"/>
            <w:shd w:val="clear" w:color="auto" w:fill="FBD4B4" w:themeFill="accent6" w:themeFillTint="66"/>
          </w:tcPr>
          <w:p w14:paraId="692F8E78" w14:textId="77777777" w:rsidR="00624B0D" w:rsidRPr="0039766A" w:rsidRDefault="00624B0D" w:rsidP="00F77002">
            <w:pPr>
              <w:spacing w:line="276" w:lineRule="auto"/>
              <w:jc w:val="center"/>
              <w:rPr>
                <w:rFonts w:ascii="GHEA Grapalat" w:hAnsi="GHEA Grapalat" w:cs="Arial"/>
                <w:b/>
                <w:lang w:val="hy-AM"/>
              </w:rPr>
            </w:pPr>
            <w:r w:rsidRPr="0039766A">
              <w:rPr>
                <w:rFonts w:ascii="GHEA Grapalat" w:hAnsi="GHEA Grapalat" w:cs="Arial"/>
                <w:b/>
                <w:lang w:val="hy-AM"/>
              </w:rPr>
              <w:t>2025Թ. ՇԱՐՈՒՆԱԿՎՈՂ</w:t>
            </w:r>
          </w:p>
        </w:tc>
      </w:tr>
      <w:tr w:rsidR="0078225D" w:rsidRPr="008045B2" w14:paraId="397ED3C8" w14:textId="77777777" w:rsidTr="00EF492D">
        <w:trPr>
          <w:trHeight w:val="711"/>
        </w:trPr>
        <w:tc>
          <w:tcPr>
            <w:tcW w:w="2041" w:type="dxa"/>
            <w:vMerge w:val="restart"/>
            <w:shd w:val="clear" w:color="auto" w:fill="E36C0A" w:themeFill="accent6" w:themeFillShade="BF"/>
          </w:tcPr>
          <w:p w14:paraId="1906813E" w14:textId="3E2E2D04" w:rsidR="0078225D" w:rsidRPr="0039766A" w:rsidRDefault="0078225D" w:rsidP="00F77002">
            <w:pPr>
              <w:spacing w:line="276" w:lineRule="auto"/>
              <w:rPr>
                <w:rFonts w:ascii="GHEA Grapalat" w:hAnsi="GHEA Grapalat" w:cs="Arial"/>
                <w:b/>
                <w:bCs/>
                <w:i/>
                <w:iCs/>
                <w:lang w:val="hy-AM"/>
              </w:rPr>
            </w:pPr>
            <w:r>
              <w:rPr>
                <w:rFonts w:ascii="GHEA Grapalat" w:hAnsi="GHEA Grapalat" w:cs="Arial"/>
                <w:b/>
                <w:bCs/>
                <w:i/>
                <w:iCs/>
                <w:lang w:val="hy-AM"/>
              </w:rPr>
              <w:t>ԱՋԱՓՆՅԱԿ</w:t>
            </w:r>
          </w:p>
        </w:tc>
        <w:tc>
          <w:tcPr>
            <w:tcW w:w="3940" w:type="dxa"/>
            <w:shd w:val="clear" w:color="auto" w:fill="FBD4B4" w:themeFill="accent6" w:themeFillTint="66"/>
          </w:tcPr>
          <w:p w14:paraId="2998F8F9" w14:textId="4D8AFD65" w:rsidR="0078225D" w:rsidRPr="008045B2" w:rsidRDefault="0078225D" w:rsidP="00F77002">
            <w:pPr>
              <w:spacing w:line="276" w:lineRule="auto"/>
              <w:rPr>
                <w:rFonts w:ascii="GHEA Grapalat" w:hAnsi="GHEA Grapalat" w:cs="Arial"/>
                <w:lang w:val="hy-AM"/>
              </w:rPr>
            </w:pPr>
            <w:r>
              <w:rPr>
                <w:rFonts w:ascii="GHEA Grapalat" w:hAnsi="GHEA Grapalat" w:cs="Arial"/>
                <w:lang w:val="hy-AM"/>
              </w:rPr>
              <w:t xml:space="preserve">1. </w:t>
            </w:r>
            <w:r w:rsidRPr="008045B2">
              <w:rPr>
                <w:rFonts w:ascii="GHEA Grapalat" w:hAnsi="GHEA Grapalat" w:cs="Arial"/>
                <w:lang w:val="hy-AM"/>
              </w:rPr>
              <w:t>Լուկաշինի 2,3 շենքերի  բակային տարածքի  հիմնանորոգում</w:t>
            </w:r>
          </w:p>
        </w:tc>
        <w:tc>
          <w:tcPr>
            <w:tcW w:w="2110" w:type="dxa"/>
            <w:shd w:val="clear" w:color="auto" w:fill="FBD4B4" w:themeFill="accent6" w:themeFillTint="66"/>
          </w:tcPr>
          <w:p w14:paraId="6C942CF0" w14:textId="1391C76D" w:rsidR="0078225D" w:rsidRPr="0039766A" w:rsidRDefault="0078225D" w:rsidP="00F77002">
            <w:pPr>
              <w:spacing w:line="276" w:lineRule="auto"/>
              <w:jc w:val="center"/>
              <w:rPr>
                <w:rFonts w:ascii="GHEA Grapalat" w:hAnsi="GHEA Grapalat" w:cs="Arial"/>
                <w:b/>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B8CF425" w14:textId="77777777" w:rsidR="0078225D" w:rsidRPr="0039766A" w:rsidRDefault="0078225D" w:rsidP="00F77002">
            <w:pPr>
              <w:spacing w:line="276" w:lineRule="auto"/>
              <w:jc w:val="center"/>
              <w:rPr>
                <w:rFonts w:ascii="GHEA Grapalat" w:hAnsi="GHEA Grapalat" w:cs="Arial"/>
                <w:b/>
                <w:lang w:val="hy-AM"/>
              </w:rPr>
            </w:pPr>
          </w:p>
        </w:tc>
      </w:tr>
      <w:tr w:rsidR="0078225D" w:rsidRPr="008045B2" w14:paraId="56D9278B" w14:textId="77777777" w:rsidTr="00CE6060">
        <w:trPr>
          <w:trHeight w:val="521"/>
        </w:trPr>
        <w:tc>
          <w:tcPr>
            <w:tcW w:w="2041" w:type="dxa"/>
            <w:vMerge/>
            <w:shd w:val="clear" w:color="auto" w:fill="E36C0A" w:themeFill="accent6" w:themeFillShade="BF"/>
          </w:tcPr>
          <w:p w14:paraId="25D5B798" w14:textId="77777777" w:rsidR="0078225D" w:rsidRDefault="0078225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2F10D26" w14:textId="6827D9C4" w:rsidR="0078225D" w:rsidRDefault="0078225D" w:rsidP="00F77002">
            <w:pPr>
              <w:spacing w:line="276" w:lineRule="auto"/>
              <w:rPr>
                <w:rFonts w:ascii="GHEA Grapalat" w:hAnsi="GHEA Grapalat" w:cs="Arial"/>
                <w:lang w:val="hy-AM"/>
              </w:rPr>
            </w:pPr>
            <w:r>
              <w:rPr>
                <w:rFonts w:ascii="GHEA Grapalat" w:hAnsi="GHEA Grapalat" w:cs="Arial"/>
                <w:lang w:val="hy-AM"/>
              </w:rPr>
              <w:t xml:space="preserve">2. </w:t>
            </w:r>
            <w:r w:rsidRPr="008045B2">
              <w:rPr>
                <w:rFonts w:ascii="GHEA Grapalat" w:hAnsi="GHEA Grapalat" w:cs="Arial"/>
                <w:lang w:val="hy-AM"/>
              </w:rPr>
              <w:t>Բաշինջաղյան 1  փողոց 7 շենք</w:t>
            </w:r>
          </w:p>
        </w:tc>
        <w:tc>
          <w:tcPr>
            <w:tcW w:w="2110" w:type="dxa"/>
            <w:shd w:val="clear" w:color="auto" w:fill="FBD4B4" w:themeFill="accent6" w:themeFillTint="66"/>
          </w:tcPr>
          <w:p w14:paraId="449236DB" w14:textId="5A9C55CC" w:rsidR="0078225D" w:rsidRPr="0039766A" w:rsidRDefault="0078225D" w:rsidP="00F77002">
            <w:pPr>
              <w:spacing w:line="276" w:lineRule="auto"/>
              <w:jc w:val="center"/>
              <w:rPr>
                <w:rFonts w:ascii="GHEA Grapalat" w:hAnsi="GHEA Grapalat" w:cs="Arial"/>
                <w:b/>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384F5769" w14:textId="77777777" w:rsidR="0078225D" w:rsidRPr="0039766A" w:rsidRDefault="0078225D" w:rsidP="00F77002">
            <w:pPr>
              <w:spacing w:line="276" w:lineRule="auto"/>
              <w:jc w:val="center"/>
              <w:rPr>
                <w:rFonts w:ascii="GHEA Grapalat" w:hAnsi="GHEA Grapalat" w:cs="Arial"/>
                <w:b/>
                <w:lang w:val="hy-AM"/>
              </w:rPr>
            </w:pPr>
          </w:p>
        </w:tc>
      </w:tr>
      <w:tr w:rsidR="0078225D" w:rsidRPr="008045B2" w14:paraId="74170888" w14:textId="77777777" w:rsidTr="00EF492D">
        <w:trPr>
          <w:trHeight w:val="711"/>
        </w:trPr>
        <w:tc>
          <w:tcPr>
            <w:tcW w:w="2041" w:type="dxa"/>
            <w:vMerge/>
            <w:shd w:val="clear" w:color="auto" w:fill="E36C0A" w:themeFill="accent6" w:themeFillShade="BF"/>
          </w:tcPr>
          <w:p w14:paraId="6B7208A2" w14:textId="77777777" w:rsidR="0078225D" w:rsidRDefault="0078225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0C210B6" w14:textId="6C1BF0B2" w:rsidR="0078225D" w:rsidRDefault="0078225D" w:rsidP="00F77002">
            <w:pPr>
              <w:spacing w:line="276" w:lineRule="auto"/>
              <w:rPr>
                <w:rFonts w:ascii="GHEA Grapalat" w:hAnsi="GHEA Grapalat" w:cs="Arial"/>
                <w:lang w:val="hy-AM"/>
              </w:rPr>
            </w:pPr>
            <w:r>
              <w:rPr>
                <w:rFonts w:ascii="GHEA Grapalat" w:hAnsi="GHEA Grapalat" w:cs="Arial"/>
                <w:lang w:val="hy-AM"/>
              </w:rPr>
              <w:t xml:space="preserve">3. </w:t>
            </w:r>
            <w:r w:rsidRPr="008045B2">
              <w:rPr>
                <w:rFonts w:ascii="GHEA Grapalat" w:hAnsi="GHEA Grapalat" w:cs="Arial"/>
                <w:lang w:val="hy-AM"/>
              </w:rPr>
              <w:t>Ֆուչիկի  2 րդ  նրբանցք  2 րդ շենքի  բակի  հիմնանորոգման աշխատանքներ</w:t>
            </w:r>
          </w:p>
        </w:tc>
        <w:tc>
          <w:tcPr>
            <w:tcW w:w="2110" w:type="dxa"/>
            <w:shd w:val="clear" w:color="auto" w:fill="FBD4B4" w:themeFill="accent6" w:themeFillTint="66"/>
          </w:tcPr>
          <w:p w14:paraId="0007D24A" w14:textId="59A05911" w:rsidR="0078225D" w:rsidRPr="0039766A" w:rsidRDefault="0078225D" w:rsidP="00F77002">
            <w:pPr>
              <w:spacing w:line="276" w:lineRule="auto"/>
              <w:jc w:val="center"/>
              <w:rPr>
                <w:rFonts w:ascii="GHEA Grapalat" w:hAnsi="GHEA Grapalat" w:cs="Arial"/>
                <w:b/>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471B0EE4" w14:textId="77777777" w:rsidR="0078225D" w:rsidRPr="0039766A" w:rsidRDefault="0078225D" w:rsidP="00F77002">
            <w:pPr>
              <w:spacing w:line="276" w:lineRule="auto"/>
              <w:jc w:val="center"/>
              <w:rPr>
                <w:rFonts w:ascii="GHEA Grapalat" w:hAnsi="GHEA Grapalat" w:cs="Arial"/>
                <w:b/>
                <w:lang w:val="hy-AM"/>
              </w:rPr>
            </w:pPr>
          </w:p>
        </w:tc>
      </w:tr>
      <w:tr w:rsidR="0078225D" w:rsidRPr="008045B2" w14:paraId="1837B43A" w14:textId="77777777" w:rsidTr="00EF492D">
        <w:trPr>
          <w:trHeight w:val="711"/>
        </w:trPr>
        <w:tc>
          <w:tcPr>
            <w:tcW w:w="2041" w:type="dxa"/>
            <w:vMerge/>
            <w:shd w:val="clear" w:color="auto" w:fill="E36C0A" w:themeFill="accent6" w:themeFillShade="BF"/>
          </w:tcPr>
          <w:p w14:paraId="067FE3CA" w14:textId="77777777" w:rsidR="0078225D" w:rsidRDefault="0078225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352734D" w14:textId="1499440B" w:rsidR="0078225D" w:rsidRDefault="0078225D" w:rsidP="00F77002">
            <w:pPr>
              <w:spacing w:line="276" w:lineRule="auto"/>
              <w:rPr>
                <w:rFonts w:ascii="GHEA Grapalat" w:hAnsi="GHEA Grapalat" w:cs="Arial"/>
                <w:lang w:val="hy-AM"/>
              </w:rPr>
            </w:pPr>
            <w:r>
              <w:rPr>
                <w:rFonts w:ascii="GHEA Grapalat" w:hAnsi="GHEA Grapalat" w:cs="Arial"/>
                <w:lang w:val="hy-AM"/>
              </w:rPr>
              <w:t xml:space="preserve">4. </w:t>
            </w:r>
            <w:r w:rsidRPr="008045B2">
              <w:rPr>
                <w:rFonts w:ascii="GHEA Grapalat" w:hAnsi="GHEA Grapalat" w:cs="Arial"/>
                <w:lang w:val="hy-AM"/>
              </w:rPr>
              <w:t>Հալաբյան 15  շենքի  բակի  հիմնանորոգման աշխատանքներ</w:t>
            </w:r>
          </w:p>
        </w:tc>
        <w:tc>
          <w:tcPr>
            <w:tcW w:w="2110" w:type="dxa"/>
            <w:shd w:val="clear" w:color="auto" w:fill="FBD4B4" w:themeFill="accent6" w:themeFillTint="66"/>
          </w:tcPr>
          <w:p w14:paraId="3D1E56A5" w14:textId="1B5E0F65" w:rsidR="0078225D" w:rsidRPr="0039766A" w:rsidRDefault="0078225D" w:rsidP="00F77002">
            <w:pPr>
              <w:spacing w:line="276" w:lineRule="auto"/>
              <w:jc w:val="center"/>
              <w:rPr>
                <w:rFonts w:ascii="GHEA Grapalat" w:hAnsi="GHEA Grapalat" w:cs="Arial"/>
                <w:b/>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4FEED394" w14:textId="77777777" w:rsidR="0078225D" w:rsidRPr="0039766A" w:rsidRDefault="0078225D" w:rsidP="00F77002">
            <w:pPr>
              <w:spacing w:line="276" w:lineRule="auto"/>
              <w:jc w:val="center"/>
              <w:rPr>
                <w:rFonts w:ascii="GHEA Grapalat" w:hAnsi="GHEA Grapalat" w:cs="Arial"/>
                <w:b/>
                <w:lang w:val="hy-AM"/>
              </w:rPr>
            </w:pPr>
          </w:p>
        </w:tc>
      </w:tr>
      <w:tr w:rsidR="0078225D" w:rsidRPr="008045B2" w14:paraId="787AAFE3" w14:textId="77777777" w:rsidTr="00EF492D">
        <w:trPr>
          <w:trHeight w:val="711"/>
        </w:trPr>
        <w:tc>
          <w:tcPr>
            <w:tcW w:w="2041" w:type="dxa"/>
            <w:vMerge/>
            <w:shd w:val="clear" w:color="auto" w:fill="E36C0A" w:themeFill="accent6" w:themeFillShade="BF"/>
          </w:tcPr>
          <w:p w14:paraId="677B1027" w14:textId="77777777" w:rsidR="0078225D" w:rsidRDefault="0078225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72791AA" w14:textId="1ABB54E9" w:rsidR="0078225D" w:rsidRDefault="0078225D" w:rsidP="00F77002">
            <w:pPr>
              <w:spacing w:line="276" w:lineRule="auto"/>
              <w:rPr>
                <w:rFonts w:ascii="GHEA Grapalat" w:hAnsi="GHEA Grapalat" w:cs="Arial"/>
                <w:lang w:val="hy-AM"/>
              </w:rPr>
            </w:pPr>
            <w:r>
              <w:rPr>
                <w:rFonts w:ascii="GHEA Grapalat" w:hAnsi="GHEA Grapalat" w:cs="Arial"/>
                <w:lang w:val="hy-AM"/>
              </w:rPr>
              <w:t xml:space="preserve">5. </w:t>
            </w:r>
            <w:r w:rsidRPr="006A19DF">
              <w:rPr>
                <w:rFonts w:ascii="GHEA Grapalat" w:hAnsi="GHEA Grapalat" w:cs="Arial"/>
                <w:lang w:val="hy-AM"/>
              </w:rPr>
              <w:t>Նազարբեկյան 1ա  1բ 2,4,5շենքերի  բակային տարածքների  հիմնանորոգման աշխատանքներ</w:t>
            </w:r>
          </w:p>
        </w:tc>
        <w:tc>
          <w:tcPr>
            <w:tcW w:w="2110" w:type="dxa"/>
            <w:shd w:val="clear" w:color="auto" w:fill="FBD4B4" w:themeFill="accent6" w:themeFillTint="66"/>
          </w:tcPr>
          <w:p w14:paraId="440C1D5F" w14:textId="5F497B4A" w:rsidR="0078225D" w:rsidRPr="0039766A" w:rsidRDefault="0078225D" w:rsidP="00F77002">
            <w:pPr>
              <w:spacing w:line="276" w:lineRule="auto"/>
              <w:jc w:val="center"/>
              <w:rPr>
                <w:rFonts w:ascii="GHEA Grapalat" w:hAnsi="GHEA Grapalat" w:cs="Arial"/>
                <w:b/>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FCF8DAC" w14:textId="77777777" w:rsidR="0078225D" w:rsidRPr="0039766A" w:rsidRDefault="0078225D" w:rsidP="00F77002">
            <w:pPr>
              <w:spacing w:line="276" w:lineRule="auto"/>
              <w:jc w:val="center"/>
              <w:rPr>
                <w:rFonts w:ascii="GHEA Grapalat" w:hAnsi="GHEA Grapalat" w:cs="Arial"/>
                <w:b/>
                <w:lang w:val="hy-AM"/>
              </w:rPr>
            </w:pPr>
          </w:p>
        </w:tc>
      </w:tr>
      <w:tr w:rsidR="0078225D" w:rsidRPr="008045B2" w14:paraId="42E9C9EE" w14:textId="77777777" w:rsidTr="00CE6060">
        <w:trPr>
          <w:trHeight w:val="503"/>
        </w:trPr>
        <w:tc>
          <w:tcPr>
            <w:tcW w:w="2041" w:type="dxa"/>
            <w:vMerge/>
            <w:shd w:val="clear" w:color="auto" w:fill="E36C0A" w:themeFill="accent6" w:themeFillShade="BF"/>
          </w:tcPr>
          <w:p w14:paraId="6843CD7A" w14:textId="77777777" w:rsidR="0078225D" w:rsidRDefault="0078225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C2EB23E" w14:textId="36A17274" w:rsidR="0078225D" w:rsidRDefault="0078225D" w:rsidP="00F77002">
            <w:pPr>
              <w:spacing w:line="276" w:lineRule="auto"/>
              <w:rPr>
                <w:rFonts w:ascii="GHEA Grapalat" w:hAnsi="GHEA Grapalat" w:cs="Arial"/>
                <w:lang w:val="hy-AM"/>
              </w:rPr>
            </w:pPr>
            <w:r>
              <w:rPr>
                <w:rFonts w:ascii="GHEA Grapalat" w:hAnsi="GHEA Grapalat" w:cs="Arial"/>
                <w:lang w:val="hy-AM"/>
              </w:rPr>
              <w:t xml:space="preserve">6. </w:t>
            </w:r>
            <w:r w:rsidRPr="006A19DF">
              <w:rPr>
                <w:rFonts w:ascii="GHEA Grapalat" w:hAnsi="GHEA Grapalat" w:cs="Arial"/>
                <w:lang w:val="hy-AM"/>
              </w:rPr>
              <w:t>Հալաբյան 45 շենքի  բակ</w:t>
            </w:r>
          </w:p>
        </w:tc>
        <w:tc>
          <w:tcPr>
            <w:tcW w:w="2110" w:type="dxa"/>
            <w:shd w:val="clear" w:color="auto" w:fill="FBD4B4" w:themeFill="accent6" w:themeFillTint="66"/>
          </w:tcPr>
          <w:p w14:paraId="76789DBB" w14:textId="7D379C77" w:rsidR="0078225D" w:rsidRPr="0039766A" w:rsidRDefault="0078225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C480B65" w14:textId="77777777" w:rsidR="0078225D" w:rsidRPr="0039766A" w:rsidRDefault="0078225D" w:rsidP="00F77002">
            <w:pPr>
              <w:spacing w:line="276" w:lineRule="auto"/>
              <w:jc w:val="center"/>
              <w:rPr>
                <w:rFonts w:ascii="GHEA Grapalat" w:hAnsi="GHEA Grapalat" w:cs="Arial"/>
                <w:b/>
                <w:lang w:val="hy-AM"/>
              </w:rPr>
            </w:pPr>
          </w:p>
        </w:tc>
      </w:tr>
      <w:tr w:rsidR="0078225D" w:rsidRPr="008045B2" w14:paraId="725C0B4B" w14:textId="77777777" w:rsidTr="00EF492D">
        <w:trPr>
          <w:trHeight w:val="711"/>
        </w:trPr>
        <w:tc>
          <w:tcPr>
            <w:tcW w:w="2041" w:type="dxa"/>
            <w:vMerge/>
            <w:shd w:val="clear" w:color="auto" w:fill="E36C0A" w:themeFill="accent6" w:themeFillShade="BF"/>
          </w:tcPr>
          <w:p w14:paraId="41A003A6" w14:textId="77777777" w:rsidR="0078225D" w:rsidRDefault="0078225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2B8D1D2" w14:textId="55D0E196" w:rsidR="0078225D" w:rsidRDefault="0078225D" w:rsidP="00F77002">
            <w:pPr>
              <w:spacing w:line="276" w:lineRule="auto"/>
              <w:rPr>
                <w:rFonts w:ascii="GHEA Grapalat" w:hAnsi="GHEA Grapalat" w:cs="Arial"/>
                <w:lang w:val="hy-AM"/>
              </w:rPr>
            </w:pPr>
            <w:r>
              <w:rPr>
                <w:rFonts w:ascii="GHEA Grapalat" w:hAnsi="GHEA Grapalat" w:cs="Arial"/>
                <w:lang w:val="hy-AM"/>
              </w:rPr>
              <w:t xml:space="preserve">7. </w:t>
            </w:r>
            <w:r w:rsidRPr="0058471E">
              <w:rPr>
                <w:rFonts w:ascii="GHEA Grapalat" w:hAnsi="GHEA Grapalat" w:cs="Arial"/>
                <w:lang w:val="hy-AM"/>
              </w:rPr>
              <w:t>Թիվ 156 դպրոցի ֆուտբոլի դաշտ</w:t>
            </w:r>
          </w:p>
        </w:tc>
        <w:tc>
          <w:tcPr>
            <w:tcW w:w="2110" w:type="dxa"/>
            <w:shd w:val="clear" w:color="auto" w:fill="FBD4B4" w:themeFill="accent6" w:themeFillTint="66"/>
          </w:tcPr>
          <w:p w14:paraId="775628F2" w14:textId="5DE1DFF1" w:rsidR="0078225D" w:rsidRPr="0039766A" w:rsidRDefault="0078225D" w:rsidP="00F77002">
            <w:pPr>
              <w:spacing w:line="276" w:lineRule="auto"/>
              <w:jc w:val="center"/>
              <w:rPr>
                <w:rFonts w:ascii="GHEA Grapalat" w:hAnsi="GHEA Grapalat" w:cs="Arial"/>
                <w:sz w:val="36"/>
                <w:szCs w:val="22"/>
                <w:lang w:val="hy-AM"/>
              </w:rPr>
            </w:pPr>
          </w:p>
        </w:tc>
        <w:tc>
          <w:tcPr>
            <w:tcW w:w="2120" w:type="dxa"/>
            <w:shd w:val="clear" w:color="auto" w:fill="FBD4B4" w:themeFill="accent6" w:themeFillTint="66"/>
          </w:tcPr>
          <w:p w14:paraId="3F6DCCF1" w14:textId="1DB7EFE5" w:rsidR="0078225D" w:rsidRPr="0039766A" w:rsidRDefault="0078225D" w:rsidP="00F77002">
            <w:pPr>
              <w:spacing w:line="276" w:lineRule="auto"/>
              <w:jc w:val="center"/>
              <w:rPr>
                <w:rFonts w:ascii="GHEA Grapalat" w:hAnsi="GHEA Grapalat" w:cs="Arial"/>
                <w:b/>
                <w:lang w:val="hy-AM"/>
              </w:rPr>
            </w:pPr>
            <w:r w:rsidRPr="0039766A">
              <w:rPr>
                <w:rFonts w:ascii="GHEA Grapalat" w:hAnsi="GHEA Grapalat" w:cs="Arial"/>
                <w:sz w:val="36"/>
                <w:szCs w:val="22"/>
                <w:lang w:val="hy-AM"/>
              </w:rPr>
              <w:sym w:font="Wingdings" w:char="F0FC"/>
            </w:r>
          </w:p>
        </w:tc>
      </w:tr>
      <w:tr w:rsidR="00D146CE" w:rsidRPr="008045B2" w14:paraId="1B5C10F2" w14:textId="77777777" w:rsidTr="00EF492D">
        <w:trPr>
          <w:trHeight w:val="665"/>
        </w:trPr>
        <w:tc>
          <w:tcPr>
            <w:tcW w:w="2041" w:type="dxa"/>
            <w:vMerge w:val="restart"/>
            <w:shd w:val="clear" w:color="auto" w:fill="E36C0A" w:themeFill="accent6" w:themeFillShade="BF"/>
          </w:tcPr>
          <w:p w14:paraId="3034AF4E" w14:textId="77777777" w:rsidR="00624B0D" w:rsidRPr="0039766A" w:rsidRDefault="00624B0D" w:rsidP="00F77002">
            <w:pPr>
              <w:spacing w:line="276" w:lineRule="auto"/>
              <w:rPr>
                <w:rFonts w:ascii="GHEA Grapalat" w:hAnsi="GHEA Grapalat" w:cs="Arial"/>
                <w:b/>
                <w:bCs/>
                <w:i/>
                <w:iCs/>
                <w:lang w:val="hy-AM"/>
              </w:rPr>
            </w:pPr>
            <w:r w:rsidRPr="0039766A">
              <w:rPr>
                <w:rFonts w:ascii="GHEA Grapalat" w:hAnsi="GHEA Grapalat" w:cs="Arial"/>
                <w:b/>
                <w:bCs/>
                <w:i/>
                <w:iCs/>
                <w:lang w:val="hy-AM"/>
              </w:rPr>
              <w:t>ԱՎԱՆ</w:t>
            </w:r>
          </w:p>
        </w:tc>
        <w:tc>
          <w:tcPr>
            <w:tcW w:w="3940" w:type="dxa"/>
            <w:shd w:val="clear" w:color="auto" w:fill="FBD4B4" w:themeFill="accent6" w:themeFillTint="66"/>
          </w:tcPr>
          <w:p w14:paraId="703603D9"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 Հովհաննիսյան 24/2-28 բակային տարածք</w:t>
            </w:r>
          </w:p>
        </w:tc>
        <w:tc>
          <w:tcPr>
            <w:tcW w:w="2110" w:type="dxa"/>
            <w:shd w:val="clear" w:color="auto" w:fill="FBD4B4" w:themeFill="accent6" w:themeFillTint="66"/>
          </w:tcPr>
          <w:p w14:paraId="633E84BB" w14:textId="77777777" w:rsidR="00624B0D" w:rsidRPr="0039766A" w:rsidRDefault="00624B0D" w:rsidP="00F77002">
            <w:pPr>
              <w:spacing w:line="276" w:lineRule="auto"/>
              <w:jc w:val="center"/>
              <w:rPr>
                <w:rFonts w:ascii="GHEA Grapalat" w:hAnsi="GHEA Grapalat" w:cs="Arial"/>
                <w:b/>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076DF29" w14:textId="77777777" w:rsidR="00624B0D" w:rsidRPr="0039766A" w:rsidRDefault="00624B0D" w:rsidP="00F77002">
            <w:pPr>
              <w:spacing w:line="276" w:lineRule="auto"/>
              <w:jc w:val="center"/>
              <w:rPr>
                <w:rFonts w:ascii="GHEA Grapalat" w:hAnsi="GHEA Grapalat" w:cs="Arial"/>
                <w:b/>
                <w:lang w:val="hy-AM"/>
              </w:rPr>
            </w:pPr>
          </w:p>
        </w:tc>
      </w:tr>
      <w:tr w:rsidR="00D146CE" w:rsidRPr="008045B2" w14:paraId="22F05CCD" w14:textId="77777777" w:rsidTr="00EF492D">
        <w:trPr>
          <w:trHeight w:val="711"/>
        </w:trPr>
        <w:tc>
          <w:tcPr>
            <w:tcW w:w="2041" w:type="dxa"/>
            <w:vMerge/>
            <w:shd w:val="clear" w:color="auto" w:fill="E36C0A" w:themeFill="accent6" w:themeFillShade="BF"/>
          </w:tcPr>
          <w:p w14:paraId="3602E0DE"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7796D08"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 Սայաթ-Նովա 1/3 բակային տարածք</w:t>
            </w:r>
          </w:p>
        </w:tc>
        <w:tc>
          <w:tcPr>
            <w:tcW w:w="2110" w:type="dxa"/>
            <w:shd w:val="clear" w:color="auto" w:fill="FBD4B4" w:themeFill="accent6" w:themeFillTint="66"/>
          </w:tcPr>
          <w:p w14:paraId="78589136" w14:textId="77777777" w:rsidR="00624B0D" w:rsidRPr="0039766A" w:rsidRDefault="00624B0D" w:rsidP="00F77002">
            <w:pPr>
              <w:spacing w:line="276" w:lineRule="auto"/>
              <w:jc w:val="center"/>
              <w:rPr>
                <w:rFonts w:ascii="GHEA Grapalat" w:hAnsi="GHEA Grapalat" w:cs="Arial"/>
                <w:b/>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8C7C57E" w14:textId="77777777" w:rsidR="00624B0D" w:rsidRPr="0039766A" w:rsidRDefault="00624B0D" w:rsidP="00F77002">
            <w:pPr>
              <w:spacing w:line="276" w:lineRule="auto"/>
              <w:jc w:val="center"/>
              <w:rPr>
                <w:rFonts w:ascii="GHEA Grapalat" w:hAnsi="GHEA Grapalat" w:cs="Arial"/>
                <w:b/>
                <w:lang w:val="hy-AM"/>
              </w:rPr>
            </w:pPr>
          </w:p>
        </w:tc>
      </w:tr>
      <w:tr w:rsidR="00D146CE" w:rsidRPr="0039766A" w14:paraId="17452D3E" w14:textId="77777777" w:rsidTr="00EF492D">
        <w:trPr>
          <w:trHeight w:val="711"/>
        </w:trPr>
        <w:tc>
          <w:tcPr>
            <w:tcW w:w="2041" w:type="dxa"/>
            <w:vMerge/>
            <w:shd w:val="clear" w:color="auto" w:fill="E36C0A" w:themeFill="accent6" w:themeFillShade="BF"/>
          </w:tcPr>
          <w:p w14:paraId="7A24D8D8"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29FD565"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3. Բաբաջանյան 18/13 բակային տարածք</w:t>
            </w:r>
          </w:p>
        </w:tc>
        <w:tc>
          <w:tcPr>
            <w:tcW w:w="2110" w:type="dxa"/>
            <w:shd w:val="clear" w:color="auto" w:fill="FBD4B4" w:themeFill="accent6" w:themeFillTint="66"/>
          </w:tcPr>
          <w:p w14:paraId="78CA7880" w14:textId="77777777" w:rsidR="00624B0D" w:rsidRPr="0039766A" w:rsidRDefault="00624B0D" w:rsidP="00F77002">
            <w:pPr>
              <w:spacing w:line="276" w:lineRule="auto"/>
              <w:jc w:val="center"/>
              <w:rPr>
                <w:rFonts w:ascii="GHEA Grapalat" w:hAnsi="GHEA Grapalat" w:cs="Arial"/>
                <w:b/>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A7DCD99" w14:textId="77777777" w:rsidR="00624B0D" w:rsidRPr="0039766A" w:rsidRDefault="00624B0D" w:rsidP="00F77002">
            <w:pPr>
              <w:spacing w:line="276" w:lineRule="auto"/>
              <w:jc w:val="center"/>
              <w:rPr>
                <w:rFonts w:ascii="GHEA Grapalat" w:hAnsi="GHEA Grapalat" w:cs="Arial"/>
                <w:b/>
                <w:lang w:val="hy-AM"/>
              </w:rPr>
            </w:pPr>
          </w:p>
        </w:tc>
      </w:tr>
      <w:tr w:rsidR="00D146CE" w:rsidRPr="0039766A" w14:paraId="12ED00F1" w14:textId="77777777" w:rsidTr="00EF492D">
        <w:trPr>
          <w:trHeight w:val="711"/>
        </w:trPr>
        <w:tc>
          <w:tcPr>
            <w:tcW w:w="2041" w:type="dxa"/>
            <w:vMerge/>
            <w:shd w:val="clear" w:color="auto" w:fill="E36C0A" w:themeFill="accent6" w:themeFillShade="BF"/>
          </w:tcPr>
          <w:p w14:paraId="53E56203"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1EDF9AA"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4. Ռուբինյանց 27/4Ա բակային տարածք</w:t>
            </w:r>
          </w:p>
        </w:tc>
        <w:tc>
          <w:tcPr>
            <w:tcW w:w="2110" w:type="dxa"/>
            <w:shd w:val="clear" w:color="auto" w:fill="FBD4B4" w:themeFill="accent6" w:themeFillTint="66"/>
          </w:tcPr>
          <w:p w14:paraId="418FA9CD" w14:textId="77777777" w:rsidR="00624B0D" w:rsidRPr="0039766A" w:rsidRDefault="00624B0D" w:rsidP="00F77002">
            <w:pPr>
              <w:spacing w:line="276" w:lineRule="auto"/>
              <w:jc w:val="center"/>
              <w:rPr>
                <w:rFonts w:ascii="GHEA Grapalat" w:hAnsi="GHEA Grapalat" w:cs="Arial"/>
                <w:b/>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3F71FC68" w14:textId="77777777" w:rsidR="00624B0D" w:rsidRPr="0039766A" w:rsidRDefault="00624B0D" w:rsidP="00F77002">
            <w:pPr>
              <w:spacing w:line="276" w:lineRule="auto"/>
              <w:jc w:val="center"/>
              <w:rPr>
                <w:rFonts w:ascii="GHEA Grapalat" w:hAnsi="GHEA Grapalat" w:cs="Arial"/>
                <w:b/>
                <w:lang w:val="hy-AM"/>
              </w:rPr>
            </w:pPr>
          </w:p>
        </w:tc>
      </w:tr>
      <w:tr w:rsidR="00D146CE" w:rsidRPr="0039766A" w14:paraId="64F8398F" w14:textId="77777777" w:rsidTr="00EF492D">
        <w:trPr>
          <w:trHeight w:val="665"/>
        </w:trPr>
        <w:tc>
          <w:tcPr>
            <w:tcW w:w="2041" w:type="dxa"/>
            <w:vMerge/>
            <w:shd w:val="clear" w:color="auto" w:fill="E36C0A" w:themeFill="accent6" w:themeFillShade="BF"/>
          </w:tcPr>
          <w:p w14:paraId="2949EB41" w14:textId="77777777" w:rsidR="00624B0D" w:rsidRPr="0039766A" w:rsidRDefault="00624B0D" w:rsidP="00F77002">
            <w:pPr>
              <w:spacing w:line="276" w:lineRule="auto"/>
              <w:rPr>
                <w:rFonts w:ascii="GHEA Grapalat" w:hAnsi="GHEA Grapalat"/>
                <w:lang w:val="hy-AM"/>
              </w:rPr>
            </w:pPr>
          </w:p>
        </w:tc>
        <w:tc>
          <w:tcPr>
            <w:tcW w:w="3940" w:type="dxa"/>
            <w:shd w:val="clear" w:color="auto" w:fill="FBD4B4" w:themeFill="accent6" w:themeFillTint="66"/>
          </w:tcPr>
          <w:p w14:paraId="13D2DDF4"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5. Ավան-Առինջ 2-րդ մ/շ 2/8-2/9 բակային տարածք:</w:t>
            </w:r>
          </w:p>
        </w:tc>
        <w:tc>
          <w:tcPr>
            <w:tcW w:w="2110" w:type="dxa"/>
            <w:shd w:val="clear" w:color="auto" w:fill="FBD4B4" w:themeFill="accent6" w:themeFillTint="66"/>
          </w:tcPr>
          <w:p w14:paraId="1B999C1B"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F066FB4" w14:textId="77777777" w:rsidR="00624B0D" w:rsidRPr="0039766A" w:rsidRDefault="00624B0D" w:rsidP="00F77002">
            <w:pPr>
              <w:spacing w:line="276" w:lineRule="auto"/>
              <w:rPr>
                <w:rFonts w:ascii="GHEA Grapalat" w:hAnsi="GHEA Grapalat" w:cs="Arial"/>
                <w:lang w:val="hy-AM"/>
              </w:rPr>
            </w:pPr>
          </w:p>
        </w:tc>
      </w:tr>
      <w:tr w:rsidR="00D146CE" w:rsidRPr="0039766A" w14:paraId="07F4F2DC" w14:textId="77777777" w:rsidTr="00EF492D">
        <w:trPr>
          <w:trHeight w:val="440"/>
        </w:trPr>
        <w:tc>
          <w:tcPr>
            <w:tcW w:w="2041" w:type="dxa"/>
            <w:vMerge w:val="restart"/>
            <w:shd w:val="clear" w:color="auto" w:fill="E36C0A" w:themeFill="accent6" w:themeFillShade="BF"/>
          </w:tcPr>
          <w:p w14:paraId="21C515D1" w14:textId="77777777" w:rsidR="00624B0D" w:rsidRPr="0039766A" w:rsidRDefault="00624B0D" w:rsidP="00F77002">
            <w:pPr>
              <w:spacing w:line="276" w:lineRule="auto"/>
              <w:rPr>
                <w:rFonts w:ascii="GHEA Grapalat" w:hAnsi="GHEA Grapalat"/>
                <w:lang w:val="hy-AM"/>
              </w:rPr>
            </w:pPr>
            <w:r w:rsidRPr="0039766A">
              <w:rPr>
                <w:rFonts w:ascii="GHEA Grapalat" w:hAnsi="GHEA Grapalat" w:cs="Arial"/>
                <w:b/>
                <w:bCs/>
                <w:i/>
                <w:iCs/>
              </w:rPr>
              <w:t>ԱՐԱԲԿԻՐ</w:t>
            </w:r>
          </w:p>
        </w:tc>
        <w:tc>
          <w:tcPr>
            <w:tcW w:w="3940" w:type="dxa"/>
            <w:shd w:val="clear" w:color="auto" w:fill="FBD4B4" w:themeFill="accent6" w:themeFillTint="66"/>
          </w:tcPr>
          <w:p w14:paraId="20E2B7DD"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 Հր. Քոչար 27 և 27 Ա</w:t>
            </w:r>
          </w:p>
        </w:tc>
        <w:tc>
          <w:tcPr>
            <w:tcW w:w="2110" w:type="dxa"/>
            <w:shd w:val="clear" w:color="auto" w:fill="FBD4B4" w:themeFill="accent6" w:themeFillTint="66"/>
          </w:tcPr>
          <w:p w14:paraId="34B450F5"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4929F46" w14:textId="77777777" w:rsidR="00624B0D" w:rsidRPr="0039766A" w:rsidRDefault="00624B0D" w:rsidP="00F77002">
            <w:pPr>
              <w:spacing w:line="276" w:lineRule="auto"/>
              <w:rPr>
                <w:rFonts w:ascii="GHEA Grapalat" w:hAnsi="GHEA Grapalat" w:cs="Arial"/>
                <w:lang w:val="hy-AM"/>
              </w:rPr>
            </w:pPr>
          </w:p>
        </w:tc>
      </w:tr>
      <w:tr w:rsidR="00D146CE" w:rsidRPr="0039766A" w14:paraId="58587A18" w14:textId="77777777" w:rsidTr="00EF492D">
        <w:trPr>
          <w:trHeight w:val="440"/>
        </w:trPr>
        <w:tc>
          <w:tcPr>
            <w:tcW w:w="2041" w:type="dxa"/>
            <w:vMerge/>
            <w:shd w:val="clear" w:color="auto" w:fill="E36C0A" w:themeFill="accent6" w:themeFillShade="BF"/>
          </w:tcPr>
          <w:p w14:paraId="5B159EC3"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67788B8F"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 Կոմիտաս 16</w:t>
            </w:r>
          </w:p>
        </w:tc>
        <w:tc>
          <w:tcPr>
            <w:tcW w:w="2110" w:type="dxa"/>
            <w:shd w:val="clear" w:color="auto" w:fill="FBD4B4" w:themeFill="accent6" w:themeFillTint="66"/>
          </w:tcPr>
          <w:p w14:paraId="168EDC4C"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1A5FFF1" w14:textId="77777777" w:rsidR="00624B0D" w:rsidRPr="0039766A" w:rsidRDefault="00624B0D" w:rsidP="00F77002">
            <w:pPr>
              <w:spacing w:line="276" w:lineRule="auto"/>
              <w:rPr>
                <w:rFonts w:ascii="GHEA Grapalat" w:hAnsi="GHEA Grapalat" w:cs="Arial"/>
                <w:lang w:val="hy-AM"/>
              </w:rPr>
            </w:pPr>
          </w:p>
        </w:tc>
      </w:tr>
      <w:tr w:rsidR="00D146CE" w:rsidRPr="0039766A" w14:paraId="212D9DEF" w14:textId="77777777" w:rsidTr="00EF492D">
        <w:trPr>
          <w:trHeight w:val="440"/>
        </w:trPr>
        <w:tc>
          <w:tcPr>
            <w:tcW w:w="2041" w:type="dxa"/>
            <w:vMerge/>
            <w:shd w:val="clear" w:color="auto" w:fill="E36C0A" w:themeFill="accent6" w:themeFillShade="BF"/>
          </w:tcPr>
          <w:p w14:paraId="5550D7BD"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19715DFB"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3. Գյուլբենկյան 39ա</w:t>
            </w:r>
          </w:p>
        </w:tc>
        <w:tc>
          <w:tcPr>
            <w:tcW w:w="2110" w:type="dxa"/>
            <w:shd w:val="clear" w:color="auto" w:fill="FBD4B4" w:themeFill="accent6" w:themeFillTint="66"/>
          </w:tcPr>
          <w:p w14:paraId="2D2F2460"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4934794" w14:textId="77777777" w:rsidR="00624B0D" w:rsidRPr="0039766A" w:rsidRDefault="00624B0D" w:rsidP="00F77002">
            <w:pPr>
              <w:spacing w:line="276" w:lineRule="auto"/>
              <w:rPr>
                <w:rFonts w:ascii="GHEA Grapalat" w:hAnsi="GHEA Grapalat" w:cs="Arial"/>
                <w:lang w:val="hy-AM"/>
              </w:rPr>
            </w:pPr>
          </w:p>
        </w:tc>
      </w:tr>
      <w:tr w:rsidR="00D146CE" w:rsidRPr="0039766A" w14:paraId="4786DB0E" w14:textId="77777777" w:rsidTr="00EF492D">
        <w:trPr>
          <w:trHeight w:val="647"/>
        </w:trPr>
        <w:tc>
          <w:tcPr>
            <w:tcW w:w="2041" w:type="dxa"/>
            <w:vMerge/>
            <w:shd w:val="clear" w:color="auto" w:fill="E36C0A" w:themeFill="accent6" w:themeFillShade="BF"/>
          </w:tcPr>
          <w:p w14:paraId="6E1090E5"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0C938E71"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4. Քանաքեռ ՀԷԿ 8 ֆուտբոլի դաշտ</w:t>
            </w:r>
          </w:p>
        </w:tc>
        <w:tc>
          <w:tcPr>
            <w:tcW w:w="2110" w:type="dxa"/>
            <w:shd w:val="clear" w:color="auto" w:fill="FBD4B4" w:themeFill="accent6" w:themeFillTint="66"/>
          </w:tcPr>
          <w:p w14:paraId="13CC323C"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BAFEF95" w14:textId="77777777" w:rsidR="00624B0D" w:rsidRPr="0039766A" w:rsidRDefault="00624B0D" w:rsidP="00F77002">
            <w:pPr>
              <w:spacing w:line="276" w:lineRule="auto"/>
              <w:jc w:val="center"/>
              <w:rPr>
                <w:rFonts w:ascii="GHEA Grapalat" w:hAnsi="GHEA Grapalat" w:cs="Arial"/>
                <w:lang w:val="hy-AM"/>
              </w:rPr>
            </w:pPr>
          </w:p>
        </w:tc>
      </w:tr>
      <w:tr w:rsidR="00D146CE" w:rsidRPr="0039766A" w14:paraId="407DBBF1" w14:textId="77777777" w:rsidTr="00EF492D">
        <w:trPr>
          <w:trHeight w:val="449"/>
        </w:trPr>
        <w:tc>
          <w:tcPr>
            <w:tcW w:w="2041" w:type="dxa"/>
            <w:vMerge/>
            <w:shd w:val="clear" w:color="auto" w:fill="E36C0A" w:themeFill="accent6" w:themeFillShade="BF"/>
          </w:tcPr>
          <w:p w14:paraId="1B8E7D35"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44661AEB"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5. Վաղարշյան 1 և 3</w:t>
            </w:r>
          </w:p>
        </w:tc>
        <w:tc>
          <w:tcPr>
            <w:tcW w:w="2110" w:type="dxa"/>
            <w:shd w:val="clear" w:color="auto" w:fill="FBD4B4" w:themeFill="accent6" w:themeFillTint="66"/>
          </w:tcPr>
          <w:p w14:paraId="1C2379D9"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8063075" w14:textId="77777777" w:rsidR="00624B0D" w:rsidRPr="0039766A" w:rsidRDefault="00624B0D" w:rsidP="00F77002">
            <w:pPr>
              <w:spacing w:line="276" w:lineRule="auto"/>
              <w:jc w:val="center"/>
              <w:rPr>
                <w:rFonts w:ascii="GHEA Grapalat" w:hAnsi="GHEA Grapalat" w:cs="Arial"/>
                <w:lang w:val="hy-AM"/>
              </w:rPr>
            </w:pPr>
          </w:p>
        </w:tc>
      </w:tr>
      <w:tr w:rsidR="00D146CE" w:rsidRPr="0039766A" w14:paraId="38B02B73" w14:textId="77777777" w:rsidTr="00EF492D">
        <w:trPr>
          <w:trHeight w:val="449"/>
        </w:trPr>
        <w:tc>
          <w:tcPr>
            <w:tcW w:w="2041" w:type="dxa"/>
            <w:vMerge/>
            <w:shd w:val="clear" w:color="auto" w:fill="E36C0A" w:themeFill="accent6" w:themeFillShade="BF"/>
          </w:tcPr>
          <w:p w14:paraId="329FD24F"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3853FEA9"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6. Կոմիտաս 22</w:t>
            </w:r>
          </w:p>
        </w:tc>
        <w:tc>
          <w:tcPr>
            <w:tcW w:w="2110" w:type="dxa"/>
            <w:shd w:val="clear" w:color="auto" w:fill="FBD4B4" w:themeFill="accent6" w:themeFillTint="66"/>
          </w:tcPr>
          <w:p w14:paraId="095D6AB2"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5FD2E536" w14:textId="77777777" w:rsidR="00624B0D" w:rsidRPr="0039766A" w:rsidRDefault="00624B0D" w:rsidP="00F77002">
            <w:pPr>
              <w:spacing w:line="276" w:lineRule="auto"/>
              <w:jc w:val="center"/>
              <w:rPr>
                <w:rFonts w:ascii="GHEA Grapalat" w:hAnsi="GHEA Grapalat" w:cs="Arial"/>
                <w:lang w:val="hy-AM"/>
              </w:rPr>
            </w:pPr>
          </w:p>
        </w:tc>
      </w:tr>
      <w:tr w:rsidR="00D146CE" w:rsidRPr="0039766A" w14:paraId="422F242B" w14:textId="77777777" w:rsidTr="00EF492D">
        <w:trPr>
          <w:trHeight w:val="449"/>
        </w:trPr>
        <w:tc>
          <w:tcPr>
            <w:tcW w:w="2041" w:type="dxa"/>
            <w:vMerge/>
            <w:shd w:val="clear" w:color="auto" w:fill="E36C0A" w:themeFill="accent6" w:themeFillShade="BF"/>
          </w:tcPr>
          <w:p w14:paraId="597FA4A8"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10DC9E9F"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7. Մամիկոնյանց 62</w:t>
            </w:r>
          </w:p>
        </w:tc>
        <w:tc>
          <w:tcPr>
            <w:tcW w:w="2110" w:type="dxa"/>
            <w:shd w:val="clear" w:color="auto" w:fill="FBD4B4" w:themeFill="accent6" w:themeFillTint="66"/>
          </w:tcPr>
          <w:p w14:paraId="7ABDE837"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282777F" w14:textId="77777777" w:rsidR="00624B0D" w:rsidRPr="0039766A" w:rsidRDefault="00624B0D" w:rsidP="00F77002">
            <w:pPr>
              <w:spacing w:line="276" w:lineRule="auto"/>
              <w:jc w:val="center"/>
              <w:rPr>
                <w:rFonts w:ascii="GHEA Grapalat" w:hAnsi="GHEA Grapalat" w:cs="Arial"/>
                <w:lang w:val="hy-AM"/>
              </w:rPr>
            </w:pPr>
          </w:p>
        </w:tc>
      </w:tr>
      <w:tr w:rsidR="00D146CE" w:rsidRPr="0039766A" w14:paraId="0E867779" w14:textId="77777777" w:rsidTr="00EF492D">
        <w:trPr>
          <w:trHeight w:val="449"/>
        </w:trPr>
        <w:tc>
          <w:tcPr>
            <w:tcW w:w="2041" w:type="dxa"/>
            <w:vMerge/>
            <w:shd w:val="clear" w:color="auto" w:fill="E36C0A" w:themeFill="accent6" w:themeFillShade="BF"/>
          </w:tcPr>
          <w:p w14:paraId="258B6814"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702494AA"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8. Համբարձումյան 7 և 9</w:t>
            </w:r>
          </w:p>
        </w:tc>
        <w:tc>
          <w:tcPr>
            <w:tcW w:w="2110" w:type="dxa"/>
            <w:shd w:val="clear" w:color="auto" w:fill="FBD4B4" w:themeFill="accent6" w:themeFillTint="66"/>
          </w:tcPr>
          <w:p w14:paraId="46682FF3"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604503A" w14:textId="77777777" w:rsidR="00624B0D" w:rsidRPr="0039766A" w:rsidRDefault="00624B0D" w:rsidP="00F77002">
            <w:pPr>
              <w:spacing w:line="276" w:lineRule="auto"/>
              <w:jc w:val="center"/>
              <w:rPr>
                <w:rFonts w:ascii="GHEA Grapalat" w:hAnsi="GHEA Grapalat" w:cs="Arial"/>
                <w:lang w:val="hy-AM"/>
              </w:rPr>
            </w:pPr>
          </w:p>
        </w:tc>
      </w:tr>
      <w:tr w:rsidR="00D146CE" w:rsidRPr="0039766A" w14:paraId="20D1D9D6" w14:textId="77777777" w:rsidTr="00E0502D">
        <w:trPr>
          <w:trHeight w:val="512"/>
        </w:trPr>
        <w:tc>
          <w:tcPr>
            <w:tcW w:w="2041" w:type="dxa"/>
            <w:vMerge/>
            <w:shd w:val="clear" w:color="auto" w:fill="E36C0A" w:themeFill="accent6" w:themeFillShade="BF"/>
          </w:tcPr>
          <w:p w14:paraId="57A20B7D" w14:textId="77777777" w:rsidR="00624B0D" w:rsidRPr="0039766A" w:rsidRDefault="00624B0D" w:rsidP="00F77002">
            <w:pPr>
              <w:spacing w:line="276" w:lineRule="auto"/>
              <w:rPr>
                <w:rFonts w:ascii="GHEA Grapalat" w:hAnsi="GHEA Grapalat" w:cs="Arial"/>
                <w:b/>
                <w:bCs/>
                <w:i/>
                <w:iCs/>
              </w:rPr>
            </w:pPr>
          </w:p>
        </w:tc>
        <w:tc>
          <w:tcPr>
            <w:tcW w:w="3940" w:type="dxa"/>
            <w:shd w:val="clear" w:color="auto" w:fill="FBD4B4" w:themeFill="accent6" w:themeFillTint="66"/>
          </w:tcPr>
          <w:p w14:paraId="7E9F8C87"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9. Կոմիտասի պ. 44շ.</w:t>
            </w:r>
          </w:p>
          <w:p w14:paraId="49DF1A3E"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0EFE9877"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582BBBD6" w14:textId="77777777" w:rsidR="00624B0D" w:rsidRPr="0039766A" w:rsidRDefault="00624B0D" w:rsidP="00F77002">
            <w:pPr>
              <w:spacing w:line="276" w:lineRule="auto"/>
              <w:jc w:val="center"/>
              <w:rPr>
                <w:rFonts w:ascii="GHEA Grapalat" w:hAnsi="GHEA Grapalat" w:cs="Arial"/>
                <w:lang w:val="hy-AM"/>
              </w:rPr>
            </w:pPr>
          </w:p>
        </w:tc>
      </w:tr>
      <w:tr w:rsidR="00CB3B55" w:rsidRPr="0039766A" w14:paraId="40DBCF0C" w14:textId="77777777" w:rsidTr="00EF492D">
        <w:trPr>
          <w:trHeight w:val="1079"/>
        </w:trPr>
        <w:tc>
          <w:tcPr>
            <w:tcW w:w="2041" w:type="dxa"/>
            <w:vMerge w:val="restart"/>
            <w:shd w:val="clear" w:color="auto" w:fill="E36C0A" w:themeFill="accent6" w:themeFillShade="BF"/>
          </w:tcPr>
          <w:p w14:paraId="65FF827C" w14:textId="77777777" w:rsidR="00CB3B55" w:rsidRPr="0039766A" w:rsidRDefault="00CB3B55" w:rsidP="00F77002">
            <w:pPr>
              <w:spacing w:line="276" w:lineRule="auto"/>
              <w:rPr>
                <w:rFonts w:ascii="GHEA Grapalat" w:hAnsi="GHEA Grapalat"/>
                <w:lang w:val="hy-AM"/>
              </w:rPr>
            </w:pPr>
            <w:r w:rsidRPr="0039766A">
              <w:rPr>
                <w:rFonts w:ascii="GHEA Grapalat" w:hAnsi="GHEA Grapalat" w:cs="Arial"/>
                <w:b/>
                <w:bCs/>
                <w:i/>
                <w:iCs/>
                <w:lang w:val="hy-AM"/>
              </w:rPr>
              <w:t xml:space="preserve">ԴԱՎԹԱՇԵՆ </w:t>
            </w:r>
          </w:p>
        </w:tc>
        <w:tc>
          <w:tcPr>
            <w:tcW w:w="3940" w:type="dxa"/>
            <w:shd w:val="clear" w:color="auto" w:fill="FBD4B4" w:themeFill="accent6" w:themeFillTint="66"/>
          </w:tcPr>
          <w:p w14:paraId="163DB9BF" w14:textId="77777777" w:rsidR="00CB3B55" w:rsidRPr="0039766A" w:rsidRDefault="00CB3B55" w:rsidP="00F77002">
            <w:pPr>
              <w:spacing w:line="276" w:lineRule="auto"/>
              <w:rPr>
                <w:rFonts w:ascii="GHEA Grapalat" w:hAnsi="GHEA Grapalat" w:cs="Arial"/>
                <w:lang w:val="hy-AM"/>
              </w:rPr>
            </w:pPr>
            <w:r w:rsidRPr="0039766A">
              <w:rPr>
                <w:rFonts w:ascii="GHEA Grapalat" w:hAnsi="GHEA Grapalat" w:cs="Arial"/>
                <w:lang w:val="hy-AM"/>
              </w:rPr>
              <w:t>1. Դավթաշեն 3-րդ թաղամասի 9  շենքի հետնամասի բարեկարգում</w:t>
            </w:r>
          </w:p>
        </w:tc>
        <w:tc>
          <w:tcPr>
            <w:tcW w:w="2110" w:type="dxa"/>
            <w:shd w:val="clear" w:color="auto" w:fill="FBD4B4" w:themeFill="accent6" w:themeFillTint="66"/>
          </w:tcPr>
          <w:p w14:paraId="590BA10A" w14:textId="77777777" w:rsidR="00CB3B55" w:rsidRPr="0039766A" w:rsidRDefault="00CB3B55" w:rsidP="00F77002">
            <w:pPr>
              <w:spacing w:line="276" w:lineRule="auto"/>
              <w:jc w:val="center"/>
              <w:rPr>
                <w:rFonts w:ascii="GHEA Grapalat" w:hAnsi="GHEA Grapalat" w:cs="Arial"/>
                <w:sz w:val="36"/>
                <w:szCs w:val="22"/>
                <w:lang w:val="hy-AM"/>
              </w:rPr>
            </w:pPr>
          </w:p>
          <w:p w14:paraId="2E2DCF81" w14:textId="77777777" w:rsidR="00CB3B55" w:rsidRPr="0039766A" w:rsidRDefault="00CB3B55"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E7E5DA8" w14:textId="77777777" w:rsidR="00CB3B55" w:rsidRPr="0039766A" w:rsidRDefault="00CB3B55" w:rsidP="00F77002">
            <w:pPr>
              <w:spacing w:line="276" w:lineRule="auto"/>
              <w:jc w:val="center"/>
              <w:rPr>
                <w:rFonts w:ascii="GHEA Grapalat" w:hAnsi="GHEA Grapalat" w:cs="Arial"/>
                <w:lang w:val="hy-AM"/>
              </w:rPr>
            </w:pPr>
          </w:p>
        </w:tc>
      </w:tr>
      <w:tr w:rsidR="00CB3B55" w:rsidRPr="0039766A" w14:paraId="03264354" w14:textId="77777777" w:rsidTr="00EF492D">
        <w:trPr>
          <w:trHeight w:val="1160"/>
        </w:trPr>
        <w:tc>
          <w:tcPr>
            <w:tcW w:w="2041" w:type="dxa"/>
            <w:vMerge/>
            <w:shd w:val="clear" w:color="auto" w:fill="E36C0A" w:themeFill="accent6" w:themeFillShade="BF"/>
          </w:tcPr>
          <w:p w14:paraId="4BA2D11B" w14:textId="77777777" w:rsidR="00CB3B55" w:rsidRPr="0039766A" w:rsidRDefault="00CB3B55"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03CD92B" w14:textId="77777777" w:rsidR="00CB3B55" w:rsidRPr="0039766A" w:rsidRDefault="00CB3B55" w:rsidP="00F77002">
            <w:pPr>
              <w:spacing w:line="276" w:lineRule="auto"/>
              <w:rPr>
                <w:rFonts w:ascii="GHEA Grapalat" w:hAnsi="GHEA Grapalat" w:cs="Arial"/>
                <w:lang w:val="hy-AM"/>
              </w:rPr>
            </w:pPr>
            <w:r w:rsidRPr="0039766A">
              <w:rPr>
                <w:rFonts w:ascii="GHEA Grapalat" w:hAnsi="GHEA Grapalat" w:cs="Arial"/>
                <w:lang w:val="hy-AM"/>
              </w:rPr>
              <w:t>2. Դավթաշեն 4-րդ թաղ. 45.46.47 շենքերի բակերի բարեկարգման աշխատանքներ</w:t>
            </w:r>
          </w:p>
        </w:tc>
        <w:tc>
          <w:tcPr>
            <w:tcW w:w="2110" w:type="dxa"/>
            <w:shd w:val="clear" w:color="auto" w:fill="FBD4B4" w:themeFill="accent6" w:themeFillTint="66"/>
          </w:tcPr>
          <w:p w14:paraId="796410B9" w14:textId="77777777" w:rsidR="00CB3B55" w:rsidRPr="0039766A" w:rsidRDefault="00CB3B55" w:rsidP="00F77002">
            <w:pPr>
              <w:spacing w:line="276" w:lineRule="auto"/>
              <w:jc w:val="center"/>
              <w:rPr>
                <w:rFonts w:ascii="GHEA Grapalat" w:hAnsi="GHEA Grapalat" w:cs="Arial"/>
                <w:sz w:val="36"/>
                <w:szCs w:val="22"/>
                <w:lang w:val="hy-AM"/>
              </w:rPr>
            </w:pPr>
          </w:p>
          <w:p w14:paraId="0EE27BB3" w14:textId="77777777" w:rsidR="00CB3B55" w:rsidRPr="0039766A" w:rsidRDefault="00CB3B55"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1B04A7C" w14:textId="77777777" w:rsidR="00CB3B55" w:rsidRPr="0039766A" w:rsidRDefault="00CB3B55" w:rsidP="00F77002">
            <w:pPr>
              <w:spacing w:line="276" w:lineRule="auto"/>
              <w:jc w:val="center"/>
              <w:rPr>
                <w:rFonts w:ascii="GHEA Grapalat" w:hAnsi="GHEA Grapalat" w:cs="Arial"/>
                <w:lang w:val="hy-AM"/>
              </w:rPr>
            </w:pPr>
          </w:p>
        </w:tc>
      </w:tr>
      <w:tr w:rsidR="00CB3B55" w:rsidRPr="0039766A" w14:paraId="785D00E8" w14:textId="77777777" w:rsidTr="00EF492D">
        <w:trPr>
          <w:trHeight w:val="1151"/>
        </w:trPr>
        <w:tc>
          <w:tcPr>
            <w:tcW w:w="2041" w:type="dxa"/>
            <w:vMerge/>
            <w:shd w:val="clear" w:color="auto" w:fill="E36C0A" w:themeFill="accent6" w:themeFillShade="BF"/>
          </w:tcPr>
          <w:p w14:paraId="6DF19D8B" w14:textId="77777777" w:rsidR="00CB3B55" w:rsidRPr="0039766A" w:rsidRDefault="00CB3B55"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6935C7E5" w14:textId="77777777" w:rsidR="00CB3B55" w:rsidRPr="0039766A" w:rsidRDefault="00CB3B55" w:rsidP="00F77002">
            <w:pPr>
              <w:spacing w:line="276" w:lineRule="auto"/>
              <w:rPr>
                <w:rFonts w:ascii="GHEA Grapalat" w:hAnsi="GHEA Grapalat" w:cs="Arial"/>
                <w:lang w:val="hy-AM"/>
              </w:rPr>
            </w:pPr>
            <w:r w:rsidRPr="0039766A">
              <w:rPr>
                <w:rFonts w:ascii="GHEA Grapalat" w:hAnsi="GHEA Grapalat" w:cs="Arial"/>
                <w:lang w:val="hy-AM"/>
              </w:rPr>
              <w:t>3. Դավթաշեն 3-րդ թաղ. 14-15 շենքերի բակում ֆուտբոլի դաշտի վերակառուցում</w:t>
            </w:r>
          </w:p>
        </w:tc>
        <w:tc>
          <w:tcPr>
            <w:tcW w:w="2110" w:type="dxa"/>
            <w:shd w:val="clear" w:color="auto" w:fill="FBD4B4" w:themeFill="accent6" w:themeFillTint="66"/>
          </w:tcPr>
          <w:p w14:paraId="4F428A69" w14:textId="77777777" w:rsidR="00CB3B55" w:rsidRPr="0039766A" w:rsidRDefault="00CB3B55" w:rsidP="00F77002">
            <w:pPr>
              <w:spacing w:line="276" w:lineRule="auto"/>
              <w:jc w:val="center"/>
              <w:rPr>
                <w:rFonts w:ascii="GHEA Grapalat" w:hAnsi="GHEA Grapalat" w:cs="Arial"/>
                <w:sz w:val="36"/>
                <w:szCs w:val="22"/>
                <w:lang w:val="hy-AM"/>
              </w:rPr>
            </w:pPr>
          </w:p>
          <w:p w14:paraId="46C4BF67" w14:textId="77777777" w:rsidR="00CB3B55" w:rsidRPr="0039766A" w:rsidRDefault="00CB3B55"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4EFA36B" w14:textId="77777777" w:rsidR="00CB3B55" w:rsidRPr="0039766A" w:rsidRDefault="00CB3B55" w:rsidP="00F77002">
            <w:pPr>
              <w:spacing w:line="276" w:lineRule="auto"/>
              <w:jc w:val="center"/>
              <w:rPr>
                <w:rFonts w:ascii="GHEA Grapalat" w:hAnsi="GHEA Grapalat" w:cs="Arial"/>
                <w:lang w:val="hy-AM"/>
              </w:rPr>
            </w:pPr>
          </w:p>
        </w:tc>
      </w:tr>
      <w:tr w:rsidR="00CB3B55" w:rsidRPr="0039766A" w14:paraId="5828CF43" w14:textId="77777777" w:rsidTr="00EF492D">
        <w:trPr>
          <w:trHeight w:val="1079"/>
        </w:trPr>
        <w:tc>
          <w:tcPr>
            <w:tcW w:w="2041" w:type="dxa"/>
            <w:vMerge/>
            <w:shd w:val="clear" w:color="auto" w:fill="E36C0A" w:themeFill="accent6" w:themeFillShade="BF"/>
          </w:tcPr>
          <w:p w14:paraId="22F8B799" w14:textId="77777777" w:rsidR="00CB3B55" w:rsidRPr="0039766A" w:rsidRDefault="00CB3B55"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AA8310A" w14:textId="77777777" w:rsidR="00CB3B55" w:rsidRPr="0039766A" w:rsidRDefault="00CB3B55" w:rsidP="00F77002">
            <w:pPr>
              <w:spacing w:line="276" w:lineRule="auto"/>
              <w:rPr>
                <w:rFonts w:ascii="GHEA Grapalat" w:hAnsi="GHEA Grapalat" w:cs="Arial"/>
                <w:lang w:val="hy-AM"/>
              </w:rPr>
            </w:pPr>
            <w:r w:rsidRPr="0039766A">
              <w:rPr>
                <w:rFonts w:ascii="GHEA Grapalat" w:hAnsi="GHEA Grapalat" w:cs="Arial"/>
                <w:lang w:val="hy-AM"/>
              </w:rPr>
              <w:t>4. Դավթաշեն 2-րդ թաղամասի 19-20   շենքի հետնամասի բարեկարգում</w:t>
            </w:r>
          </w:p>
        </w:tc>
        <w:tc>
          <w:tcPr>
            <w:tcW w:w="2110" w:type="dxa"/>
            <w:shd w:val="clear" w:color="auto" w:fill="FBD4B4" w:themeFill="accent6" w:themeFillTint="66"/>
          </w:tcPr>
          <w:p w14:paraId="616E18E8" w14:textId="77777777" w:rsidR="00CB3B55" w:rsidRPr="0039766A" w:rsidRDefault="00CB3B55" w:rsidP="00F77002">
            <w:pPr>
              <w:spacing w:line="276" w:lineRule="auto"/>
              <w:jc w:val="center"/>
              <w:rPr>
                <w:rFonts w:ascii="GHEA Grapalat" w:hAnsi="GHEA Grapalat" w:cs="Arial"/>
                <w:lang w:val="hy-AM"/>
              </w:rPr>
            </w:pPr>
          </w:p>
        </w:tc>
        <w:tc>
          <w:tcPr>
            <w:tcW w:w="2120" w:type="dxa"/>
            <w:shd w:val="clear" w:color="auto" w:fill="FBD4B4" w:themeFill="accent6" w:themeFillTint="66"/>
          </w:tcPr>
          <w:p w14:paraId="57BE7909" w14:textId="77777777" w:rsidR="00CB3B55" w:rsidRPr="0039766A" w:rsidRDefault="00CB3B55" w:rsidP="00F77002">
            <w:pPr>
              <w:spacing w:line="276" w:lineRule="auto"/>
              <w:jc w:val="center"/>
              <w:rPr>
                <w:rFonts w:ascii="GHEA Grapalat" w:hAnsi="GHEA Grapalat" w:cs="Arial"/>
                <w:sz w:val="36"/>
                <w:szCs w:val="22"/>
                <w:lang w:val="hy-AM"/>
              </w:rPr>
            </w:pPr>
          </w:p>
          <w:p w14:paraId="413638AB" w14:textId="77777777" w:rsidR="00CB3B55" w:rsidRPr="0039766A" w:rsidRDefault="00CB3B55"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CB3B55" w:rsidRPr="0039766A" w14:paraId="404A63B5" w14:textId="77777777" w:rsidTr="00EF492D">
        <w:trPr>
          <w:trHeight w:val="944"/>
        </w:trPr>
        <w:tc>
          <w:tcPr>
            <w:tcW w:w="2041" w:type="dxa"/>
            <w:vMerge/>
            <w:shd w:val="clear" w:color="auto" w:fill="E36C0A" w:themeFill="accent6" w:themeFillShade="BF"/>
          </w:tcPr>
          <w:p w14:paraId="30A420B2" w14:textId="77777777" w:rsidR="00CB3B55" w:rsidRPr="0039766A" w:rsidRDefault="00CB3B55"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38720F6" w14:textId="77777777" w:rsidR="00CB3B55" w:rsidRPr="0039766A" w:rsidRDefault="00CB3B55" w:rsidP="00F77002">
            <w:pPr>
              <w:spacing w:line="276" w:lineRule="auto"/>
              <w:rPr>
                <w:rFonts w:ascii="GHEA Grapalat" w:hAnsi="GHEA Grapalat" w:cs="Arial"/>
                <w:lang w:val="hy-AM"/>
              </w:rPr>
            </w:pPr>
            <w:r w:rsidRPr="0039766A">
              <w:rPr>
                <w:rFonts w:ascii="GHEA Grapalat" w:hAnsi="GHEA Grapalat" w:cs="Arial"/>
                <w:lang w:val="hy-AM"/>
              </w:rPr>
              <w:t>5. Դավթաշեն 2-րդ թաղամասի 8-12   շենքերի բակերի բարեկարգում</w:t>
            </w:r>
          </w:p>
        </w:tc>
        <w:tc>
          <w:tcPr>
            <w:tcW w:w="2110" w:type="dxa"/>
            <w:shd w:val="clear" w:color="auto" w:fill="FBD4B4" w:themeFill="accent6" w:themeFillTint="66"/>
          </w:tcPr>
          <w:p w14:paraId="12083E1C" w14:textId="77777777" w:rsidR="00CB3B55" w:rsidRPr="0039766A" w:rsidRDefault="00CB3B55" w:rsidP="00F77002">
            <w:pPr>
              <w:spacing w:line="276" w:lineRule="auto"/>
              <w:jc w:val="center"/>
              <w:rPr>
                <w:rFonts w:ascii="GHEA Grapalat" w:hAnsi="GHEA Grapalat" w:cs="Arial"/>
                <w:lang w:val="hy-AM"/>
              </w:rPr>
            </w:pPr>
          </w:p>
        </w:tc>
        <w:tc>
          <w:tcPr>
            <w:tcW w:w="2120" w:type="dxa"/>
            <w:shd w:val="clear" w:color="auto" w:fill="FBD4B4" w:themeFill="accent6" w:themeFillTint="66"/>
          </w:tcPr>
          <w:p w14:paraId="61436940" w14:textId="77777777" w:rsidR="00CB3B55" w:rsidRPr="0039766A" w:rsidRDefault="00CB3B55" w:rsidP="00F77002">
            <w:pPr>
              <w:spacing w:line="276" w:lineRule="auto"/>
              <w:jc w:val="center"/>
              <w:rPr>
                <w:rFonts w:ascii="GHEA Grapalat" w:hAnsi="GHEA Grapalat" w:cs="Arial"/>
                <w:lang w:val="hy-AM"/>
              </w:rPr>
            </w:pPr>
          </w:p>
          <w:p w14:paraId="7229951D" w14:textId="77777777" w:rsidR="00CB3B55" w:rsidRPr="0039766A" w:rsidRDefault="00CB3B55"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CB3B55" w:rsidRPr="0039766A" w14:paraId="5EFD8F74" w14:textId="77777777" w:rsidTr="00EF492D">
        <w:trPr>
          <w:trHeight w:val="908"/>
        </w:trPr>
        <w:tc>
          <w:tcPr>
            <w:tcW w:w="2041" w:type="dxa"/>
            <w:vMerge/>
            <w:shd w:val="clear" w:color="auto" w:fill="E36C0A" w:themeFill="accent6" w:themeFillShade="BF"/>
          </w:tcPr>
          <w:p w14:paraId="00DFFF6F" w14:textId="77777777" w:rsidR="00CB3B55" w:rsidRPr="0039766A" w:rsidRDefault="00CB3B55"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C56EF49" w14:textId="77777777" w:rsidR="00CB3B55" w:rsidRPr="0039766A" w:rsidRDefault="00CB3B55" w:rsidP="00F77002">
            <w:pPr>
              <w:spacing w:line="276" w:lineRule="auto"/>
              <w:rPr>
                <w:rFonts w:ascii="GHEA Grapalat" w:hAnsi="GHEA Grapalat" w:cs="Arial"/>
                <w:lang w:val="hy-AM"/>
              </w:rPr>
            </w:pPr>
            <w:r w:rsidRPr="0039766A">
              <w:rPr>
                <w:rFonts w:ascii="GHEA Grapalat" w:hAnsi="GHEA Grapalat" w:cs="Arial"/>
                <w:lang w:val="hy-AM"/>
              </w:rPr>
              <w:t>6. Դավթաշեն 4-րդ թաղ. 3-4 շենքերի բակում ֆուտբոլի դաշտի վերակառուցում</w:t>
            </w:r>
          </w:p>
        </w:tc>
        <w:tc>
          <w:tcPr>
            <w:tcW w:w="2110" w:type="dxa"/>
            <w:shd w:val="clear" w:color="auto" w:fill="FBD4B4" w:themeFill="accent6" w:themeFillTint="66"/>
          </w:tcPr>
          <w:p w14:paraId="1E269293" w14:textId="77777777" w:rsidR="00CB3B55" w:rsidRPr="0039766A" w:rsidRDefault="00CB3B55" w:rsidP="00F77002">
            <w:pPr>
              <w:spacing w:line="276" w:lineRule="auto"/>
              <w:jc w:val="center"/>
              <w:rPr>
                <w:rFonts w:ascii="GHEA Grapalat" w:hAnsi="GHEA Grapalat" w:cs="Arial"/>
                <w:lang w:val="hy-AM"/>
              </w:rPr>
            </w:pPr>
          </w:p>
          <w:p w14:paraId="48D1C238" w14:textId="77777777" w:rsidR="00CB3B55" w:rsidRPr="0039766A" w:rsidRDefault="00CB3B55"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3214B201" w14:textId="77777777" w:rsidR="00CB3B55" w:rsidRPr="0039766A" w:rsidRDefault="00CB3B55" w:rsidP="00F77002">
            <w:pPr>
              <w:spacing w:line="276" w:lineRule="auto"/>
              <w:jc w:val="center"/>
              <w:rPr>
                <w:rFonts w:ascii="GHEA Grapalat" w:hAnsi="GHEA Grapalat" w:cs="Arial"/>
                <w:lang w:val="hy-AM"/>
              </w:rPr>
            </w:pPr>
          </w:p>
        </w:tc>
      </w:tr>
      <w:tr w:rsidR="00CB3B55" w:rsidRPr="00CB3B55" w14:paraId="59E92FA2" w14:textId="77777777" w:rsidTr="00EF492D">
        <w:trPr>
          <w:trHeight w:val="449"/>
        </w:trPr>
        <w:tc>
          <w:tcPr>
            <w:tcW w:w="2041" w:type="dxa"/>
            <w:vMerge/>
            <w:shd w:val="clear" w:color="auto" w:fill="E36C0A" w:themeFill="accent6" w:themeFillShade="BF"/>
          </w:tcPr>
          <w:p w14:paraId="0838B4CB" w14:textId="77777777" w:rsidR="00CB3B55" w:rsidRPr="0039766A" w:rsidRDefault="00CB3B55"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27C96C8" w14:textId="1B46DDF2" w:rsidR="00CB3B55" w:rsidRPr="0039766A" w:rsidRDefault="00CB3B55" w:rsidP="00F77002">
            <w:pPr>
              <w:spacing w:line="276" w:lineRule="auto"/>
              <w:rPr>
                <w:rFonts w:ascii="GHEA Grapalat" w:hAnsi="GHEA Grapalat" w:cs="Arial"/>
                <w:lang w:val="hy-AM"/>
              </w:rPr>
            </w:pPr>
            <w:r>
              <w:rPr>
                <w:rFonts w:ascii="GHEA Grapalat" w:hAnsi="GHEA Grapalat" w:cs="Arial"/>
                <w:lang w:val="hy-AM"/>
              </w:rPr>
              <w:t>7. Դավթաշեն 1-ին թամաս 9 շենքի հետնամասի և 10, 10Ա շենքերի բակեր</w:t>
            </w:r>
            <w:r w:rsidR="00F07881">
              <w:rPr>
                <w:rFonts w:ascii="GHEA Grapalat" w:hAnsi="GHEA Grapalat" w:cs="Arial"/>
                <w:lang w:val="hy-AM"/>
              </w:rPr>
              <w:t xml:space="preserve">ում </w:t>
            </w:r>
            <w:r>
              <w:rPr>
                <w:rFonts w:ascii="GHEA Grapalat" w:hAnsi="GHEA Grapalat" w:cs="Arial"/>
                <w:lang w:val="hy-AM"/>
              </w:rPr>
              <w:t>բարեկարգում</w:t>
            </w:r>
          </w:p>
        </w:tc>
        <w:tc>
          <w:tcPr>
            <w:tcW w:w="2110" w:type="dxa"/>
            <w:shd w:val="clear" w:color="auto" w:fill="FBD4B4" w:themeFill="accent6" w:themeFillTint="66"/>
          </w:tcPr>
          <w:p w14:paraId="00B131A1" w14:textId="6AF77D34" w:rsidR="00CB3B55" w:rsidRPr="0039766A" w:rsidRDefault="00DB4C50"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8C99F18" w14:textId="77777777" w:rsidR="00CB3B55" w:rsidRPr="0039766A" w:rsidRDefault="00CB3B55" w:rsidP="00F77002">
            <w:pPr>
              <w:spacing w:line="276" w:lineRule="auto"/>
              <w:rPr>
                <w:rFonts w:ascii="GHEA Grapalat" w:hAnsi="GHEA Grapalat" w:cs="Arial"/>
                <w:lang w:val="hy-AM"/>
              </w:rPr>
            </w:pPr>
          </w:p>
        </w:tc>
      </w:tr>
      <w:tr w:rsidR="00D146CE" w:rsidRPr="0039766A" w14:paraId="03ED69B3" w14:textId="77777777" w:rsidTr="00EF492D">
        <w:trPr>
          <w:trHeight w:val="449"/>
        </w:trPr>
        <w:tc>
          <w:tcPr>
            <w:tcW w:w="2041" w:type="dxa"/>
            <w:vMerge w:val="restart"/>
            <w:shd w:val="clear" w:color="auto" w:fill="E36C0A" w:themeFill="accent6" w:themeFillShade="BF"/>
          </w:tcPr>
          <w:p w14:paraId="40752CBB" w14:textId="77777777" w:rsidR="00624B0D" w:rsidRPr="0039766A" w:rsidRDefault="00624B0D" w:rsidP="00F77002">
            <w:pPr>
              <w:spacing w:line="276" w:lineRule="auto"/>
              <w:rPr>
                <w:rFonts w:ascii="GHEA Grapalat" w:hAnsi="GHEA Grapalat"/>
                <w:lang w:val="hy-AM"/>
              </w:rPr>
            </w:pPr>
            <w:r w:rsidRPr="0039766A">
              <w:rPr>
                <w:rFonts w:ascii="GHEA Grapalat" w:hAnsi="GHEA Grapalat" w:cs="Arial"/>
                <w:b/>
                <w:bCs/>
                <w:i/>
                <w:iCs/>
                <w:lang w:val="hy-AM"/>
              </w:rPr>
              <w:t xml:space="preserve">ԷՐԵԲՈՒՆԻ </w:t>
            </w:r>
          </w:p>
        </w:tc>
        <w:tc>
          <w:tcPr>
            <w:tcW w:w="3940" w:type="dxa"/>
            <w:shd w:val="clear" w:color="auto" w:fill="FBD4B4" w:themeFill="accent6" w:themeFillTint="66"/>
          </w:tcPr>
          <w:p w14:paraId="6A41E8BC" w14:textId="5220B8DB"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 Աթոյան անցուղի հ</w:t>
            </w:r>
            <w:r w:rsidRPr="0039766A">
              <w:rPr>
                <w:rFonts w:ascii="Cambria Math" w:hAnsi="Cambria Math" w:cs="Cambria Math"/>
                <w:lang w:val="hy-AM"/>
              </w:rPr>
              <w:t>․</w:t>
            </w:r>
            <w:r w:rsidRPr="0039766A">
              <w:rPr>
                <w:rFonts w:ascii="GHEA Grapalat" w:hAnsi="GHEA Grapalat" w:cs="Arial"/>
                <w:lang w:val="hy-AM"/>
              </w:rPr>
              <w:t>9</w:t>
            </w:r>
            <w:r w:rsidR="00247BF6">
              <w:rPr>
                <w:rFonts w:ascii="GHEA Grapalat" w:hAnsi="GHEA Grapalat" w:cs="Arial"/>
                <w:lang w:val="hy-AM"/>
              </w:rPr>
              <w:t xml:space="preserve"> </w:t>
            </w:r>
            <w:r w:rsidRPr="0039766A">
              <w:rPr>
                <w:rFonts w:ascii="GHEA Grapalat" w:hAnsi="GHEA Grapalat" w:cs="Arial"/>
                <w:lang w:val="hy-AM"/>
              </w:rPr>
              <w:t xml:space="preserve">շենք </w:t>
            </w:r>
          </w:p>
        </w:tc>
        <w:tc>
          <w:tcPr>
            <w:tcW w:w="2110" w:type="dxa"/>
            <w:shd w:val="clear" w:color="auto" w:fill="FBD4B4" w:themeFill="accent6" w:themeFillTint="66"/>
          </w:tcPr>
          <w:p w14:paraId="7D8A563A"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3F1AD86B" w14:textId="77777777" w:rsidR="00624B0D" w:rsidRPr="0039766A" w:rsidRDefault="00624B0D" w:rsidP="00F77002">
            <w:pPr>
              <w:spacing w:line="276" w:lineRule="auto"/>
              <w:rPr>
                <w:rFonts w:ascii="GHEA Grapalat" w:hAnsi="GHEA Grapalat" w:cs="Arial"/>
                <w:lang w:val="hy-AM"/>
              </w:rPr>
            </w:pPr>
          </w:p>
        </w:tc>
      </w:tr>
      <w:tr w:rsidR="00D146CE" w:rsidRPr="0039766A" w14:paraId="3C4EDCC9" w14:textId="77777777" w:rsidTr="00EF492D">
        <w:trPr>
          <w:trHeight w:val="449"/>
        </w:trPr>
        <w:tc>
          <w:tcPr>
            <w:tcW w:w="2041" w:type="dxa"/>
            <w:vMerge/>
            <w:shd w:val="clear" w:color="auto" w:fill="E36C0A" w:themeFill="accent6" w:themeFillShade="BF"/>
          </w:tcPr>
          <w:p w14:paraId="45FCAFEC"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9F5DDE9" w14:textId="3E79FC9F"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 Աթոյան անցուղի հ</w:t>
            </w:r>
            <w:r w:rsidRPr="0039766A">
              <w:rPr>
                <w:rFonts w:ascii="Cambria Math" w:hAnsi="Cambria Math" w:cs="Cambria Math"/>
                <w:lang w:val="hy-AM"/>
              </w:rPr>
              <w:t>․</w:t>
            </w:r>
            <w:r w:rsidRPr="0039766A">
              <w:rPr>
                <w:rFonts w:ascii="GHEA Grapalat" w:hAnsi="GHEA Grapalat" w:cs="Arial"/>
                <w:lang w:val="hy-AM"/>
              </w:rPr>
              <w:t>1</w:t>
            </w:r>
            <w:r w:rsidR="007E7A25">
              <w:rPr>
                <w:rFonts w:ascii="GHEA Grapalat" w:hAnsi="GHEA Grapalat" w:cs="Arial"/>
                <w:lang w:val="hy-AM"/>
              </w:rPr>
              <w:t xml:space="preserve">0 </w:t>
            </w:r>
            <w:r w:rsidRPr="0039766A">
              <w:rPr>
                <w:rFonts w:ascii="GHEA Grapalat" w:hAnsi="GHEA Grapalat" w:cs="Arial"/>
                <w:lang w:val="hy-AM"/>
              </w:rPr>
              <w:t xml:space="preserve">շենք, </w:t>
            </w:r>
          </w:p>
        </w:tc>
        <w:tc>
          <w:tcPr>
            <w:tcW w:w="2110" w:type="dxa"/>
            <w:shd w:val="clear" w:color="auto" w:fill="FBD4B4" w:themeFill="accent6" w:themeFillTint="66"/>
          </w:tcPr>
          <w:p w14:paraId="384ED9B5"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4402D915" w14:textId="77777777" w:rsidR="00624B0D" w:rsidRPr="0039766A" w:rsidRDefault="00624B0D" w:rsidP="00F77002">
            <w:pPr>
              <w:spacing w:line="276" w:lineRule="auto"/>
              <w:rPr>
                <w:rFonts w:ascii="GHEA Grapalat" w:hAnsi="GHEA Grapalat" w:cs="Arial"/>
                <w:lang w:val="hy-AM"/>
              </w:rPr>
            </w:pPr>
          </w:p>
        </w:tc>
      </w:tr>
      <w:tr w:rsidR="00D146CE" w:rsidRPr="0039766A" w14:paraId="5C45CAB6" w14:textId="77777777" w:rsidTr="00EF492D">
        <w:trPr>
          <w:trHeight w:val="440"/>
        </w:trPr>
        <w:tc>
          <w:tcPr>
            <w:tcW w:w="2041" w:type="dxa"/>
            <w:vMerge/>
            <w:shd w:val="clear" w:color="auto" w:fill="E36C0A" w:themeFill="accent6" w:themeFillShade="BF"/>
          </w:tcPr>
          <w:p w14:paraId="3878E2E9"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0A5E0F6"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 xml:space="preserve">3. Աթոյան Անցուղի 15 շենք, </w:t>
            </w:r>
          </w:p>
        </w:tc>
        <w:tc>
          <w:tcPr>
            <w:tcW w:w="2110" w:type="dxa"/>
            <w:shd w:val="clear" w:color="auto" w:fill="FBD4B4" w:themeFill="accent6" w:themeFillTint="66"/>
          </w:tcPr>
          <w:p w14:paraId="46B3E873"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EE96E9F" w14:textId="77777777" w:rsidR="00624B0D" w:rsidRPr="0039766A" w:rsidRDefault="00624B0D" w:rsidP="00F77002">
            <w:pPr>
              <w:spacing w:line="276" w:lineRule="auto"/>
              <w:rPr>
                <w:rFonts w:ascii="GHEA Grapalat" w:hAnsi="GHEA Grapalat" w:cs="Arial"/>
                <w:lang w:val="hy-AM"/>
              </w:rPr>
            </w:pPr>
          </w:p>
        </w:tc>
      </w:tr>
      <w:tr w:rsidR="00D146CE" w:rsidRPr="0039766A" w14:paraId="3B4535D1" w14:textId="77777777" w:rsidTr="00EF492D">
        <w:trPr>
          <w:trHeight w:val="521"/>
        </w:trPr>
        <w:tc>
          <w:tcPr>
            <w:tcW w:w="2041" w:type="dxa"/>
            <w:vMerge/>
            <w:shd w:val="clear" w:color="auto" w:fill="E36C0A" w:themeFill="accent6" w:themeFillShade="BF"/>
          </w:tcPr>
          <w:p w14:paraId="7C7E992E"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FC77D96"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4. Արցախի պող հ</w:t>
            </w:r>
            <w:r w:rsidRPr="0039766A">
              <w:rPr>
                <w:rFonts w:ascii="Cambria Math" w:hAnsi="Cambria Math" w:cs="Cambria Math"/>
                <w:lang w:val="hy-AM"/>
              </w:rPr>
              <w:t>․</w:t>
            </w:r>
            <w:r w:rsidRPr="0039766A">
              <w:rPr>
                <w:rFonts w:ascii="GHEA Grapalat" w:hAnsi="GHEA Grapalat" w:cs="Arial"/>
                <w:lang w:val="hy-AM"/>
              </w:rPr>
              <w:t xml:space="preserve">14 շենք, </w:t>
            </w:r>
          </w:p>
          <w:p w14:paraId="4329B158"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31854C3E"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1CAC71B" w14:textId="77777777" w:rsidR="00624B0D" w:rsidRPr="0039766A" w:rsidRDefault="00624B0D" w:rsidP="00F77002">
            <w:pPr>
              <w:spacing w:line="276" w:lineRule="auto"/>
              <w:rPr>
                <w:rFonts w:ascii="GHEA Grapalat" w:hAnsi="GHEA Grapalat" w:cs="Arial"/>
                <w:lang w:val="hy-AM"/>
              </w:rPr>
            </w:pPr>
          </w:p>
        </w:tc>
      </w:tr>
      <w:tr w:rsidR="00D146CE" w:rsidRPr="0039766A" w14:paraId="4687EF3B" w14:textId="77777777" w:rsidTr="00EF492D">
        <w:trPr>
          <w:trHeight w:val="773"/>
        </w:trPr>
        <w:tc>
          <w:tcPr>
            <w:tcW w:w="2041" w:type="dxa"/>
            <w:vMerge/>
            <w:shd w:val="clear" w:color="auto" w:fill="E36C0A" w:themeFill="accent6" w:themeFillShade="BF"/>
          </w:tcPr>
          <w:p w14:paraId="692E790D"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6E6D7AB"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5. Գուրգեն Մահարու փողոց հ</w:t>
            </w:r>
            <w:r w:rsidRPr="0039766A">
              <w:rPr>
                <w:rFonts w:ascii="Cambria Math" w:hAnsi="Cambria Math" w:cs="Cambria Math"/>
                <w:lang w:val="hy-AM"/>
              </w:rPr>
              <w:t>․</w:t>
            </w:r>
            <w:r w:rsidRPr="0039766A">
              <w:rPr>
                <w:rFonts w:ascii="GHEA Grapalat" w:hAnsi="GHEA Grapalat" w:cs="Arial"/>
                <w:lang w:val="hy-AM"/>
              </w:rPr>
              <w:t>127 շենք</w:t>
            </w:r>
          </w:p>
        </w:tc>
        <w:tc>
          <w:tcPr>
            <w:tcW w:w="2110" w:type="dxa"/>
            <w:shd w:val="clear" w:color="auto" w:fill="FBD4B4" w:themeFill="accent6" w:themeFillTint="66"/>
          </w:tcPr>
          <w:p w14:paraId="50EC7CD5"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B7DDCAF" w14:textId="77777777" w:rsidR="00624B0D" w:rsidRPr="0039766A" w:rsidRDefault="00624B0D" w:rsidP="00F77002">
            <w:pPr>
              <w:spacing w:line="276" w:lineRule="auto"/>
              <w:rPr>
                <w:rFonts w:ascii="GHEA Grapalat" w:hAnsi="GHEA Grapalat" w:cs="Arial"/>
                <w:lang w:val="hy-AM"/>
              </w:rPr>
            </w:pPr>
          </w:p>
        </w:tc>
      </w:tr>
      <w:tr w:rsidR="00D146CE" w:rsidRPr="0039766A" w14:paraId="5F30F83C" w14:textId="77777777" w:rsidTr="00EF492D">
        <w:trPr>
          <w:trHeight w:val="521"/>
        </w:trPr>
        <w:tc>
          <w:tcPr>
            <w:tcW w:w="2041" w:type="dxa"/>
            <w:vMerge/>
            <w:shd w:val="clear" w:color="auto" w:fill="E36C0A" w:themeFill="accent6" w:themeFillShade="BF"/>
          </w:tcPr>
          <w:p w14:paraId="67F1731D"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4DA00B8"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 xml:space="preserve">6. Ավանեսովի փողոց հ.2/1 շենքի դիմաց, </w:t>
            </w:r>
          </w:p>
          <w:p w14:paraId="2A5A5CE0"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67A9C288"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698CE58" w14:textId="77777777" w:rsidR="00624B0D" w:rsidRPr="0039766A" w:rsidRDefault="00624B0D" w:rsidP="00F77002">
            <w:pPr>
              <w:spacing w:line="276" w:lineRule="auto"/>
              <w:rPr>
                <w:rFonts w:ascii="GHEA Grapalat" w:hAnsi="GHEA Grapalat" w:cs="Arial"/>
                <w:lang w:val="hy-AM"/>
              </w:rPr>
            </w:pPr>
          </w:p>
        </w:tc>
      </w:tr>
      <w:tr w:rsidR="00D146CE" w:rsidRPr="0039766A" w14:paraId="48833683" w14:textId="77777777" w:rsidTr="00EF492D">
        <w:trPr>
          <w:trHeight w:val="683"/>
        </w:trPr>
        <w:tc>
          <w:tcPr>
            <w:tcW w:w="2041" w:type="dxa"/>
            <w:vMerge/>
            <w:shd w:val="clear" w:color="auto" w:fill="E36C0A" w:themeFill="accent6" w:themeFillShade="BF"/>
          </w:tcPr>
          <w:p w14:paraId="74AFEFC8"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C8ED1A1"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7. Նուբարաշենի խճուղի հ</w:t>
            </w:r>
            <w:r w:rsidRPr="0039766A">
              <w:rPr>
                <w:rFonts w:ascii="Cambria Math" w:hAnsi="Cambria Math" w:cs="Cambria Math"/>
                <w:lang w:val="hy-AM"/>
              </w:rPr>
              <w:t>․</w:t>
            </w:r>
            <w:r w:rsidRPr="0039766A">
              <w:rPr>
                <w:rFonts w:ascii="GHEA Grapalat" w:hAnsi="GHEA Grapalat" w:cs="Arial"/>
                <w:lang w:val="hy-AM"/>
              </w:rPr>
              <w:t>5/5 շենք</w:t>
            </w:r>
          </w:p>
        </w:tc>
        <w:tc>
          <w:tcPr>
            <w:tcW w:w="2110" w:type="dxa"/>
            <w:shd w:val="clear" w:color="auto" w:fill="FBD4B4" w:themeFill="accent6" w:themeFillTint="66"/>
          </w:tcPr>
          <w:p w14:paraId="2E0CDEA3"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3EC5E231" w14:textId="77777777" w:rsidR="00624B0D" w:rsidRPr="0039766A" w:rsidRDefault="00624B0D" w:rsidP="00F77002">
            <w:pPr>
              <w:spacing w:line="276" w:lineRule="auto"/>
              <w:rPr>
                <w:rFonts w:ascii="GHEA Grapalat" w:hAnsi="GHEA Grapalat" w:cs="Arial"/>
                <w:lang w:val="hy-AM"/>
              </w:rPr>
            </w:pPr>
          </w:p>
        </w:tc>
      </w:tr>
      <w:tr w:rsidR="00D146CE" w:rsidRPr="0039766A" w14:paraId="258E221C" w14:textId="77777777" w:rsidTr="00EF492D">
        <w:trPr>
          <w:trHeight w:val="521"/>
        </w:trPr>
        <w:tc>
          <w:tcPr>
            <w:tcW w:w="2041" w:type="dxa"/>
            <w:vMerge/>
            <w:shd w:val="clear" w:color="auto" w:fill="E36C0A" w:themeFill="accent6" w:themeFillShade="BF"/>
          </w:tcPr>
          <w:p w14:paraId="6CCF08B8"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D8E5F79"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8. Խաղաղ Դոնի 31շենքի 1-ին, 2-րդ և 11-րդ մուտքերի բակային տարածքներ</w:t>
            </w:r>
          </w:p>
        </w:tc>
        <w:tc>
          <w:tcPr>
            <w:tcW w:w="2110" w:type="dxa"/>
            <w:shd w:val="clear" w:color="auto" w:fill="FBD4B4" w:themeFill="accent6" w:themeFillTint="66"/>
          </w:tcPr>
          <w:p w14:paraId="39F17CB3"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049AD68" w14:textId="77777777" w:rsidR="00624B0D" w:rsidRPr="0039766A" w:rsidRDefault="00624B0D" w:rsidP="00F77002">
            <w:pPr>
              <w:spacing w:line="276" w:lineRule="auto"/>
              <w:rPr>
                <w:rFonts w:ascii="GHEA Grapalat" w:hAnsi="GHEA Grapalat" w:cs="Arial"/>
                <w:lang w:val="hy-AM"/>
              </w:rPr>
            </w:pPr>
          </w:p>
        </w:tc>
      </w:tr>
      <w:tr w:rsidR="00D146CE" w:rsidRPr="0039766A" w14:paraId="394EE71A" w14:textId="77777777" w:rsidTr="00EF492D">
        <w:trPr>
          <w:trHeight w:val="521"/>
        </w:trPr>
        <w:tc>
          <w:tcPr>
            <w:tcW w:w="2041" w:type="dxa"/>
            <w:vMerge/>
            <w:shd w:val="clear" w:color="auto" w:fill="E36C0A" w:themeFill="accent6" w:themeFillShade="BF"/>
          </w:tcPr>
          <w:p w14:paraId="58BF4FE8"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6CACBDA7" w14:textId="4151D1D6"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9. Սարի Թաղի 7-րդ փողոց հ</w:t>
            </w:r>
            <w:r w:rsidRPr="0039766A">
              <w:rPr>
                <w:rFonts w:ascii="Cambria Math" w:hAnsi="Cambria Math" w:cs="Cambria Math"/>
                <w:lang w:val="hy-AM"/>
              </w:rPr>
              <w:t>․</w:t>
            </w:r>
            <w:r w:rsidRPr="0039766A">
              <w:rPr>
                <w:rFonts w:ascii="GHEA Grapalat" w:hAnsi="GHEA Grapalat" w:cs="Arial"/>
                <w:lang w:val="hy-AM"/>
              </w:rPr>
              <w:t>66 մանկապ</w:t>
            </w:r>
            <w:r w:rsidR="007A35B5">
              <w:rPr>
                <w:rFonts w:ascii="GHEA Grapalat" w:hAnsi="GHEA Grapalat" w:cs="Arial"/>
                <w:lang w:val="hy-AM"/>
              </w:rPr>
              <w:t xml:space="preserve">արտեզի ետնամասում գտնվող այգի, </w:t>
            </w:r>
          </w:p>
        </w:tc>
        <w:tc>
          <w:tcPr>
            <w:tcW w:w="2110" w:type="dxa"/>
            <w:shd w:val="clear" w:color="auto" w:fill="FBD4B4" w:themeFill="accent6" w:themeFillTint="66"/>
          </w:tcPr>
          <w:p w14:paraId="39F490DA"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665C54C" w14:textId="77777777" w:rsidR="00624B0D" w:rsidRPr="0039766A" w:rsidRDefault="00624B0D" w:rsidP="00F77002">
            <w:pPr>
              <w:spacing w:line="276" w:lineRule="auto"/>
              <w:rPr>
                <w:rFonts w:ascii="GHEA Grapalat" w:hAnsi="GHEA Grapalat" w:cs="Arial"/>
                <w:lang w:val="hy-AM"/>
              </w:rPr>
            </w:pPr>
          </w:p>
        </w:tc>
      </w:tr>
      <w:tr w:rsidR="00D146CE" w:rsidRPr="0039766A" w14:paraId="631F0CBD" w14:textId="77777777" w:rsidTr="00EF492D">
        <w:trPr>
          <w:trHeight w:val="818"/>
        </w:trPr>
        <w:tc>
          <w:tcPr>
            <w:tcW w:w="2041" w:type="dxa"/>
            <w:vMerge/>
            <w:shd w:val="clear" w:color="auto" w:fill="E36C0A" w:themeFill="accent6" w:themeFillShade="BF"/>
          </w:tcPr>
          <w:p w14:paraId="230498E7"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FDD2E8E" w14:textId="43652EDF"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10. Ավանեսովի փողոց հ</w:t>
            </w:r>
            <w:r w:rsidRPr="0039766A">
              <w:rPr>
                <w:rFonts w:ascii="Cambria Math" w:hAnsi="Cambria Math" w:cs="Cambria Math"/>
                <w:lang w:val="hy-AM"/>
              </w:rPr>
              <w:t>․</w:t>
            </w:r>
            <w:r w:rsidR="007A35B5">
              <w:rPr>
                <w:rFonts w:ascii="GHEA Grapalat" w:hAnsi="GHEA Grapalat" w:cs="Arial"/>
                <w:lang w:val="hy-AM"/>
              </w:rPr>
              <w:t xml:space="preserve"> 2/1 շենքին հարակից բակ, </w:t>
            </w:r>
          </w:p>
        </w:tc>
        <w:tc>
          <w:tcPr>
            <w:tcW w:w="2110" w:type="dxa"/>
            <w:shd w:val="clear" w:color="auto" w:fill="FBD4B4" w:themeFill="accent6" w:themeFillTint="66"/>
          </w:tcPr>
          <w:p w14:paraId="734FE7FC"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5B839CB1" w14:textId="77777777" w:rsidR="00624B0D" w:rsidRPr="0039766A" w:rsidRDefault="00624B0D" w:rsidP="00F77002">
            <w:pPr>
              <w:spacing w:line="276" w:lineRule="auto"/>
              <w:rPr>
                <w:rFonts w:ascii="GHEA Grapalat" w:hAnsi="GHEA Grapalat" w:cs="Arial"/>
                <w:lang w:val="hy-AM"/>
              </w:rPr>
            </w:pPr>
          </w:p>
        </w:tc>
      </w:tr>
      <w:tr w:rsidR="00D146CE" w:rsidRPr="0039766A" w14:paraId="6B1278FF" w14:textId="77777777" w:rsidTr="00EF492D">
        <w:trPr>
          <w:trHeight w:val="818"/>
        </w:trPr>
        <w:tc>
          <w:tcPr>
            <w:tcW w:w="2041" w:type="dxa"/>
            <w:vMerge/>
            <w:shd w:val="clear" w:color="auto" w:fill="E36C0A" w:themeFill="accent6" w:themeFillShade="BF"/>
          </w:tcPr>
          <w:p w14:paraId="393891B7"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35319ED" w14:textId="4978437C"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11. Նոր Արեշի 35 փողոց հ</w:t>
            </w:r>
            <w:r w:rsidRPr="0039766A">
              <w:rPr>
                <w:rFonts w:ascii="Cambria Math" w:hAnsi="Cambria Math" w:cs="Cambria Math"/>
                <w:lang w:val="hy-AM"/>
              </w:rPr>
              <w:t>․</w:t>
            </w:r>
            <w:r w:rsidR="007A35B5">
              <w:rPr>
                <w:rFonts w:ascii="GHEA Grapalat" w:hAnsi="GHEA Grapalat" w:cs="Arial"/>
                <w:lang w:val="hy-AM"/>
              </w:rPr>
              <w:t xml:space="preserve"> 127 շենք, </w:t>
            </w:r>
          </w:p>
        </w:tc>
        <w:tc>
          <w:tcPr>
            <w:tcW w:w="2110" w:type="dxa"/>
            <w:shd w:val="clear" w:color="auto" w:fill="FBD4B4" w:themeFill="accent6" w:themeFillTint="66"/>
          </w:tcPr>
          <w:p w14:paraId="36166F0B"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5AEB996" w14:textId="77777777" w:rsidR="00624B0D" w:rsidRPr="0039766A" w:rsidRDefault="00624B0D" w:rsidP="00F77002">
            <w:pPr>
              <w:spacing w:line="276" w:lineRule="auto"/>
              <w:rPr>
                <w:rFonts w:ascii="GHEA Grapalat" w:hAnsi="GHEA Grapalat" w:cs="Arial"/>
                <w:lang w:val="hy-AM"/>
              </w:rPr>
            </w:pPr>
          </w:p>
        </w:tc>
      </w:tr>
      <w:tr w:rsidR="00D146CE" w:rsidRPr="0039766A" w14:paraId="60108B17" w14:textId="77777777" w:rsidTr="00EF492D">
        <w:trPr>
          <w:trHeight w:val="818"/>
        </w:trPr>
        <w:tc>
          <w:tcPr>
            <w:tcW w:w="2041" w:type="dxa"/>
            <w:vMerge/>
            <w:shd w:val="clear" w:color="auto" w:fill="E36C0A" w:themeFill="accent6" w:themeFillShade="BF"/>
          </w:tcPr>
          <w:p w14:paraId="3EB8AFBF"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E3AF572"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12. Նուբարաշենի խճուղի հ</w:t>
            </w:r>
            <w:r w:rsidRPr="0039766A">
              <w:rPr>
                <w:rFonts w:ascii="Cambria Math" w:hAnsi="Cambria Math" w:cs="Cambria Math"/>
                <w:lang w:val="hy-AM"/>
              </w:rPr>
              <w:t>․</w:t>
            </w:r>
            <w:r w:rsidRPr="0039766A">
              <w:rPr>
                <w:rFonts w:ascii="GHEA Grapalat" w:hAnsi="GHEA Grapalat" w:cs="Arial"/>
                <w:lang w:val="hy-AM"/>
              </w:rPr>
              <w:t xml:space="preserve"> 5/3 շենքի բակային տարածք</w:t>
            </w:r>
          </w:p>
        </w:tc>
        <w:tc>
          <w:tcPr>
            <w:tcW w:w="2110" w:type="dxa"/>
            <w:shd w:val="clear" w:color="auto" w:fill="FBD4B4" w:themeFill="accent6" w:themeFillTint="66"/>
          </w:tcPr>
          <w:p w14:paraId="46E7060F"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7E039A7" w14:textId="77777777" w:rsidR="00624B0D" w:rsidRPr="0039766A" w:rsidRDefault="00624B0D" w:rsidP="00F77002">
            <w:pPr>
              <w:spacing w:line="276" w:lineRule="auto"/>
              <w:rPr>
                <w:rFonts w:ascii="GHEA Grapalat" w:hAnsi="GHEA Grapalat" w:cs="Arial"/>
                <w:lang w:val="hy-AM"/>
              </w:rPr>
            </w:pPr>
          </w:p>
        </w:tc>
      </w:tr>
      <w:tr w:rsidR="003C5040" w:rsidRPr="0039766A" w14:paraId="6CE6DF3F" w14:textId="77777777" w:rsidTr="00EF492D">
        <w:trPr>
          <w:trHeight w:val="1520"/>
        </w:trPr>
        <w:tc>
          <w:tcPr>
            <w:tcW w:w="2041" w:type="dxa"/>
            <w:vMerge w:val="restart"/>
            <w:shd w:val="clear" w:color="auto" w:fill="E36C0A" w:themeFill="accent6" w:themeFillShade="BF"/>
          </w:tcPr>
          <w:p w14:paraId="75B4DFDF" w14:textId="77777777" w:rsidR="003C5040" w:rsidRPr="0039766A" w:rsidRDefault="003C5040" w:rsidP="00F77002">
            <w:pPr>
              <w:spacing w:line="276" w:lineRule="auto"/>
              <w:rPr>
                <w:rFonts w:ascii="GHEA Grapalat" w:hAnsi="GHEA Grapalat" w:cs="Arial"/>
                <w:b/>
                <w:bCs/>
                <w:i/>
                <w:iCs/>
                <w:lang w:val="hy-AM"/>
              </w:rPr>
            </w:pPr>
            <w:r w:rsidRPr="0039766A">
              <w:rPr>
                <w:rFonts w:ascii="GHEA Grapalat" w:hAnsi="GHEA Grapalat" w:cs="Arial"/>
                <w:b/>
                <w:bCs/>
                <w:i/>
                <w:iCs/>
                <w:lang w:val="hy-AM"/>
              </w:rPr>
              <w:t>ԿԵՆՏՐՈՆ ՎԱՐՉԱԿԱՆ ՇՐՋԱՆ, որից՝</w:t>
            </w:r>
          </w:p>
          <w:p w14:paraId="36FD6B25" w14:textId="31E275FA" w:rsidR="003C5040" w:rsidRPr="0039766A" w:rsidRDefault="003C5040" w:rsidP="00F77002">
            <w:pPr>
              <w:spacing w:line="276" w:lineRule="auto"/>
              <w:rPr>
                <w:rFonts w:ascii="GHEA Grapalat" w:hAnsi="GHEA Grapalat" w:cs="Arial"/>
                <w:i/>
                <w:iCs/>
                <w:lang w:val="hy-AM"/>
              </w:rPr>
            </w:pPr>
            <w:r w:rsidRPr="0039766A">
              <w:rPr>
                <w:rFonts w:ascii="GHEA Grapalat" w:hAnsi="GHEA Grapalat" w:cs="Arial"/>
                <w:i/>
                <w:iCs/>
                <w:lang w:val="hy-AM"/>
              </w:rPr>
              <w:t>Բակային տարածքներ</w:t>
            </w:r>
            <w:r w:rsidR="00803BF3">
              <w:rPr>
                <w:rFonts w:ascii="GHEA Grapalat" w:hAnsi="GHEA Grapalat" w:cs="Arial"/>
                <w:i/>
                <w:iCs/>
                <w:lang w:val="hy-AM"/>
              </w:rPr>
              <w:t>.</w:t>
            </w:r>
          </w:p>
          <w:p w14:paraId="33042B1B" w14:textId="77777777" w:rsidR="003C5040" w:rsidRPr="0039766A" w:rsidRDefault="003C5040" w:rsidP="00F77002">
            <w:pPr>
              <w:spacing w:line="276" w:lineRule="auto"/>
              <w:rPr>
                <w:rFonts w:ascii="GHEA Grapalat" w:hAnsi="GHEA Grapalat"/>
                <w:lang w:val="hy-AM"/>
              </w:rPr>
            </w:pPr>
          </w:p>
        </w:tc>
        <w:tc>
          <w:tcPr>
            <w:tcW w:w="3940" w:type="dxa"/>
            <w:shd w:val="clear" w:color="auto" w:fill="FBD4B4" w:themeFill="accent6" w:themeFillTint="66"/>
          </w:tcPr>
          <w:p w14:paraId="2E02665A" w14:textId="77777777" w:rsidR="003C5040" w:rsidRDefault="003C5040" w:rsidP="00F77002">
            <w:pPr>
              <w:spacing w:line="276" w:lineRule="auto"/>
              <w:rPr>
                <w:rFonts w:ascii="GHEA Grapalat" w:hAnsi="GHEA Grapalat" w:cs="Arial"/>
                <w:lang w:val="hy-AM"/>
              </w:rPr>
            </w:pPr>
          </w:p>
          <w:p w14:paraId="2D1D6762" w14:textId="77777777" w:rsidR="003C5040" w:rsidRDefault="003C5040" w:rsidP="00F77002">
            <w:pPr>
              <w:spacing w:line="276" w:lineRule="auto"/>
              <w:rPr>
                <w:rFonts w:ascii="GHEA Grapalat" w:hAnsi="GHEA Grapalat" w:cs="Arial"/>
                <w:lang w:val="hy-AM"/>
              </w:rPr>
            </w:pPr>
          </w:p>
          <w:p w14:paraId="24443A04" w14:textId="77777777" w:rsidR="003C5040" w:rsidRDefault="003C5040" w:rsidP="00F77002">
            <w:pPr>
              <w:spacing w:line="276" w:lineRule="auto"/>
              <w:rPr>
                <w:rFonts w:ascii="GHEA Grapalat" w:hAnsi="GHEA Grapalat" w:cs="Arial"/>
                <w:lang w:val="hy-AM"/>
              </w:rPr>
            </w:pPr>
            <w:r w:rsidRPr="0039766A">
              <w:rPr>
                <w:rFonts w:ascii="GHEA Grapalat" w:hAnsi="GHEA Grapalat" w:cs="Arial"/>
                <w:lang w:val="hy-AM"/>
              </w:rPr>
              <w:t>1. Մաշտոցի 40 և 40 Ա</w:t>
            </w:r>
          </w:p>
          <w:p w14:paraId="41F67B48" w14:textId="765B67BD" w:rsidR="003C5040" w:rsidRPr="0039766A" w:rsidRDefault="003C5040" w:rsidP="00F77002">
            <w:pPr>
              <w:spacing w:line="276" w:lineRule="auto"/>
              <w:rPr>
                <w:rFonts w:ascii="GHEA Grapalat" w:hAnsi="GHEA Grapalat" w:cs="Arial"/>
                <w:lang w:val="hy-AM"/>
              </w:rPr>
            </w:pPr>
          </w:p>
        </w:tc>
        <w:tc>
          <w:tcPr>
            <w:tcW w:w="2110" w:type="dxa"/>
            <w:shd w:val="clear" w:color="auto" w:fill="FBD4B4" w:themeFill="accent6" w:themeFillTint="66"/>
          </w:tcPr>
          <w:p w14:paraId="27E45625" w14:textId="77777777" w:rsidR="003C5040" w:rsidRPr="0039766A" w:rsidRDefault="003C5040" w:rsidP="00F77002">
            <w:pPr>
              <w:spacing w:line="276" w:lineRule="auto"/>
              <w:jc w:val="center"/>
              <w:rPr>
                <w:rFonts w:ascii="GHEA Grapalat" w:hAnsi="GHEA Grapalat" w:cs="Arial"/>
                <w:sz w:val="36"/>
                <w:szCs w:val="22"/>
                <w:lang w:val="hy-AM"/>
              </w:rPr>
            </w:pPr>
          </w:p>
          <w:p w14:paraId="7DC98CE0" w14:textId="77777777" w:rsidR="003C5040" w:rsidRPr="0039766A" w:rsidRDefault="003C5040"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382E597F" w14:textId="77777777" w:rsidR="003C5040" w:rsidRPr="0039766A" w:rsidRDefault="003C5040" w:rsidP="00F77002">
            <w:pPr>
              <w:spacing w:line="276" w:lineRule="auto"/>
              <w:jc w:val="center"/>
              <w:rPr>
                <w:rFonts w:ascii="GHEA Grapalat" w:hAnsi="GHEA Grapalat" w:cs="Arial"/>
                <w:lang w:val="hy-AM"/>
              </w:rPr>
            </w:pPr>
          </w:p>
        </w:tc>
        <w:tc>
          <w:tcPr>
            <w:tcW w:w="2120" w:type="dxa"/>
            <w:shd w:val="clear" w:color="auto" w:fill="FBD4B4" w:themeFill="accent6" w:themeFillTint="66"/>
          </w:tcPr>
          <w:p w14:paraId="652C3B2B" w14:textId="77777777" w:rsidR="003C5040" w:rsidRPr="0039766A" w:rsidRDefault="003C5040" w:rsidP="00F77002">
            <w:pPr>
              <w:spacing w:line="276" w:lineRule="auto"/>
              <w:rPr>
                <w:rFonts w:ascii="GHEA Grapalat" w:hAnsi="GHEA Grapalat" w:cs="Arial"/>
                <w:lang w:val="hy-AM"/>
              </w:rPr>
            </w:pPr>
          </w:p>
        </w:tc>
      </w:tr>
      <w:tr w:rsidR="003C5040" w:rsidRPr="0039766A" w14:paraId="2748FF94" w14:textId="77777777" w:rsidTr="00EF492D">
        <w:trPr>
          <w:trHeight w:val="1520"/>
        </w:trPr>
        <w:tc>
          <w:tcPr>
            <w:tcW w:w="2041" w:type="dxa"/>
            <w:vMerge/>
            <w:shd w:val="clear" w:color="auto" w:fill="E36C0A" w:themeFill="accent6" w:themeFillShade="BF"/>
          </w:tcPr>
          <w:p w14:paraId="102B2A81" w14:textId="77777777" w:rsidR="003C5040" w:rsidRPr="0039766A" w:rsidRDefault="003C5040"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884E999" w14:textId="77777777" w:rsidR="003C5040" w:rsidRDefault="003C5040" w:rsidP="00F77002">
            <w:pPr>
              <w:spacing w:line="276" w:lineRule="auto"/>
              <w:rPr>
                <w:rFonts w:ascii="GHEA Grapalat" w:hAnsi="GHEA Grapalat" w:cs="Arial"/>
                <w:lang w:val="hy-AM"/>
              </w:rPr>
            </w:pPr>
          </w:p>
          <w:p w14:paraId="5C13E887" w14:textId="77777777" w:rsidR="003C5040" w:rsidRDefault="003C5040" w:rsidP="00F77002">
            <w:pPr>
              <w:spacing w:line="276" w:lineRule="auto"/>
              <w:rPr>
                <w:rFonts w:ascii="GHEA Grapalat" w:hAnsi="GHEA Grapalat" w:cs="Arial"/>
                <w:lang w:val="hy-AM"/>
              </w:rPr>
            </w:pPr>
          </w:p>
          <w:p w14:paraId="630A4192" w14:textId="2BA7BE2A" w:rsidR="003C5040" w:rsidRPr="0039766A" w:rsidRDefault="003C5040" w:rsidP="00F77002">
            <w:pPr>
              <w:spacing w:line="276" w:lineRule="auto"/>
              <w:rPr>
                <w:rFonts w:ascii="GHEA Grapalat" w:hAnsi="GHEA Grapalat" w:cs="Arial"/>
                <w:lang w:val="hy-AM"/>
              </w:rPr>
            </w:pPr>
            <w:r>
              <w:rPr>
                <w:rFonts w:ascii="GHEA Grapalat" w:hAnsi="GHEA Grapalat" w:cs="Arial"/>
                <w:lang w:val="hy-AM"/>
              </w:rPr>
              <w:t>2. Վարդանանց 10</w:t>
            </w:r>
          </w:p>
        </w:tc>
        <w:tc>
          <w:tcPr>
            <w:tcW w:w="2110" w:type="dxa"/>
            <w:shd w:val="clear" w:color="auto" w:fill="FBD4B4" w:themeFill="accent6" w:themeFillTint="66"/>
          </w:tcPr>
          <w:p w14:paraId="1B826C69" w14:textId="77777777" w:rsidR="003C5040" w:rsidRPr="0039766A" w:rsidRDefault="003C5040" w:rsidP="00F77002">
            <w:pPr>
              <w:spacing w:line="276" w:lineRule="auto"/>
              <w:jc w:val="center"/>
              <w:rPr>
                <w:rFonts w:ascii="GHEA Grapalat" w:hAnsi="GHEA Grapalat" w:cs="Arial"/>
                <w:sz w:val="36"/>
                <w:szCs w:val="22"/>
                <w:lang w:val="hy-AM"/>
              </w:rPr>
            </w:pPr>
          </w:p>
        </w:tc>
        <w:tc>
          <w:tcPr>
            <w:tcW w:w="2120" w:type="dxa"/>
            <w:shd w:val="clear" w:color="auto" w:fill="FBD4B4" w:themeFill="accent6" w:themeFillTint="66"/>
          </w:tcPr>
          <w:p w14:paraId="4199E8CD" w14:textId="77777777" w:rsidR="003C5040" w:rsidRDefault="003C5040" w:rsidP="00F77002">
            <w:pPr>
              <w:spacing w:line="276" w:lineRule="auto"/>
              <w:jc w:val="center"/>
              <w:rPr>
                <w:rFonts w:ascii="GHEA Grapalat" w:hAnsi="GHEA Grapalat" w:cs="Arial"/>
                <w:sz w:val="36"/>
                <w:szCs w:val="22"/>
                <w:lang w:val="hy-AM"/>
              </w:rPr>
            </w:pPr>
          </w:p>
          <w:p w14:paraId="1167439F" w14:textId="77777777" w:rsidR="003C5040" w:rsidRPr="0039766A" w:rsidRDefault="003C5040"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7585C0F9" w14:textId="77777777" w:rsidR="003C5040" w:rsidRPr="0039766A" w:rsidRDefault="003C5040" w:rsidP="00F77002">
            <w:pPr>
              <w:spacing w:line="276" w:lineRule="auto"/>
              <w:rPr>
                <w:rFonts w:ascii="GHEA Grapalat" w:hAnsi="GHEA Grapalat" w:cs="Arial"/>
                <w:lang w:val="hy-AM"/>
              </w:rPr>
            </w:pPr>
          </w:p>
        </w:tc>
      </w:tr>
      <w:tr w:rsidR="00F05A24" w:rsidRPr="0039766A" w14:paraId="33275A6E" w14:textId="77777777" w:rsidTr="00EF492D">
        <w:trPr>
          <w:trHeight w:val="711"/>
        </w:trPr>
        <w:tc>
          <w:tcPr>
            <w:tcW w:w="2041" w:type="dxa"/>
            <w:vMerge w:val="restart"/>
            <w:shd w:val="clear" w:color="auto" w:fill="FABF8F" w:themeFill="accent6" w:themeFillTint="99"/>
          </w:tcPr>
          <w:p w14:paraId="700F730A" w14:textId="681F3400" w:rsidR="00F05A24" w:rsidRPr="0039766A" w:rsidRDefault="00F9750B" w:rsidP="00F77002">
            <w:pPr>
              <w:spacing w:line="276" w:lineRule="auto"/>
              <w:rPr>
                <w:rFonts w:ascii="GHEA Grapalat" w:hAnsi="GHEA Grapalat" w:cs="Arial"/>
                <w:bCs/>
                <w:i/>
                <w:iCs/>
                <w:lang w:val="hy-AM"/>
              </w:rPr>
            </w:pPr>
            <w:r>
              <w:rPr>
                <w:rFonts w:ascii="GHEA Grapalat" w:hAnsi="GHEA Grapalat" w:cs="Arial"/>
                <w:bCs/>
                <w:i/>
                <w:iCs/>
                <w:lang w:val="hy-AM"/>
              </w:rPr>
              <w:t>Ա</w:t>
            </w:r>
            <w:r w:rsidR="00F05A24" w:rsidRPr="0039766A">
              <w:rPr>
                <w:rFonts w:ascii="GHEA Grapalat" w:hAnsi="GHEA Grapalat" w:cs="Arial"/>
                <w:bCs/>
                <w:i/>
                <w:iCs/>
                <w:lang w:val="hy-AM"/>
              </w:rPr>
              <w:t>ստիճաններ բակային տարածքներում</w:t>
            </w:r>
            <w:r w:rsidR="00F05A24" w:rsidRPr="0039766A">
              <w:rPr>
                <w:rFonts w:ascii="GHEA Grapalat" w:hAnsi="GHEA Grapalat" w:cs="Arial"/>
                <w:b/>
                <w:bCs/>
                <w:i/>
                <w:iCs/>
                <w:lang w:val="hy-AM"/>
              </w:rPr>
              <w:t>՝</w:t>
            </w:r>
          </w:p>
        </w:tc>
        <w:tc>
          <w:tcPr>
            <w:tcW w:w="3940" w:type="dxa"/>
            <w:shd w:val="clear" w:color="auto" w:fill="FBD4B4" w:themeFill="accent6" w:themeFillTint="66"/>
          </w:tcPr>
          <w:p w14:paraId="42FDC369" w14:textId="214C2968"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1. Այգեստան 11-ից դեպի Սարալ</w:t>
            </w:r>
            <w:r w:rsidR="00994B88">
              <w:rPr>
                <w:rFonts w:ascii="GHEA Grapalat" w:hAnsi="GHEA Grapalat" w:cs="Arial"/>
                <w:lang w:val="hy-AM"/>
              </w:rPr>
              <w:t xml:space="preserve">անջ </w:t>
            </w:r>
          </w:p>
          <w:p w14:paraId="1C3E5EF9" w14:textId="77777777" w:rsidR="00F05A24" w:rsidRPr="0039766A" w:rsidRDefault="00F05A24" w:rsidP="00F77002">
            <w:pPr>
              <w:spacing w:line="276" w:lineRule="auto"/>
              <w:rPr>
                <w:rFonts w:ascii="GHEA Grapalat" w:hAnsi="GHEA Grapalat" w:cs="Arial"/>
                <w:lang w:val="hy-AM"/>
              </w:rPr>
            </w:pPr>
          </w:p>
        </w:tc>
        <w:tc>
          <w:tcPr>
            <w:tcW w:w="2110" w:type="dxa"/>
            <w:shd w:val="clear" w:color="auto" w:fill="FBD4B4" w:themeFill="accent6" w:themeFillTint="66"/>
          </w:tcPr>
          <w:p w14:paraId="1FCE4968"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47E2D12E" w14:textId="77777777" w:rsidR="00F05A24" w:rsidRPr="0039766A" w:rsidRDefault="00F05A24" w:rsidP="00F77002">
            <w:pPr>
              <w:spacing w:line="276" w:lineRule="auto"/>
              <w:rPr>
                <w:rFonts w:ascii="GHEA Grapalat" w:hAnsi="GHEA Grapalat" w:cs="Arial"/>
                <w:lang w:val="hy-AM"/>
              </w:rPr>
            </w:pPr>
          </w:p>
        </w:tc>
        <w:tc>
          <w:tcPr>
            <w:tcW w:w="2120" w:type="dxa"/>
            <w:shd w:val="clear" w:color="auto" w:fill="FBD4B4" w:themeFill="accent6" w:themeFillTint="66"/>
          </w:tcPr>
          <w:p w14:paraId="637FA69A" w14:textId="77777777" w:rsidR="00F05A24" w:rsidRPr="0039766A" w:rsidRDefault="00F05A24" w:rsidP="00F77002">
            <w:pPr>
              <w:spacing w:line="276" w:lineRule="auto"/>
              <w:rPr>
                <w:rFonts w:ascii="GHEA Grapalat" w:hAnsi="GHEA Grapalat" w:cs="Arial"/>
                <w:lang w:val="hy-AM"/>
              </w:rPr>
            </w:pPr>
          </w:p>
        </w:tc>
      </w:tr>
      <w:tr w:rsidR="00F05A24" w:rsidRPr="0039766A" w14:paraId="29294151" w14:textId="77777777" w:rsidTr="00EF492D">
        <w:trPr>
          <w:trHeight w:val="711"/>
        </w:trPr>
        <w:tc>
          <w:tcPr>
            <w:tcW w:w="2041" w:type="dxa"/>
            <w:vMerge/>
            <w:shd w:val="clear" w:color="auto" w:fill="FABF8F" w:themeFill="accent6" w:themeFillTint="99"/>
          </w:tcPr>
          <w:p w14:paraId="07C50ACD" w14:textId="77777777" w:rsidR="00F05A24" w:rsidRPr="0039766A" w:rsidRDefault="00F05A24"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2D3C0FF9" w14:textId="77777777"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 xml:space="preserve">2. Պարոնյան -Կոնդ հասցեի </w:t>
            </w:r>
          </w:p>
          <w:p w14:paraId="743D9174" w14:textId="77777777" w:rsidR="00F05A24" w:rsidRPr="0039766A" w:rsidRDefault="00F05A24" w:rsidP="00F77002">
            <w:pPr>
              <w:spacing w:line="276" w:lineRule="auto"/>
              <w:rPr>
                <w:rFonts w:ascii="GHEA Grapalat" w:hAnsi="GHEA Grapalat" w:cs="Arial"/>
                <w:lang w:val="hy-AM"/>
              </w:rPr>
            </w:pPr>
          </w:p>
        </w:tc>
        <w:tc>
          <w:tcPr>
            <w:tcW w:w="2110" w:type="dxa"/>
            <w:shd w:val="clear" w:color="auto" w:fill="FBD4B4" w:themeFill="accent6" w:themeFillTint="66"/>
          </w:tcPr>
          <w:p w14:paraId="790212B6"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5F94CED2" w14:textId="77777777" w:rsidR="00F05A24" w:rsidRPr="0039766A" w:rsidRDefault="00F05A24" w:rsidP="00F77002">
            <w:pPr>
              <w:spacing w:line="276" w:lineRule="auto"/>
              <w:rPr>
                <w:rFonts w:ascii="GHEA Grapalat" w:hAnsi="GHEA Grapalat" w:cs="Arial"/>
                <w:lang w:val="hy-AM"/>
              </w:rPr>
            </w:pPr>
          </w:p>
        </w:tc>
        <w:tc>
          <w:tcPr>
            <w:tcW w:w="2120" w:type="dxa"/>
            <w:shd w:val="clear" w:color="auto" w:fill="FBD4B4" w:themeFill="accent6" w:themeFillTint="66"/>
          </w:tcPr>
          <w:p w14:paraId="6ACF2E1F" w14:textId="77777777" w:rsidR="00F05A24" w:rsidRPr="0039766A" w:rsidRDefault="00F05A24" w:rsidP="00F77002">
            <w:pPr>
              <w:spacing w:line="276" w:lineRule="auto"/>
              <w:rPr>
                <w:rFonts w:ascii="GHEA Grapalat" w:hAnsi="GHEA Grapalat" w:cs="Arial"/>
                <w:lang w:val="hy-AM"/>
              </w:rPr>
            </w:pPr>
          </w:p>
        </w:tc>
      </w:tr>
      <w:tr w:rsidR="00F05A24" w:rsidRPr="0039766A" w14:paraId="698336C6" w14:textId="77777777" w:rsidTr="00EF492D">
        <w:trPr>
          <w:trHeight w:val="711"/>
        </w:trPr>
        <w:tc>
          <w:tcPr>
            <w:tcW w:w="2041" w:type="dxa"/>
            <w:vMerge/>
            <w:shd w:val="clear" w:color="auto" w:fill="FABF8F" w:themeFill="accent6" w:themeFillTint="99"/>
          </w:tcPr>
          <w:p w14:paraId="2EBB8330" w14:textId="77777777" w:rsidR="00F05A24" w:rsidRPr="0039766A" w:rsidRDefault="00F05A24"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6AA49C34" w14:textId="77777777"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3. Աբովյան 26ա</w:t>
            </w:r>
          </w:p>
        </w:tc>
        <w:tc>
          <w:tcPr>
            <w:tcW w:w="2110" w:type="dxa"/>
            <w:shd w:val="clear" w:color="auto" w:fill="FBD4B4" w:themeFill="accent6" w:themeFillTint="66"/>
          </w:tcPr>
          <w:p w14:paraId="480979F1"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2E97E07A" w14:textId="77777777" w:rsidR="00F05A24" w:rsidRPr="0039766A" w:rsidRDefault="00F05A24" w:rsidP="00F77002">
            <w:pPr>
              <w:spacing w:line="276" w:lineRule="auto"/>
              <w:rPr>
                <w:rFonts w:ascii="GHEA Grapalat" w:hAnsi="GHEA Grapalat" w:cs="Arial"/>
                <w:lang w:val="hy-AM"/>
              </w:rPr>
            </w:pPr>
          </w:p>
        </w:tc>
        <w:tc>
          <w:tcPr>
            <w:tcW w:w="2120" w:type="dxa"/>
            <w:shd w:val="clear" w:color="auto" w:fill="FBD4B4" w:themeFill="accent6" w:themeFillTint="66"/>
          </w:tcPr>
          <w:p w14:paraId="138B7E91" w14:textId="77777777" w:rsidR="00F05A24" w:rsidRPr="0039766A" w:rsidRDefault="00F05A24" w:rsidP="00F77002">
            <w:pPr>
              <w:spacing w:line="276" w:lineRule="auto"/>
              <w:rPr>
                <w:rFonts w:ascii="GHEA Grapalat" w:hAnsi="GHEA Grapalat" w:cs="Arial"/>
                <w:lang w:val="hy-AM"/>
              </w:rPr>
            </w:pPr>
          </w:p>
        </w:tc>
      </w:tr>
      <w:tr w:rsidR="00F05A24" w:rsidRPr="0039766A" w14:paraId="147021EB" w14:textId="77777777" w:rsidTr="00EF492D">
        <w:trPr>
          <w:trHeight w:val="711"/>
        </w:trPr>
        <w:tc>
          <w:tcPr>
            <w:tcW w:w="2041" w:type="dxa"/>
            <w:vMerge/>
            <w:shd w:val="clear" w:color="auto" w:fill="FABF8F" w:themeFill="accent6" w:themeFillTint="99"/>
          </w:tcPr>
          <w:p w14:paraId="69D92950" w14:textId="77777777" w:rsidR="00F05A24" w:rsidRPr="0039766A" w:rsidRDefault="00F05A24"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4B12C4AB" w14:textId="77777777"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4. Չարենցի անցումի ձախ և աջ բակային աստիճաններ</w:t>
            </w:r>
          </w:p>
          <w:p w14:paraId="2A0FAF76" w14:textId="77777777" w:rsidR="00F05A24" w:rsidRPr="0039766A" w:rsidRDefault="00F05A24" w:rsidP="00F77002">
            <w:pPr>
              <w:spacing w:line="276" w:lineRule="auto"/>
              <w:rPr>
                <w:rFonts w:ascii="GHEA Grapalat" w:hAnsi="GHEA Grapalat" w:cs="Arial"/>
                <w:lang w:val="hy-AM"/>
              </w:rPr>
            </w:pPr>
          </w:p>
        </w:tc>
        <w:tc>
          <w:tcPr>
            <w:tcW w:w="2110" w:type="dxa"/>
            <w:shd w:val="clear" w:color="auto" w:fill="FBD4B4" w:themeFill="accent6" w:themeFillTint="66"/>
          </w:tcPr>
          <w:p w14:paraId="36CB0574"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259D06D6" w14:textId="77777777" w:rsidR="00F05A24" w:rsidRPr="0039766A" w:rsidRDefault="00F05A24" w:rsidP="00F77002">
            <w:pPr>
              <w:spacing w:line="276" w:lineRule="auto"/>
              <w:rPr>
                <w:rFonts w:ascii="GHEA Grapalat" w:hAnsi="GHEA Grapalat" w:cs="Arial"/>
                <w:lang w:val="hy-AM"/>
              </w:rPr>
            </w:pPr>
          </w:p>
        </w:tc>
        <w:tc>
          <w:tcPr>
            <w:tcW w:w="2120" w:type="dxa"/>
            <w:shd w:val="clear" w:color="auto" w:fill="FBD4B4" w:themeFill="accent6" w:themeFillTint="66"/>
          </w:tcPr>
          <w:p w14:paraId="141C1577" w14:textId="77777777" w:rsidR="00F05A24" w:rsidRPr="0039766A" w:rsidRDefault="00F05A24" w:rsidP="00F77002">
            <w:pPr>
              <w:spacing w:line="276" w:lineRule="auto"/>
              <w:rPr>
                <w:rFonts w:ascii="GHEA Grapalat" w:hAnsi="GHEA Grapalat" w:cs="Arial"/>
                <w:lang w:val="hy-AM"/>
              </w:rPr>
            </w:pPr>
          </w:p>
        </w:tc>
      </w:tr>
      <w:tr w:rsidR="00F05A24" w:rsidRPr="0039766A" w14:paraId="7D24343F" w14:textId="77777777" w:rsidTr="00EF492D">
        <w:trPr>
          <w:trHeight w:val="711"/>
        </w:trPr>
        <w:tc>
          <w:tcPr>
            <w:tcW w:w="2041" w:type="dxa"/>
            <w:vMerge/>
            <w:shd w:val="clear" w:color="auto" w:fill="FABF8F" w:themeFill="accent6" w:themeFillTint="99"/>
          </w:tcPr>
          <w:p w14:paraId="2CD1E3E1" w14:textId="77777777" w:rsidR="00F05A24" w:rsidRPr="0039766A" w:rsidRDefault="00F05A24"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0B1FE85D" w14:textId="77777777"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5. Պուշկին-Թումանյան 35-Ա</w:t>
            </w:r>
          </w:p>
          <w:p w14:paraId="6221DF0C" w14:textId="77777777" w:rsidR="00F05A24" w:rsidRPr="0039766A" w:rsidRDefault="00F05A24" w:rsidP="00F77002">
            <w:pPr>
              <w:spacing w:line="276" w:lineRule="auto"/>
              <w:rPr>
                <w:rFonts w:ascii="GHEA Grapalat" w:hAnsi="GHEA Grapalat" w:cs="Arial"/>
                <w:lang w:val="hy-AM"/>
              </w:rPr>
            </w:pPr>
          </w:p>
        </w:tc>
        <w:tc>
          <w:tcPr>
            <w:tcW w:w="2110" w:type="dxa"/>
            <w:shd w:val="clear" w:color="auto" w:fill="FBD4B4" w:themeFill="accent6" w:themeFillTint="66"/>
          </w:tcPr>
          <w:p w14:paraId="4876B017" w14:textId="77777777" w:rsidR="00F05A24" w:rsidRPr="0039766A" w:rsidRDefault="00F05A24" w:rsidP="00F77002">
            <w:pPr>
              <w:spacing w:line="276" w:lineRule="auto"/>
              <w:rPr>
                <w:rFonts w:ascii="GHEA Grapalat" w:hAnsi="GHEA Grapalat" w:cs="Arial"/>
              </w:rPr>
            </w:pPr>
          </w:p>
        </w:tc>
        <w:tc>
          <w:tcPr>
            <w:tcW w:w="2120" w:type="dxa"/>
            <w:shd w:val="clear" w:color="auto" w:fill="FBD4B4" w:themeFill="accent6" w:themeFillTint="66"/>
          </w:tcPr>
          <w:p w14:paraId="0C4E4F4E"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33451ADC" w14:textId="77777777" w:rsidR="00F05A24" w:rsidRPr="0039766A" w:rsidRDefault="00F05A24" w:rsidP="00F77002">
            <w:pPr>
              <w:spacing w:line="276" w:lineRule="auto"/>
              <w:rPr>
                <w:rFonts w:ascii="GHEA Grapalat" w:hAnsi="GHEA Grapalat" w:cs="Arial"/>
                <w:lang w:val="hy-AM"/>
              </w:rPr>
            </w:pPr>
          </w:p>
        </w:tc>
      </w:tr>
      <w:tr w:rsidR="00F05A24" w:rsidRPr="0039766A" w14:paraId="77E69DA0" w14:textId="77777777" w:rsidTr="00EF492D">
        <w:trPr>
          <w:trHeight w:val="711"/>
        </w:trPr>
        <w:tc>
          <w:tcPr>
            <w:tcW w:w="2041" w:type="dxa"/>
            <w:vMerge/>
            <w:shd w:val="clear" w:color="auto" w:fill="FABF8F" w:themeFill="accent6" w:themeFillTint="99"/>
          </w:tcPr>
          <w:p w14:paraId="70F55C48" w14:textId="77777777" w:rsidR="00F05A24" w:rsidRPr="0039766A" w:rsidRDefault="00F05A24"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0FE218B1" w14:textId="77777777"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6. Կիլիկիա 1</w:t>
            </w:r>
          </w:p>
        </w:tc>
        <w:tc>
          <w:tcPr>
            <w:tcW w:w="2110" w:type="dxa"/>
            <w:shd w:val="clear" w:color="auto" w:fill="FBD4B4" w:themeFill="accent6" w:themeFillTint="66"/>
          </w:tcPr>
          <w:p w14:paraId="6FD9EC61"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164E3A47" w14:textId="77777777" w:rsidR="00F05A24" w:rsidRPr="0039766A" w:rsidRDefault="00F05A24" w:rsidP="00F77002">
            <w:pPr>
              <w:spacing w:line="276" w:lineRule="auto"/>
              <w:rPr>
                <w:rFonts w:ascii="GHEA Grapalat" w:hAnsi="GHEA Grapalat" w:cs="Arial"/>
                <w:lang w:val="hy-AM"/>
              </w:rPr>
            </w:pPr>
          </w:p>
        </w:tc>
        <w:tc>
          <w:tcPr>
            <w:tcW w:w="2120" w:type="dxa"/>
            <w:shd w:val="clear" w:color="auto" w:fill="FBD4B4" w:themeFill="accent6" w:themeFillTint="66"/>
          </w:tcPr>
          <w:p w14:paraId="521E8524" w14:textId="77777777" w:rsidR="00F05A24" w:rsidRPr="0039766A" w:rsidRDefault="00F05A24" w:rsidP="00F77002">
            <w:pPr>
              <w:spacing w:line="276" w:lineRule="auto"/>
              <w:rPr>
                <w:rFonts w:ascii="GHEA Grapalat" w:hAnsi="GHEA Grapalat" w:cs="Arial"/>
                <w:lang w:val="hy-AM"/>
              </w:rPr>
            </w:pPr>
          </w:p>
        </w:tc>
      </w:tr>
      <w:tr w:rsidR="00F05A24" w:rsidRPr="0039766A" w14:paraId="41D339FB" w14:textId="77777777" w:rsidTr="00EF492D">
        <w:trPr>
          <w:trHeight w:val="711"/>
        </w:trPr>
        <w:tc>
          <w:tcPr>
            <w:tcW w:w="2041" w:type="dxa"/>
            <w:vMerge/>
            <w:shd w:val="clear" w:color="auto" w:fill="FABF8F" w:themeFill="accent6" w:themeFillTint="99"/>
          </w:tcPr>
          <w:p w14:paraId="653A0460" w14:textId="77777777" w:rsidR="00F05A24" w:rsidRPr="0039766A" w:rsidRDefault="00F05A24"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7DC6BD73" w14:textId="77777777"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7. Նոտարից Մոսկովյան 28  մասնակի</w:t>
            </w:r>
          </w:p>
        </w:tc>
        <w:tc>
          <w:tcPr>
            <w:tcW w:w="2110" w:type="dxa"/>
            <w:shd w:val="clear" w:color="auto" w:fill="FBD4B4" w:themeFill="accent6" w:themeFillTint="66"/>
          </w:tcPr>
          <w:p w14:paraId="4C5ED82B"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6D97B8F8" w14:textId="77777777" w:rsidR="00F05A24" w:rsidRPr="0039766A" w:rsidRDefault="00F05A24" w:rsidP="00F77002">
            <w:pPr>
              <w:spacing w:line="276" w:lineRule="auto"/>
              <w:rPr>
                <w:rFonts w:ascii="GHEA Grapalat" w:hAnsi="GHEA Grapalat" w:cs="Arial"/>
                <w:lang w:val="hy-AM"/>
              </w:rPr>
            </w:pPr>
          </w:p>
        </w:tc>
        <w:tc>
          <w:tcPr>
            <w:tcW w:w="2120" w:type="dxa"/>
            <w:shd w:val="clear" w:color="auto" w:fill="FBD4B4" w:themeFill="accent6" w:themeFillTint="66"/>
          </w:tcPr>
          <w:p w14:paraId="709FE9A4" w14:textId="77777777" w:rsidR="00F05A24" w:rsidRPr="0039766A" w:rsidRDefault="00F05A24" w:rsidP="00F77002">
            <w:pPr>
              <w:spacing w:line="276" w:lineRule="auto"/>
              <w:rPr>
                <w:rFonts w:ascii="GHEA Grapalat" w:hAnsi="GHEA Grapalat" w:cs="Arial"/>
                <w:lang w:val="hy-AM"/>
              </w:rPr>
            </w:pPr>
          </w:p>
        </w:tc>
      </w:tr>
      <w:tr w:rsidR="00F05A24" w:rsidRPr="0039766A" w14:paraId="11305928" w14:textId="77777777" w:rsidTr="00EF492D">
        <w:trPr>
          <w:trHeight w:val="711"/>
        </w:trPr>
        <w:tc>
          <w:tcPr>
            <w:tcW w:w="2041" w:type="dxa"/>
            <w:vMerge/>
            <w:shd w:val="clear" w:color="auto" w:fill="FABF8F" w:themeFill="accent6" w:themeFillTint="99"/>
          </w:tcPr>
          <w:p w14:paraId="5F642055" w14:textId="77777777" w:rsidR="00F05A24" w:rsidRPr="0039766A" w:rsidRDefault="00F05A24"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1F394807" w14:textId="77777777" w:rsidR="00F05A24" w:rsidRPr="0039766A" w:rsidRDefault="00F05A24" w:rsidP="00F77002">
            <w:pPr>
              <w:spacing w:line="276" w:lineRule="auto"/>
              <w:rPr>
                <w:rFonts w:ascii="GHEA Grapalat" w:hAnsi="GHEA Grapalat" w:cs="Arial"/>
                <w:lang w:val="hy-AM"/>
              </w:rPr>
            </w:pPr>
            <w:r w:rsidRPr="0039766A">
              <w:rPr>
                <w:rFonts w:ascii="GHEA Grapalat" w:hAnsi="GHEA Grapalat" w:cs="Arial"/>
                <w:lang w:val="hy-AM"/>
              </w:rPr>
              <w:t>8. Դեմիրճյան 27-29-31</w:t>
            </w:r>
          </w:p>
        </w:tc>
        <w:tc>
          <w:tcPr>
            <w:tcW w:w="2110" w:type="dxa"/>
            <w:shd w:val="clear" w:color="auto" w:fill="FBD4B4" w:themeFill="accent6" w:themeFillTint="66"/>
          </w:tcPr>
          <w:p w14:paraId="738D04A3" w14:textId="77777777" w:rsidR="00F05A24" w:rsidRPr="0039766A" w:rsidRDefault="00F05A24"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03F7E817" w14:textId="77777777" w:rsidR="00F05A24" w:rsidRPr="0039766A" w:rsidRDefault="00F05A24" w:rsidP="00F77002">
            <w:pPr>
              <w:spacing w:line="276" w:lineRule="auto"/>
              <w:rPr>
                <w:rFonts w:ascii="GHEA Grapalat" w:hAnsi="GHEA Grapalat" w:cs="Arial"/>
                <w:lang w:val="hy-AM"/>
              </w:rPr>
            </w:pPr>
          </w:p>
        </w:tc>
        <w:tc>
          <w:tcPr>
            <w:tcW w:w="2120" w:type="dxa"/>
            <w:shd w:val="clear" w:color="auto" w:fill="FBD4B4" w:themeFill="accent6" w:themeFillTint="66"/>
          </w:tcPr>
          <w:p w14:paraId="588F6C08" w14:textId="77777777" w:rsidR="00F05A24" w:rsidRPr="0039766A" w:rsidRDefault="00F05A24" w:rsidP="00F77002">
            <w:pPr>
              <w:spacing w:line="276" w:lineRule="auto"/>
              <w:rPr>
                <w:rFonts w:ascii="GHEA Grapalat" w:hAnsi="GHEA Grapalat" w:cs="Arial"/>
                <w:lang w:val="hy-AM"/>
              </w:rPr>
            </w:pPr>
          </w:p>
        </w:tc>
      </w:tr>
      <w:tr w:rsidR="00F05A24" w:rsidRPr="0039766A" w14:paraId="2ACB02FE" w14:textId="77777777" w:rsidTr="00EF492D">
        <w:trPr>
          <w:trHeight w:val="827"/>
        </w:trPr>
        <w:tc>
          <w:tcPr>
            <w:tcW w:w="2041" w:type="dxa"/>
            <w:vMerge/>
            <w:shd w:val="clear" w:color="auto" w:fill="E36C0A" w:themeFill="accent6" w:themeFillShade="BF"/>
          </w:tcPr>
          <w:p w14:paraId="0446292B" w14:textId="77777777" w:rsidR="00F05A24" w:rsidRPr="0039766A" w:rsidRDefault="00F05A24"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2A5F738" w14:textId="040A1CE4" w:rsidR="00F05A24" w:rsidRPr="0039766A" w:rsidRDefault="00F05A24" w:rsidP="00F77002">
            <w:pPr>
              <w:spacing w:line="276" w:lineRule="auto"/>
              <w:rPr>
                <w:rFonts w:ascii="GHEA Grapalat" w:hAnsi="GHEA Grapalat" w:cs="Arial"/>
                <w:lang w:val="hy-AM"/>
              </w:rPr>
            </w:pPr>
            <w:r>
              <w:rPr>
                <w:rFonts w:ascii="GHEA Grapalat" w:hAnsi="GHEA Grapalat" w:cs="Arial"/>
                <w:lang w:val="hy-AM"/>
              </w:rPr>
              <w:t>9. Ա</w:t>
            </w:r>
            <w:r w:rsidR="00D72346">
              <w:rPr>
                <w:rFonts w:ascii="GHEA Grapalat" w:hAnsi="GHEA Grapalat" w:cs="Arial"/>
                <w:lang w:val="hy-AM"/>
              </w:rPr>
              <w:t>յգեստան 11-ից 41 շենք</w:t>
            </w:r>
          </w:p>
        </w:tc>
        <w:tc>
          <w:tcPr>
            <w:tcW w:w="2110" w:type="dxa"/>
            <w:shd w:val="clear" w:color="auto" w:fill="FBD4B4" w:themeFill="accent6" w:themeFillTint="66"/>
          </w:tcPr>
          <w:p w14:paraId="0409D359" w14:textId="7EEBE896" w:rsidR="00F05A24" w:rsidRPr="0039766A" w:rsidRDefault="00D65296"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7FDB30F" w14:textId="77777777" w:rsidR="00F05A24" w:rsidRPr="0039766A" w:rsidRDefault="00F05A24" w:rsidP="00F77002">
            <w:pPr>
              <w:spacing w:line="276" w:lineRule="auto"/>
              <w:rPr>
                <w:rFonts w:ascii="GHEA Grapalat" w:hAnsi="GHEA Grapalat" w:cs="Arial"/>
                <w:lang w:val="hy-AM"/>
              </w:rPr>
            </w:pPr>
          </w:p>
        </w:tc>
      </w:tr>
      <w:tr w:rsidR="00F05A24" w:rsidRPr="008F2B9B" w14:paraId="2C721630" w14:textId="77777777" w:rsidTr="00EF492D">
        <w:trPr>
          <w:trHeight w:val="827"/>
        </w:trPr>
        <w:tc>
          <w:tcPr>
            <w:tcW w:w="2041" w:type="dxa"/>
            <w:vMerge/>
            <w:shd w:val="clear" w:color="auto" w:fill="E36C0A" w:themeFill="accent6" w:themeFillShade="BF"/>
          </w:tcPr>
          <w:p w14:paraId="5F46B54A" w14:textId="77777777" w:rsidR="00F05A24" w:rsidRPr="0039766A" w:rsidRDefault="00F05A24"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6A5C13C" w14:textId="71540134" w:rsidR="00F05A24" w:rsidRPr="0039766A" w:rsidRDefault="00F05A24" w:rsidP="00F77002">
            <w:pPr>
              <w:spacing w:line="276" w:lineRule="auto"/>
              <w:rPr>
                <w:rFonts w:ascii="GHEA Grapalat" w:hAnsi="GHEA Grapalat" w:cs="Arial"/>
                <w:lang w:val="hy-AM"/>
              </w:rPr>
            </w:pPr>
            <w:r>
              <w:rPr>
                <w:rFonts w:ascii="GHEA Grapalat" w:hAnsi="GHEA Grapalat" w:cs="Arial"/>
                <w:lang w:val="hy-AM"/>
              </w:rPr>
              <w:t>10. Արամի փողոցից Սարյան</w:t>
            </w:r>
          </w:p>
        </w:tc>
        <w:tc>
          <w:tcPr>
            <w:tcW w:w="2110" w:type="dxa"/>
            <w:shd w:val="clear" w:color="auto" w:fill="FBD4B4" w:themeFill="accent6" w:themeFillTint="66"/>
          </w:tcPr>
          <w:p w14:paraId="0FF2DD1D" w14:textId="25688FD3" w:rsidR="00F05A24" w:rsidRPr="0039766A" w:rsidRDefault="008107CA"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3194B7E" w14:textId="77777777" w:rsidR="00F05A24" w:rsidRPr="0039766A" w:rsidRDefault="00F05A24" w:rsidP="00F77002">
            <w:pPr>
              <w:spacing w:line="276" w:lineRule="auto"/>
              <w:rPr>
                <w:rFonts w:ascii="GHEA Grapalat" w:hAnsi="GHEA Grapalat" w:cs="Arial"/>
                <w:lang w:val="hy-AM"/>
              </w:rPr>
            </w:pPr>
          </w:p>
        </w:tc>
      </w:tr>
      <w:tr w:rsidR="00F05A24" w:rsidRPr="008F2B9B" w14:paraId="0E6FA5C3" w14:textId="77777777" w:rsidTr="00EF492D">
        <w:trPr>
          <w:trHeight w:val="827"/>
        </w:trPr>
        <w:tc>
          <w:tcPr>
            <w:tcW w:w="2041" w:type="dxa"/>
            <w:vMerge/>
            <w:shd w:val="clear" w:color="auto" w:fill="E36C0A" w:themeFill="accent6" w:themeFillShade="BF"/>
          </w:tcPr>
          <w:p w14:paraId="381770F9" w14:textId="77777777" w:rsidR="00F05A24" w:rsidRPr="0039766A" w:rsidRDefault="00F05A24"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655BF3E" w14:textId="0F4893F9" w:rsidR="00F05A24" w:rsidRPr="0039766A" w:rsidRDefault="00F05A24" w:rsidP="00F77002">
            <w:pPr>
              <w:spacing w:line="276" w:lineRule="auto"/>
              <w:rPr>
                <w:rFonts w:ascii="GHEA Grapalat" w:hAnsi="GHEA Grapalat" w:cs="Arial"/>
                <w:lang w:val="hy-AM"/>
              </w:rPr>
            </w:pPr>
            <w:r>
              <w:rPr>
                <w:rFonts w:ascii="GHEA Grapalat" w:hAnsi="GHEA Grapalat" w:cs="Arial"/>
                <w:lang w:val="hy-AM"/>
              </w:rPr>
              <w:t>11. Սարյան 24 Ա և Բ բակային տարածք</w:t>
            </w:r>
          </w:p>
        </w:tc>
        <w:tc>
          <w:tcPr>
            <w:tcW w:w="2110" w:type="dxa"/>
            <w:shd w:val="clear" w:color="auto" w:fill="FBD4B4" w:themeFill="accent6" w:themeFillTint="66"/>
          </w:tcPr>
          <w:p w14:paraId="5296B5F8" w14:textId="40E98EFE" w:rsidR="00F05A24" w:rsidRPr="0039766A" w:rsidRDefault="00DC3692"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ACFBC17" w14:textId="77777777" w:rsidR="00F05A24" w:rsidRPr="0039766A" w:rsidRDefault="00F05A24" w:rsidP="00F77002">
            <w:pPr>
              <w:spacing w:line="276" w:lineRule="auto"/>
              <w:rPr>
                <w:rFonts w:ascii="GHEA Grapalat" w:hAnsi="GHEA Grapalat" w:cs="Arial"/>
                <w:lang w:val="hy-AM"/>
              </w:rPr>
            </w:pPr>
          </w:p>
        </w:tc>
      </w:tr>
      <w:tr w:rsidR="00F05A24" w:rsidRPr="008F2B9B" w14:paraId="157C5A8D" w14:textId="77777777" w:rsidTr="00EF492D">
        <w:trPr>
          <w:trHeight w:val="827"/>
        </w:trPr>
        <w:tc>
          <w:tcPr>
            <w:tcW w:w="2041" w:type="dxa"/>
            <w:vMerge/>
            <w:shd w:val="clear" w:color="auto" w:fill="E36C0A" w:themeFill="accent6" w:themeFillShade="BF"/>
          </w:tcPr>
          <w:p w14:paraId="061B8F36" w14:textId="77777777" w:rsidR="00F05A24" w:rsidRPr="0039766A" w:rsidRDefault="00F05A24"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6A51B566" w14:textId="6D1B1271" w:rsidR="00F05A24" w:rsidRPr="0039766A" w:rsidRDefault="00F05A24" w:rsidP="00F77002">
            <w:pPr>
              <w:spacing w:line="276" w:lineRule="auto"/>
              <w:rPr>
                <w:rFonts w:ascii="GHEA Grapalat" w:hAnsi="GHEA Grapalat" w:cs="Arial"/>
                <w:lang w:val="hy-AM"/>
              </w:rPr>
            </w:pPr>
            <w:r>
              <w:rPr>
                <w:rFonts w:ascii="GHEA Grapalat" w:hAnsi="GHEA Grapalat" w:cs="Arial"/>
                <w:lang w:val="hy-AM"/>
              </w:rPr>
              <w:t>12. Կոնդ- Լեո հասցեի բակային տարածք</w:t>
            </w:r>
          </w:p>
        </w:tc>
        <w:tc>
          <w:tcPr>
            <w:tcW w:w="2110" w:type="dxa"/>
            <w:shd w:val="clear" w:color="auto" w:fill="FBD4B4" w:themeFill="accent6" w:themeFillTint="66"/>
          </w:tcPr>
          <w:p w14:paraId="5BA8FF64" w14:textId="77777777" w:rsidR="00F05A24" w:rsidRPr="0039766A" w:rsidRDefault="00F05A24" w:rsidP="00F77002">
            <w:pPr>
              <w:spacing w:line="276" w:lineRule="auto"/>
              <w:jc w:val="center"/>
              <w:rPr>
                <w:rFonts w:ascii="GHEA Grapalat" w:hAnsi="GHEA Grapalat" w:cs="Arial"/>
                <w:sz w:val="36"/>
                <w:szCs w:val="22"/>
                <w:lang w:val="hy-AM"/>
              </w:rPr>
            </w:pPr>
          </w:p>
        </w:tc>
        <w:tc>
          <w:tcPr>
            <w:tcW w:w="2120" w:type="dxa"/>
            <w:shd w:val="clear" w:color="auto" w:fill="FBD4B4" w:themeFill="accent6" w:themeFillTint="66"/>
          </w:tcPr>
          <w:p w14:paraId="7D5A8A66" w14:textId="5B1F7818" w:rsidR="00F05A24" w:rsidRPr="0039766A" w:rsidRDefault="00DC3692"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8F2B9B" w14:paraId="5EA0B4B9" w14:textId="77777777" w:rsidTr="00EF492D">
        <w:trPr>
          <w:trHeight w:val="827"/>
        </w:trPr>
        <w:tc>
          <w:tcPr>
            <w:tcW w:w="2041" w:type="dxa"/>
            <w:vMerge w:val="restart"/>
            <w:shd w:val="clear" w:color="auto" w:fill="E36C0A" w:themeFill="accent6" w:themeFillShade="BF"/>
          </w:tcPr>
          <w:p w14:paraId="06D91CBD" w14:textId="77777777" w:rsidR="00624B0D" w:rsidRPr="0039766A" w:rsidRDefault="00624B0D" w:rsidP="00F77002">
            <w:pPr>
              <w:spacing w:line="276" w:lineRule="auto"/>
              <w:rPr>
                <w:rFonts w:ascii="GHEA Grapalat" w:hAnsi="GHEA Grapalat" w:cs="Arial"/>
                <w:b/>
                <w:bCs/>
                <w:i/>
                <w:iCs/>
                <w:lang w:val="hy-AM"/>
              </w:rPr>
            </w:pPr>
            <w:r w:rsidRPr="0039766A">
              <w:rPr>
                <w:rFonts w:ascii="GHEA Grapalat" w:hAnsi="GHEA Grapalat" w:cs="Arial"/>
                <w:b/>
                <w:bCs/>
                <w:i/>
                <w:iCs/>
                <w:lang w:val="hy-AM"/>
              </w:rPr>
              <w:t xml:space="preserve">ՄԱԼԱԹԻԱ-ՍԵԲԱՍՏԻԱ </w:t>
            </w:r>
          </w:p>
        </w:tc>
        <w:tc>
          <w:tcPr>
            <w:tcW w:w="3940" w:type="dxa"/>
            <w:shd w:val="clear" w:color="auto" w:fill="FBD4B4" w:themeFill="accent6" w:themeFillTint="66"/>
          </w:tcPr>
          <w:p w14:paraId="20A97BBD" w14:textId="24A4CF48"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w:t>
            </w:r>
            <w:r w:rsidR="00E0502D" w:rsidRPr="0039766A">
              <w:rPr>
                <w:rFonts w:ascii="GHEA Grapalat" w:hAnsi="GHEA Grapalat" w:cs="Arial"/>
                <w:lang w:val="hy-AM"/>
              </w:rPr>
              <w:t>. Անդրանիկի փ</w:t>
            </w:r>
            <w:r w:rsidR="00E0502D" w:rsidRPr="0039766A">
              <w:rPr>
                <w:rFonts w:ascii="Cambria Math" w:hAnsi="Cambria Math" w:cs="Cambria Math"/>
                <w:lang w:val="hy-AM"/>
              </w:rPr>
              <w:t>․</w:t>
            </w:r>
            <w:r w:rsidR="00E0502D" w:rsidRPr="0039766A">
              <w:rPr>
                <w:rFonts w:ascii="GHEA Grapalat" w:hAnsi="GHEA Grapalat" w:cs="Arial"/>
                <w:lang w:val="hy-AM"/>
              </w:rPr>
              <w:t xml:space="preserve"> հ 76 շենքի հարակից տարածք </w:t>
            </w:r>
          </w:p>
        </w:tc>
        <w:tc>
          <w:tcPr>
            <w:tcW w:w="2110" w:type="dxa"/>
            <w:shd w:val="clear" w:color="auto" w:fill="FBD4B4" w:themeFill="accent6" w:themeFillTint="66"/>
          </w:tcPr>
          <w:p w14:paraId="20FCC972"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CC8CE58" w14:textId="77777777" w:rsidR="00624B0D" w:rsidRPr="0039766A" w:rsidRDefault="00624B0D" w:rsidP="00F77002">
            <w:pPr>
              <w:spacing w:line="276" w:lineRule="auto"/>
              <w:rPr>
                <w:rFonts w:ascii="GHEA Grapalat" w:hAnsi="GHEA Grapalat" w:cs="Arial"/>
                <w:lang w:val="hy-AM"/>
              </w:rPr>
            </w:pPr>
          </w:p>
        </w:tc>
      </w:tr>
      <w:tr w:rsidR="00D146CE" w:rsidRPr="0039766A" w14:paraId="2527D775" w14:textId="77777777" w:rsidTr="00EF492D">
        <w:trPr>
          <w:trHeight w:val="710"/>
        </w:trPr>
        <w:tc>
          <w:tcPr>
            <w:tcW w:w="2041" w:type="dxa"/>
            <w:vMerge/>
            <w:shd w:val="clear" w:color="auto" w:fill="E36C0A" w:themeFill="accent6" w:themeFillShade="BF"/>
          </w:tcPr>
          <w:p w14:paraId="66507AA6"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87E1A9B" w14:textId="53833C5E" w:rsidR="00624B0D" w:rsidRPr="0039766A" w:rsidRDefault="00E0502D" w:rsidP="00F77002">
            <w:pPr>
              <w:spacing w:line="276" w:lineRule="auto"/>
              <w:rPr>
                <w:rFonts w:ascii="GHEA Grapalat" w:hAnsi="GHEA Grapalat" w:cs="Arial"/>
                <w:lang w:val="hy-AM"/>
              </w:rPr>
            </w:pPr>
            <w:r>
              <w:rPr>
                <w:rFonts w:ascii="GHEA Grapalat" w:hAnsi="GHEA Grapalat" w:cs="Arial"/>
                <w:lang w:val="hy-AM"/>
              </w:rPr>
              <w:t>2</w:t>
            </w:r>
            <w:r w:rsidR="00624B0D" w:rsidRPr="0039766A">
              <w:rPr>
                <w:rFonts w:ascii="GHEA Grapalat" w:hAnsi="GHEA Grapalat" w:cs="Arial"/>
                <w:lang w:val="hy-AM"/>
              </w:rPr>
              <w:t>. Բաբաջանյան փ</w:t>
            </w:r>
            <w:r w:rsidR="00624B0D" w:rsidRPr="0039766A">
              <w:rPr>
                <w:rFonts w:ascii="Cambria Math" w:hAnsi="Cambria Math" w:cs="Cambria Math"/>
                <w:lang w:val="hy-AM"/>
              </w:rPr>
              <w:t>․</w:t>
            </w:r>
            <w:r w:rsidR="00624B0D" w:rsidRPr="0039766A">
              <w:rPr>
                <w:rFonts w:ascii="GHEA Grapalat" w:hAnsi="GHEA Grapalat" w:cs="Arial"/>
                <w:lang w:val="hy-AM"/>
              </w:rPr>
              <w:t xml:space="preserve"> հ 43 շենքին հարող տարածք</w:t>
            </w:r>
          </w:p>
        </w:tc>
        <w:tc>
          <w:tcPr>
            <w:tcW w:w="2110" w:type="dxa"/>
            <w:shd w:val="clear" w:color="auto" w:fill="FBD4B4" w:themeFill="accent6" w:themeFillTint="66"/>
          </w:tcPr>
          <w:p w14:paraId="58CF8027"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B743BD3" w14:textId="77777777" w:rsidR="00624B0D" w:rsidRPr="0039766A" w:rsidRDefault="00624B0D" w:rsidP="00F77002">
            <w:pPr>
              <w:spacing w:line="276" w:lineRule="auto"/>
              <w:rPr>
                <w:rFonts w:ascii="GHEA Grapalat" w:hAnsi="GHEA Grapalat" w:cs="Arial"/>
                <w:lang w:val="hy-AM"/>
              </w:rPr>
            </w:pPr>
          </w:p>
        </w:tc>
      </w:tr>
      <w:tr w:rsidR="00D146CE" w:rsidRPr="0039766A" w14:paraId="617B9E6A" w14:textId="77777777" w:rsidTr="00EF492D">
        <w:trPr>
          <w:trHeight w:val="719"/>
        </w:trPr>
        <w:tc>
          <w:tcPr>
            <w:tcW w:w="2041" w:type="dxa"/>
            <w:vMerge/>
            <w:shd w:val="clear" w:color="auto" w:fill="E36C0A" w:themeFill="accent6" w:themeFillShade="BF"/>
          </w:tcPr>
          <w:p w14:paraId="04817A20"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636D033" w14:textId="3D50879D" w:rsidR="00624B0D" w:rsidRPr="0039766A" w:rsidRDefault="00F35554" w:rsidP="00F77002">
            <w:pPr>
              <w:spacing w:line="276" w:lineRule="auto"/>
              <w:rPr>
                <w:rFonts w:ascii="GHEA Grapalat" w:hAnsi="GHEA Grapalat" w:cs="Arial"/>
                <w:lang w:val="hy-AM"/>
              </w:rPr>
            </w:pPr>
            <w:r>
              <w:rPr>
                <w:rFonts w:ascii="GHEA Grapalat" w:hAnsi="GHEA Grapalat" w:cs="Arial"/>
                <w:lang w:val="hy-AM"/>
              </w:rPr>
              <w:t>3</w:t>
            </w:r>
            <w:r w:rsidR="00624B0D" w:rsidRPr="0039766A">
              <w:rPr>
                <w:rFonts w:ascii="GHEA Grapalat" w:hAnsi="GHEA Grapalat" w:cs="Arial"/>
                <w:lang w:val="hy-AM"/>
              </w:rPr>
              <w:t>. Շերամի փ</w:t>
            </w:r>
            <w:r w:rsidR="00624B0D" w:rsidRPr="0039766A">
              <w:rPr>
                <w:rFonts w:ascii="Cambria Math" w:hAnsi="Cambria Math" w:cs="Cambria Math"/>
                <w:lang w:val="hy-AM"/>
              </w:rPr>
              <w:t>․</w:t>
            </w:r>
            <w:r w:rsidR="00624B0D" w:rsidRPr="0039766A">
              <w:rPr>
                <w:rFonts w:ascii="GHEA Grapalat" w:hAnsi="GHEA Grapalat" w:cs="Arial"/>
                <w:lang w:val="hy-AM"/>
              </w:rPr>
              <w:t xml:space="preserve"> հ 115 շենքի դիմացի տարածք</w:t>
            </w:r>
          </w:p>
        </w:tc>
        <w:tc>
          <w:tcPr>
            <w:tcW w:w="2110" w:type="dxa"/>
            <w:shd w:val="clear" w:color="auto" w:fill="FBD4B4" w:themeFill="accent6" w:themeFillTint="66"/>
          </w:tcPr>
          <w:p w14:paraId="2FDE25AC"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7857F5BF"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39766A" w14:paraId="738C9237" w14:textId="77777777" w:rsidTr="00EF492D">
        <w:trPr>
          <w:trHeight w:val="719"/>
        </w:trPr>
        <w:tc>
          <w:tcPr>
            <w:tcW w:w="2041" w:type="dxa"/>
            <w:vMerge/>
            <w:shd w:val="clear" w:color="auto" w:fill="E36C0A" w:themeFill="accent6" w:themeFillShade="BF"/>
          </w:tcPr>
          <w:p w14:paraId="5E79366D"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6B29DF58" w14:textId="2ED4FEB0" w:rsidR="00624B0D" w:rsidRPr="0039766A" w:rsidRDefault="00F35554" w:rsidP="00F77002">
            <w:pPr>
              <w:spacing w:line="276" w:lineRule="auto"/>
              <w:rPr>
                <w:rFonts w:ascii="GHEA Grapalat" w:hAnsi="GHEA Grapalat" w:cs="Arial"/>
                <w:lang w:val="hy-AM"/>
              </w:rPr>
            </w:pPr>
            <w:r>
              <w:rPr>
                <w:rFonts w:ascii="GHEA Grapalat" w:hAnsi="GHEA Grapalat" w:cs="Arial"/>
                <w:lang w:val="hy-AM"/>
              </w:rPr>
              <w:t>4</w:t>
            </w:r>
            <w:r w:rsidR="00624B0D" w:rsidRPr="0039766A">
              <w:rPr>
                <w:rFonts w:ascii="GHEA Grapalat" w:hAnsi="GHEA Grapalat" w:cs="Arial"/>
                <w:lang w:val="hy-AM"/>
              </w:rPr>
              <w:t>. Օհանովի փ</w:t>
            </w:r>
            <w:r w:rsidR="00624B0D" w:rsidRPr="0039766A">
              <w:rPr>
                <w:rFonts w:ascii="Cambria Math" w:hAnsi="Cambria Math" w:cs="Cambria Math"/>
                <w:lang w:val="hy-AM"/>
              </w:rPr>
              <w:t>․</w:t>
            </w:r>
            <w:r w:rsidR="00624B0D" w:rsidRPr="0039766A">
              <w:rPr>
                <w:rFonts w:ascii="GHEA Grapalat" w:hAnsi="GHEA Grapalat" w:cs="Arial"/>
                <w:lang w:val="hy-AM"/>
              </w:rPr>
              <w:t xml:space="preserve"> հ 6 շենքի դիմացի տարածք</w:t>
            </w:r>
          </w:p>
          <w:p w14:paraId="406A1473"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409F65C1"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3E0F7F1F"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39766A" w14:paraId="4B24DAFB" w14:textId="77777777" w:rsidTr="00EF492D">
        <w:trPr>
          <w:trHeight w:val="719"/>
        </w:trPr>
        <w:tc>
          <w:tcPr>
            <w:tcW w:w="2041" w:type="dxa"/>
            <w:vMerge/>
            <w:shd w:val="clear" w:color="auto" w:fill="E36C0A" w:themeFill="accent6" w:themeFillShade="BF"/>
          </w:tcPr>
          <w:p w14:paraId="72D22C88"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403549F" w14:textId="4D017C3F" w:rsidR="00624B0D" w:rsidRPr="0039766A" w:rsidRDefault="00F35554" w:rsidP="00F77002">
            <w:pPr>
              <w:spacing w:line="276" w:lineRule="auto"/>
              <w:rPr>
                <w:rFonts w:ascii="GHEA Grapalat" w:hAnsi="GHEA Grapalat" w:cs="Arial"/>
                <w:lang w:val="hy-AM"/>
              </w:rPr>
            </w:pPr>
            <w:r>
              <w:rPr>
                <w:rFonts w:ascii="GHEA Grapalat" w:hAnsi="GHEA Grapalat" w:cs="Arial"/>
                <w:lang w:val="hy-AM"/>
              </w:rPr>
              <w:t>5</w:t>
            </w:r>
            <w:r w:rsidR="00624B0D" w:rsidRPr="0039766A">
              <w:rPr>
                <w:rFonts w:ascii="GHEA Grapalat" w:hAnsi="GHEA Grapalat" w:cs="Arial"/>
                <w:lang w:val="hy-AM"/>
              </w:rPr>
              <w:t>. Շերամի փ. հհ 15, 17 շենքերի բակում գտնվող տիպային ֆուտբոլի դաշտ</w:t>
            </w:r>
          </w:p>
          <w:p w14:paraId="0ED20AF1"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2AFA755A"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574C134" w14:textId="77777777" w:rsidR="00624B0D" w:rsidRPr="0039766A" w:rsidRDefault="00624B0D" w:rsidP="00F77002">
            <w:pPr>
              <w:spacing w:line="276" w:lineRule="auto"/>
              <w:rPr>
                <w:rFonts w:ascii="GHEA Grapalat" w:hAnsi="GHEA Grapalat" w:cs="Arial"/>
                <w:lang w:val="hy-AM"/>
              </w:rPr>
            </w:pPr>
          </w:p>
        </w:tc>
      </w:tr>
      <w:tr w:rsidR="00D146CE" w:rsidRPr="0039766A" w14:paraId="1049D790" w14:textId="77777777" w:rsidTr="00EF492D">
        <w:trPr>
          <w:trHeight w:val="719"/>
        </w:trPr>
        <w:tc>
          <w:tcPr>
            <w:tcW w:w="2041" w:type="dxa"/>
            <w:vMerge/>
            <w:shd w:val="clear" w:color="auto" w:fill="E36C0A" w:themeFill="accent6" w:themeFillShade="BF"/>
          </w:tcPr>
          <w:p w14:paraId="5FF1A905"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4EE1CDA" w14:textId="555E1EF2" w:rsidR="00624B0D" w:rsidRPr="0039766A" w:rsidRDefault="00F35554" w:rsidP="00F77002">
            <w:pPr>
              <w:spacing w:line="276" w:lineRule="auto"/>
              <w:rPr>
                <w:rFonts w:ascii="GHEA Grapalat" w:hAnsi="GHEA Grapalat" w:cs="Arial"/>
                <w:lang w:val="hy-AM"/>
              </w:rPr>
            </w:pPr>
            <w:r>
              <w:rPr>
                <w:rFonts w:ascii="GHEA Grapalat" w:hAnsi="GHEA Grapalat" w:cs="Arial"/>
                <w:lang w:val="hy-AM"/>
              </w:rPr>
              <w:t>6</w:t>
            </w:r>
            <w:r w:rsidR="00624B0D" w:rsidRPr="0039766A">
              <w:rPr>
                <w:rFonts w:ascii="GHEA Grapalat" w:hAnsi="GHEA Grapalat" w:cs="Arial"/>
                <w:lang w:val="hy-AM"/>
              </w:rPr>
              <w:t>. Բաբաջանյան 9շ-ից դեպի Բաբաջանյան 31շ տանող անցուղու աստիճաններ</w:t>
            </w:r>
          </w:p>
          <w:p w14:paraId="4DD5B096"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19E438B8"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6360B698"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39766A" w14:paraId="1C8F5338" w14:textId="77777777" w:rsidTr="00EF492D">
        <w:trPr>
          <w:trHeight w:val="719"/>
        </w:trPr>
        <w:tc>
          <w:tcPr>
            <w:tcW w:w="2041" w:type="dxa"/>
            <w:vMerge/>
            <w:shd w:val="clear" w:color="auto" w:fill="E36C0A" w:themeFill="accent6" w:themeFillShade="BF"/>
          </w:tcPr>
          <w:p w14:paraId="7BDF69D4"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4EBE4E6" w14:textId="2DF5B6C8" w:rsidR="00624B0D" w:rsidRPr="0039766A" w:rsidRDefault="00F35554" w:rsidP="00F77002">
            <w:pPr>
              <w:spacing w:line="276" w:lineRule="auto"/>
              <w:rPr>
                <w:rFonts w:ascii="GHEA Grapalat" w:hAnsi="GHEA Grapalat" w:cs="Arial"/>
                <w:lang w:val="hy-AM"/>
              </w:rPr>
            </w:pPr>
            <w:r>
              <w:rPr>
                <w:rFonts w:ascii="GHEA Grapalat" w:hAnsi="GHEA Grapalat" w:cs="Arial"/>
                <w:lang w:val="hy-AM"/>
              </w:rPr>
              <w:t>7</w:t>
            </w:r>
            <w:r w:rsidR="00624B0D" w:rsidRPr="0039766A">
              <w:rPr>
                <w:rFonts w:ascii="GHEA Grapalat" w:hAnsi="GHEA Grapalat" w:cs="Arial"/>
                <w:lang w:val="hy-AM"/>
              </w:rPr>
              <w:t>. Անդրանիկի 103շ բակի տիպային ֆուտբոլի դաշտ</w:t>
            </w:r>
          </w:p>
          <w:p w14:paraId="28B92133"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613B6C9B"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3FC2504C" w14:textId="77777777" w:rsidR="00624B0D" w:rsidRPr="0039766A" w:rsidRDefault="00624B0D" w:rsidP="00F77002">
            <w:pPr>
              <w:spacing w:line="276" w:lineRule="auto"/>
              <w:rPr>
                <w:rFonts w:ascii="GHEA Grapalat" w:hAnsi="GHEA Grapalat" w:cs="Arial"/>
                <w:lang w:val="hy-AM"/>
              </w:rPr>
            </w:pPr>
          </w:p>
        </w:tc>
      </w:tr>
      <w:tr w:rsidR="00D146CE" w:rsidRPr="0039766A" w14:paraId="4ABBD45E" w14:textId="77777777" w:rsidTr="00EF492D">
        <w:trPr>
          <w:trHeight w:val="719"/>
        </w:trPr>
        <w:tc>
          <w:tcPr>
            <w:tcW w:w="2041" w:type="dxa"/>
            <w:vMerge/>
            <w:shd w:val="clear" w:color="auto" w:fill="E36C0A" w:themeFill="accent6" w:themeFillShade="BF"/>
          </w:tcPr>
          <w:p w14:paraId="41785C7E"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1811CC0" w14:textId="1C85C56A" w:rsidR="00624B0D" w:rsidRPr="0039766A" w:rsidRDefault="00F35554" w:rsidP="00F77002">
            <w:pPr>
              <w:spacing w:line="276" w:lineRule="auto"/>
              <w:rPr>
                <w:rFonts w:ascii="GHEA Grapalat" w:hAnsi="GHEA Grapalat" w:cs="Arial"/>
                <w:lang w:val="hy-AM"/>
              </w:rPr>
            </w:pPr>
            <w:r>
              <w:rPr>
                <w:rFonts w:ascii="GHEA Grapalat" w:hAnsi="GHEA Grapalat" w:cs="Arial"/>
                <w:lang w:val="hy-AM"/>
              </w:rPr>
              <w:t>8</w:t>
            </w:r>
            <w:r w:rsidR="00624B0D" w:rsidRPr="0039766A">
              <w:rPr>
                <w:rFonts w:ascii="GHEA Grapalat" w:hAnsi="GHEA Grapalat" w:cs="Arial"/>
                <w:lang w:val="hy-AM"/>
              </w:rPr>
              <w:t>. Բաբաջանյան 115, 117շշ բակերի տիպային ֆուտբոլի դաշտ</w:t>
            </w:r>
          </w:p>
          <w:p w14:paraId="1138B676"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47BC95FF"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28D33C44"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39766A" w14:paraId="4D9F913B" w14:textId="77777777" w:rsidTr="00EF492D">
        <w:trPr>
          <w:trHeight w:val="719"/>
        </w:trPr>
        <w:tc>
          <w:tcPr>
            <w:tcW w:w="2041" w:type="dxa"/>
            <w:vMerge/>
            <w:shd w:val="clear" w:color="auto" w:fill="E36C0A" w:themeFill="accent6" w:themeFillShade="BF"/>
          </w:tcPr>
          <w:p w14:paraId="22CF07EC"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B6FA02E" w14:textId="13D959EE" w:rsidR="00624B0D" w:rsidRPr="0039766A" w:rsidRDefault="00F35554" w:rsidP="00F77002">
            <w:pPr>
              <w:spacing w:line="276" w:lineRule="auto"/>
              <w:rPr>
                <w:rFonts w:ascii="GHEA Grapalat" w:hAnsi="GHEA Grapalat" w:cs="Arial"/>
                <w:lang w:val="hy-AM"/>
              </w:rPr>
            </w:pPr>
            <w:r>
              <w:rPr>
                <w:rFonts w:ascii="GHEA Grapalat" w:hAnsi="GHEA Grapalat" w:cs="Arial"/>
                <w:lang w:val="hy-AM"/>
              </w:rPr>
              <w:t>9</w:t>
            </w:r>
            <w:r w:rsidR="00624B0D" w:rsidRPr="0039766A">
              <w:rPr>
                <w:rFonts w:ascii="GHEA Grapalat" w:hAnsi="GHEA Grapalat" w:cs="Arial"/>
                <w:lang w:val="hy-AM"/>
              </w:rPr>
              <w:t>. Անդրանիկի 104շ բակի ֆուտբոլի դաշտ</w:t>
            </w:r>
          </w:p>
          <w:p w14:paraId="0460EE70"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15A7FD8E"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68B6F345"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39766A" w14:paraId="0212020E" w14:textId="77777777" w:rsidTr="00EF492D">
        <w:trPr>
          <w:trHeight w:val="719"/>
        </w:trPr>
        <w:tc>
          <w:tcPr>
            <w:tcW w:w="2041" w:type="dxa"/>
            <w:vMerge/>
            <w:shd w:val="clear" w:color="auto" w:fill="E36C0A" w:themeFill="accent6" w:themeFillShade="BF"/>
          </w:tcPr>
          <w:p w14:paraId="7D93653D"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A9FC914" w14:textId="1F1739E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w:t>
            </w:r>
            <w:r w:rsidR="00F35554">
              <w:rPr>
                <w:rFonts w:ascii="GHEA Grapalat" w:hAnsi="GHEA Grapalat" w:cs="Arial"/>
                <w:lang w:val="hy-AM"/>
              </w:rPr>
              <w:t>0</w:t>
            </w:r>
            <w:r w:rsidRPr="0039766A">
              <w:rPr>
                <w:rFonts w:ascii="GHEA Grapalat" w:hAnsi="GHEA Grapalat" w:cs="Arial"/>
                <w:lang w:val="hy-AM"/>
              </w:rPr>
              <w:t>. Բաբաջանյան 91, 93շշ բակի տիպային ֆուտբոլի դաշտ</w:t>
            </w:r>
          </w:p>
          <w:p w14:paraId="7EF1B7BD"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1A22C5B3"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43071734"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39766A" w14:paraId="78E937D1" w14:textId="77777777" w:rsidTr="00EF492D">
        <w:trPr>
          <w:trHeight w:val="1457"/>
        </w:trPr>
        <w:tc>
          <w:tcPr>
            <w:tcW w:w="2041" w:type="dxa"/>
            <w:vMerge/>
            <w:shd w:val="clear" w:color="auto" w:fill="E36C0A" w:themeFill="accent6" w:themeFillShade="BF"/>
          </w:tcPr>
          <w:p w14:paraId="07E5969A"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DCF3850" w14:textId="181BB16D"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w:t>
            </w:r>
            <w:r w:rsidR="00F35554">
              <w:rPr>
                <w:rFonts w:ascii="GHEA Grapalat" w:hAnsi="GHEA Grapalat" w:cs="Arial"/>
                <w:lang w:val="hy-AM"/>
              </w:rPr>
              <w:t>1</w:t>
            </w:r>
            <w:r w:rsidRPr="0039766A">
              <w:rPr>
                <w:rFonts w:ascii="GHEA Grapalat" w:hAnsi="GHEA Grapalat" w:cs="Arial"/>
                <w:lang w:val="hy-AM"/>
              </w:rPr>
              <w:t>. Մխիթար Սեբաստացի կրթահամալիր դպրոցի և Բաբաջանյան փ</w:t>
            </w:r>
            <w:r w:rsidRPr="0039766A">
              <w:rPr>
                <w:rFonts w:ascii="Cambria Math" w:hAnsi="Cambria Math" w:cs="Cambria Math"/>
                <w:lang w:val="hy-AM"/>
              </w:rPr>
              <w:t>․</w:t>
            </w:r>
            <w:r w:rsidRPr="0039766A">
              <w:rPr>
                <w:rFonts w:ascii="GHEA Grapalat" w:hAnsi="GHEA Grapalat" w:cs="Arial"/>
                <w:lang w:val="hy-AM"/>
              </w:rPr>
              <w:t>32 շենքի միջև գտնվող տարածքում ֆուտբոլի դաշտ</w:t>
            </w:r>
          </w:p>
        </w:tc>
        <w:tc>
          <w:tcPr>
            <w:tcW w:w="2110" w:type="dxa"/>
            <w:shd w:val="clear" w:color="auto" w:fill="FBD4B4" w:themeFill="accent6" w:themeFillTint="66"/>
          </w:tcPr>
          <w:p w14:paraId="61B01F88"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3CB68421" w14:textId="77777777" w:rsidR="00624B0D" w:rsidRPr="0039766A" w:rsidRDefault="00624B0D" w:rsidP="00F77002">
            <w:pPr>
              <w:spacing w:line="276" w:lineRule="auto"/>
              <w:jc w:val="center"/>
              <w:rPr>
                <w:rFonts w:ascii="GHEA Grapalat" w:hAnsi="GHEA Grapalat" w:cs="Arial"/>
                <w:sz w:val="36"/>
                <w:szCs w:val="22"/>
                <w:lang w:val="hy-AM"/>
              </w:rPr>
            </w:pPr>
          </w:p>
          <w:p w14:paraId="40F7AE5F"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D146CE" w:rsidRPr="0039766A" w14:paraId="63221FF5" w14:textId="77777777" w:rsidTr="00294A7E">
        <w:trPr>
          <w:trHeight w:val="1124"/>
        </w:trPr>
        <w:tc>
          <w:tcPr>
            <w:tcW w:w="2041" w:type="dxa"/>
            <w:vMerge/>
            <w:shd w:val="clear" w:color="auto" w:fill="E36C0A" w:themeFill="accent6" w:themeFillShade="BF"/>
          </w:tcPr>
          <w:p w14:paraId="260F4DCE"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4289B7F" w14:textId="31E14E23"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w:t>
            </w:r>
            <w:r w:rsidR="00F35554">
              <w:rPr>
                <w:rFonts w:ascii="GHEA Grapalat" w:hAnsi="GHEA Grapalat" w:cs="Arial"/>
                <w:lang w:val="hy-AM"/>
              </w:rPr>
              <w:t>2</w:t>
            </w:r>
            <w:r w:rsidRPr="0039766A">
              <w:rPr>
                <w:rFonts w:ascii="GHEA Grapalat" w:hAnsi="GHEA Grapalat" w:cs="Arial"/>
                <w:lang w:val="hy-AM"/>
              </w:rPr>
              <w:t>. Անդրանիկի 43 շենքի բակում գտնվող տիպային ֆուտբոլի դաշտ</w:t>
            </w:r>
          </w:p>
        </w:tc>
        <w:tc>
          <w:tcPr>
            <w:tcW w:w="2110" w:type="dxa"/>
            <w:shd w:val="clear" w:color="auto" w:fill="FBD4B4" w:themeFill="accent6" w:themeFillTint="66"/>
          </w:tcPr>
          <w:p w14:paraId="14E231CE"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449D5712" w14:textId="77777777" w:rsidR="00624B0D" w:rsidRPr="0039766A" w:rsidRDefault="00624B0D" w:rsidP="00F77002">
            <w:pPr>
              <w:spacing w:line="276" w:lineRule="auto"/>
              <w:rPr>
                <w:rFonts w:ascii="GHEA Grapalat" w:hAnsi="GHEA Grapalat" w:cs="Arial"/>
                <w:lang w:val="hy-AM"/>
              </w:rPr>
            </w:pPr>
          </w:p>
        </w:tc>
      </w:tr>
      <w:tr w:rsidR="00575AA1" w:rsidRPr="0039766A" w14:paraId="42866181" w14:textId="77777777" w:rsidTr="00EF492D">
        <w:trPr>
          <w:trHeight w:val="593"/>
        </w:trPr>
        <w:tc>
          <w:tcPr>
            <w:tcW w:w="2041" w:type="dxa"/>
            <w:vMerge w:val="restart"/>
            <w:shd w:val="clear" w:color="auto" w:fill="E36C0A" w:themeFill="accent6" w:themeFillShade="BF"/>
          </w:tcPr>
          <w:p w14:paraId="59822697" w14:textId="75DCDE5F" w:rsidR="00575AA1" w:rsidRDefault="00575AA1" w:rsidP="00F77002">
            <w:pPr>
              <w:spacing w:line="276" w:lineRule="auto"/>
              <w:rPr>
                <w:rFonts w:ascii="GHEA Grapalat" w:hAnsi="GHEA Grapalat" w:cs="Arial"/>
                <w:b/>
                <w:bCs/>
                <w:i/>
                <w:iCs/>
                <w:lang w:val="hy-AM"/>
              </w:rPr>
            </w:pPr>
            <w:r w:rsidRPr="0039766A">
              <w:rPr>
                <w:rFonts w:ascii="GHEA Grapalat" w:hAnsi="GHEA Grapalat" w:cs="Arial"/>
                <w:b/>
                <w:bCs/>
                <w:i/>
                <w:iCs/>
                <w:lang w:val="hy-AM"/>
              </w:rPr>
              <w:t>ՆՈՐ ՆՈՐՔ ՎԱՐՉԱԿԱՆ ՇՐՋԱՆ, որից</w:t>
            </w:r>
            <w:r w:rsidR="00803BF3">
              <w:rPr>
                <w:rFonts w:ascii="GHEA Grapalat" w:hAnsi="GHEA Grapalat" w:cs="Arial"/>
                <w:b/>
                <w:bCs/>
                <w:i/>
                <w:iCs/>
                <w:lang w:val="hy-AM"/>
              </w:rPr>
              <w:t>՝</w:t>
            </w:r>
          </w:p>
          <w:p w14:paraId="710F5FD8" w14:textId="3A1A65AE" w:rsidR="00803BF3" w:rsidRPr="0039766A" w:rsidRDefault="00803BF3" w:rsidP="00F77002">
            <w:pPr>
              <w:spacing w:line="276" w:lineRule="auto"/>
              <w:rPr>
                <w:rFonts w:ascii="GHEA Grapalat" w:hAnsi="GHEA Grapalat" w:cs="Arial"/>
                <w:i/>
                <w:iCs/>
                <w:lang w:val="hy-AM"/>
              </w:rPr>
            </w:pPr>
            <w:r w:rsidRPr="0039766A">
              <w:rPr>
                <w:rFonts w:ascii="GHEA Grapalat" w:hAnsi="GHEA Grapalat" w:cs="Arial"/>
                <w:i/>
                <w:iCs/>
                <w:lang w:val="hy-AM"/>
              </w:rPr>
              <w:t>Բակային տարածքներ</w:t>
            </w:r>
            <w:r>
              <w:rPr>
                <w:rFonts w:ascii="GHEA Grapalat" w:hAnsi="GHEA Grapalat" w:cs="Arial"/>
                <w:i/>
                <w:iCs/>
                <w:lang w:val="hy-AM"/>
              </w:rPr>
              <w:t>.</w:t>
            </w:r>
          </w:p>
          <w:p w14:paraId="2F30F2B7" w14:textId="77777777" w:rsidR="00803BF3" w:rsidRPr="0039766A" w:rsidRDefault="00803BF3"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64E0E1B" w14:textId="77777777" w:rsidR="00B316EB" w:rsidRDefault="00B316EB" w:rsidP="00F77002">
            <w:pPr>
              <w:spacing w:line="276" w:lineRule="auto"/>
              <w:rPr>
                <w:rFonts w:ascii="GHEA Grapalat" w:hAnsi="GHEA Grapalat" w:cs="Arial"/>
                <w:lang w:val="hy-AM"/>
              </w:rPr>
            </w:pPr>
          </w:p>
          <w:p w14:paraId="03DC21DD"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1. 7-րդ զանգ</w:t>
            </w:r>
            <w:r w:rsidRPr="0039766A">
              <w:rPr>
                <w:rFonts w:ascii="Cambria Math" w:hAnsi="Cambria Math" w:cs="Cambria Math"/>
                <w:lang w:val="hy-AM"/>
              </w:rPr>
              <w:t>․</w:t>
            </w:r>
            <w:r w:rsidRPr="0039766A">
              <w:rPr>
                <w:rFonts w:ascii="GHEA Grapalat" w:hAnsi="GHEA Grapalat" w:cs="Arial"/>
                <w:lang w:val="hy-AM"/>
              </w:rPr>
              <w:t xml:space="preserve"> 45, 46, 47 շենքերի հարակից տարածք</w:t>
            </w:r>
          </w:p>
          <w:p w14:paraId="2F0BC46C" w14:textId="77777777" w:rsidR="00575AA1" w:rsidRPr="0039766A" w:rsidRDefault="00575AA1" w:rsidP="00F77002">
            <w:pPr>
              <w:spacing w:line="276" w:lineRule="auto"/>
              <w:rPr>
                <w:rFonts w:ascii="GHEA Grapalat" w:hAnsi="GHEA Grapalat" w:cs="Arial"/>
                <w:lang w:val="hy-AM"/>
              </w:rPr>
            </w:pPr>
          </w:p>
        </w:tc>
        <w:tc>
          <w:tcPr>
            <w:tcW w:w="2110" w:type="dxa"/>
            <w:shd w:val="clear" w:color="auto" w:fill="FBD4B4" w:themeFill="accent6" w:themeFillTint="66"/>
          </w:tcPr>
          <w:p w14:paraId="0B7FFCED" w14:textId="77777777" w:rsidR="00B316EB" w:rsidRDefault="00B316EB" w:rsidP="00F77002">
            <w:pPr>
              <w:spacing w:line="276" w:lineRule="auto"/>
              <w:jc w:val="center"/>
              <w:rPr>
                <w:rFonts w:ascii="GHEA Grapalat" w:hAnsi="GHEA Grapalat" w:cs="Arial"/>
                <w:sz w:val="36"/>
                <w:szCs w:val="22"/>
                <w:lang w:val="hy-AM"/>
              </w:rPr>
            </w:pPr>
          </w:p>
          <w:p w14:paraId="717B325B"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E47C612" w14:textId="77777777" w:rsidR="00575AA1" w:rsidRPr="0039766A" w:rsidRDefault="00575AA1" w:rsidP="00F77002">
            <w:pPr>
              <w:spacing w:line="276" w:lineRule="auto"/>
              <w:rPr>
                <w:rFonts w:ascii="GHEA Grapalat" w:hAnsi="GHEA Grapalat" w:cs="Arial"/>
                <w:lang w:val="hy-AM"/>
              </w:rPr>
            </w:pPr>
          </w:p>
        </w:tc>
      </w:tr>
      <w:tr w:rsidR="00575AA1" w:rsidRPr="0039766A" w14:paraId="2FDF9871" w14:textId="77777777" w:rsidTr="00EF492D">
        <w:trPr>
          <w:trHeight w:val="479"/>
        </w:trPr>
        <w:tc>
          <w:tcPr>
            <w:tcW w:w="2041" w:type="dxa"/>
            <w:vMerge/>
            <w:shd w:val="clear" w:color="auto" w:fill="FABF8F" w:themeFill="accent6" w:themeFillTint="99"/>
          </w:tcPr>
          <w:p w14:paraId="385757D9"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09D1EC56"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2. 7-րդ զանգ</w:t>
            </w:r>
            <w:r w:rsidRPr="0039766A">
              <w:rPr>
                <w:rFonts w:ascii="Cambria Math" w:hAnsi="Cambria Math" w:cs="Cambria Math"/>
                <w:lang w:val="hy-AM"/>
              </w:rPr>
              <w:t>․</w:t>
            </w:r>
            <w:r w:rsidRPr="0039766A">
              <w:rPr>
                <w:rFonts w:ascii="GHEA Grapalat" w:hAnsi="GHEA Grapalat" w:cs="Arial"/>
                <w:lang w:val="hy-AM"/>
              </w:rPr>
              <w:t>հ</w:t>
            </w:r>
            <w:r w:rsidRPr="0039766A">
              <w:rPr>
                <w:rFonts w:ascii="Cambria Math" w:hAnsi="Cambria Math" w:cs="Cambria Math"/>
                <w:lang w:val="hy-AM"/>
              </w:rPr>
              <w:t>․</w:t>
            </w:r>
            <w:r w:rsidRPr="0039766A">
              <w:rPr>
                <w:rFonts w:ascii="GHEA Grapalat" w:hAnsi="GHEA Grapalat" w:cs="Arial"/>
                <w:lang w:val="hy-AM"/>
              </w:rPr>
              <w:t>22 պոլիկլինիկային  հարակից տարածքում ֆուտբոլի դաշտ</w:t>
            </w:r>
          </w:p>
          <w:p w14:paraId="5564642D" w14:textId="77777777" w:rsidR="00575AA1" w:rsidRPr="0039766A" w:rsidRDefault="00575AA1" w:rsidP="00F77002">
            <w:pPr>
              <w:spacing w:line="276" w:lineRule="auto"/>
              <w:rPr>
                <w:rFonts w:ascii="GHEA Grapalat" w:hAnsi="GHEA Grapalat" w:cs="Arial"/>
                <w:lang w:val="hy-AM"/>
              </w:rPr>
            </w:pPr>
          </w:p>
        </w:tc>
        <w:tc>
          <w:tcPr>
            <w:tcW w:w="2110" w:type="dxa"/>
            <w:shd w:val="clear" w:color="auto" w:fill="FBD4B4" w:themeFill="accent6" w:themeFillTint="66"/>
          </w:tcPr>
          <w:p w14:paraId="0763F063"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009B7DF" w14:textId="77777777" w:rsidR="00575AA1" w:rsidRPr="0039766A" w:rsidRDefault="00575AA1" w:rsidP="00F77002">
            <w:pPr>
              <w:spacing w:line="276" w:lineRule="auto"/>
              <w:rPr>
                <w:rFonts w:ascii="GHEA Grapalat" w:hAnsi="GHEA Grapalat" w:cs="Arial"/>
                <w:lang w:val="hy-AM"/>
              </w:rPr>
            </w:pPr>
          </w:p>
        </w:tc>
      </w:tr>
      <w:tr w:rsidR="00575AA1" w:rsidRPr="0039766A" w14:paraId="7E78F0C6" w14:textId="77777777" w:rsidTr="00EF492D">
        <w:trPr>
          <w:trHeight w:val="701"/>
        </w:trPr>
        <w:tc>
          <w:tcPr>
            <w:tcW w:w="2041" w:type="dxa"/>
            <w:vMerge/>
            <w:shd w:val="clear" w:color="auto" w:fill="FABF8F" w:themeFill="accent6" w:themeFillTint="99"/>
          </w:tcPr>
          <w:p w14:paraId="2FE7E3E5"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6E1E8E8C"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3. Շոպրոնի 4-րդ նրբ</w:t>
            </w:r>
            <w:r w:rsidRPr="0039766A">
              <w:rPr>
                <w:rFonts w:ascii="Cambria Math" w:hAnsi="Cambria Math" w:cs="Cambria Math"/>
                <w:lang w:val="hy-AM"/>
              </w:rPr>
              <w:t>․</w:t>
            </w:r>
            <w:r w:rsidRPr="0039766A">
              <w:rPr>
                <w:rFonts w:ascii="GHEA Grapalat" w:hAnsi="GHEA Grapalat" w:cs="Arial"/>
                <w:lang w:val="hy-AM"/>
              </w:rPr>
              <w:t>4 շենքի դիմաց խաղահրապարակ</w:t>
            </w:r>
          </w:p>
        </w:tc>
        <w:tc>
          <w:tcPr>
            <w:tcW w:w="2110" w:type="dxa"/>
            <w:shd w:val="clear" w:color="auto" w:fill="FBD4B4" w:themeFill="accent6" w:themeFillTint="66"/>
          </w:tcPr>
          <w:p w14:paraId="254F8034"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5F621BB" w14:textId="77777777" w:rsidR="00575AA1" w:rsidRPr="0039766A" w:rsidRDefault="00575AA1" w:rsidP="00F77002">
            <w:pPr>
              <w:spacing w:line="276" w:lineRule="auto"/>
              <w:rPr>
                <w:rFonts w:ascii="GHEA Grapalat" w:hAnsi="GHEA Grapalat" w:cs="Arial"/>
                <w:lang w:val="hy-AM"/>
              </w:rPr>
            </w:pPr>
          </w:p>
        </w:tc>
      </w:tr>
      <w:tr w:rsidR="00575AA1" w:rsidRPr="0039766A" w14:paraId="22D2804D" w14:textId="77777777" w:rsidTr="00EF492D">
        <w:trPr>
          <w:trHeight w:val="479"/>
        </w:trPr>
        <w:tc>
          <w:tcPr>
            <w:tcW w:w="2041" w:type="dxa"/>
            <w:vMerge/>
            <w:shd w:val="clear" w:color="auto" w:fill="FABF8F" w:themeFill="accent6" w:themeFillTint="99"/>
          </w:tcPr>
          <w:p w14:paraId="00B9E73A"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76E842F4"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4. Գյուլիքեվխյան 35 շենքի հարակից  տարածքում խաղահրապարակ</w:t>
            </w:r>
          </w:p>
          <w:p w14:paraId="475D9542" w14:textId="77777777" w:rsidR="00575AA1" w:rsidRPr="0039766A" w:rsidRDefault="00575AA1" w:rsidP="00F77002">
            <w:pPr>
              <w:spacing w:line="276" w:lineRule="auto"/>
              <w:rPr>
                <w:rFonts w:ascii="GHEA Grapalat" w:hAnsi="GHEA Grapalat" w:cs="Arial"/>
                <w:lang w:val="hy-AM"/>
              </w:rPr>
            </w:pPr>
          </w:p>
        </w:tc>
        <w:tc>
          <w:tcPr>
            <w:tcW w:w="2110" w:type="dxa"/>
            <w:shd w:val="clear" w:color="auto" w:fill="FBD4B4" w:themeFill="accent6" w:themeFillTint="66"/>
          </w:tcPr>
          <w:p w14:paraId="6C33EBB3" w14:textId="77777777" w:rsidR="00575AA1" w:rsidRPr="0039766A" w:rsidRDefault="00575AA1" w:rsidP="00F77002">
            <w:pPr>
              <w:spacing w:line="276" w:lineRule="auto"/>
              <w:rPr>
                <w:rFonts w:ascii="GHEA Grapalat" w:hAnsi="GHEA Grapalat" w:cs="Arial"/>
                <w:lang w:val="hy-AM"/>
              </w:rPr>
            </w:pPr>
          </w:p>
        </w:tc>
        <w:tc>
          <w:tcPr>
            <w:tcW w:w="2120" w:type="dxa"/>
            <w:shd w:val="clear" w:color="auto" w:fill="FBD4B4" w:themeFill="accent6" w:themeFillTint="66"/>
          </w:tcPr>
          <w:p w14:paraId="1EE6335B" w14:textId="77777777" w:rsidR="00575AA1" w:rsidRPr="0039766A" w:rsidRDefault="00575AA1" w:rsidP="00F77002">
            <w:pPr>
              <w:spacing w:line="276" w:lineRule="auto"/>
              <w:jc w:val="center"/>
              <w:rPr>
                <w:rFonts w:ascii="GHEA Grapalat" w:hAnsi="GHEA Grapalat" w:cs="Arial"/>
                <w:sz w:val="36"/>
                <w:szCs w:val="22"/>
                <w:lang w:val="hy-AM"/>
              </w:rPr>
            </w:pPr>
          </w:p>
          <w:p w14:paraId="004CF152"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575AA1" w:rsidRPr="0039766A" w14:paraId="16FFA456" w14:textId="77777777" w:rsidTr="00EF492D">
        <w:trPr>
          <w:trHeight w:val="479"/>
        </w:trPr>
        <w:tc>
          <w:tcPr>
            <w:tcW w:w="2041" w:type="dxa"/>
            <w:vMerge/>
            <w:shd w:val="clear" w:color="auto" w:fill="FABF8F" w:themeFill="accent6" w:themeFillTint="99"/>
          </w:tcPr>
          <w:p w14:paraId="0090D595"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4F5E5B31"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5. Ջրվեժ բանավան 5 շենքի հարակից տարածք</w:t>
            </w:r>
          </w:p>
          <w:p w14:paraId="71DD4B21" w14:textId="77777777" w:rsidR="00575AA1" w:rsidRPr="0039766A" w:rsidRDefault="00575AA1" w:rsidP="00F77002">
            <w:pPr>
              <w:spacing w:line="276" w:lineRule="auto"/>
              <w:rPr>
                <w:rFonts w:ascii="GHEA Grapalat" w:hAnsi="GHEA Grapalat" w:cs="Arial"/>
                <w:lang w:val="hy-AM"/>
              </w:rPr>
            </w:pPr>
          </w:p>
        </w:tc>
        <w:tc>
          <w:tcPr>
            <w:tcW w:w="2110" w:type="dxa"/>
            <w:shd w:val="clear" w:color="auto" w:fill="FBD4B4" w:themeFill="accent6" w:themeFillTint="66"/>
          </w:tcPr>
          <w:p w14:paraId="51981E9C"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53DB169F" w14:textId="77777777" w:rsidR="00575AA1" w:rsidRPr="0039766A" w:rsidRDefault="00575AA1" w:rsidP="00F77002">
            <w:pPr>
              <w:spacing w:line="276" w:lineRule="auto"/>
              <w:rPr>
                <w:rFonts w:ascii="GHEA Grapalat" w:hAnsi="GHEA Grapalat" w:cs="Arial"/>
                <w:lang w:val="hy-AM"/>
              </w:rPr>
            </w:pPr>
          </w:p>
        </w:tc>
      </w:tr>
      <w:tr w:rsidR="00575AA1" w:rsidRPr="0039766A" w14:paraId="057CF527" w14:textId="77777777" w:rsidTr="00EF492D">
        <w:trPr>
          <w:trHeight w:val="479"/>
        </w:trPr>
        <w:tc>
          <w:tcPr>
            <w:tcW w:w="2041" w:type="dxa"/>
            <w:vMerge/>
            <w:shd w:val="clear" w:color="auto" w:fill="FABF8F" w:themeFill="accent6" w:themeFillTint="99"/>
          </w:tcPr>
          <w:p w14:paraId="68503129"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677ADB64"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6. Նոր Նորք վարչական շրջանի Մառի նրբ</w:t>
            </w:r>
            <w:r w:rsidRPr="0039766A">
              <w:rPr>
                <w:rFonts w:ascii="Cambria Math" w:hAnsi="Cambria Math" w:cs="Cambria Math"/>
                <w:lang w:val="hy-AM"/>
              </w:rPr>
              <w:t>․</w:t>
            </w:r>
            <w:r w:rsidRPr="0039766A">
              <w:rPr>
                <w:rFonts w:ascii="GHEA Grapalat" w:hAnsi="GHEA Grapalat" w:cs="Arial"/>
                <w:lang w:val="hy-AM"/>
              </w:rPr>
              <w:t>6 շենքի հարակից տարածք</w:t>
            </w:r>
          </w:p>
          <w:p w14:paraId="6F3F81F0" w14:textId="77777777" w:rsidR="00575AA1" w:rsidRPr="0039766A" w:rsidRDefault="00575AA1" w:rsidP="00F77002">
            <w:pPr>
              <w:spacing w:line="276" w:lineRule="auto"/>
              <w:rPr>
                <w:rFonts w:ascii="GHEA Grapalat" w:hAnsi="GHEA Grapalat" w:cs="Arial"/>
                <w:lang w:val="hy-AM"/>
              </w:rPr>
            </w:pPr>
          </w:p>
        </w:tc>
        <w:tc>
          <w:tcPr>
            <w:tcW w:w="2110" w:type="dxa"/>
            <w:shd w:val="clear" w:color="auto" w:fill="FBD4B4" w:themeFill="accent6" w:themeFillTint="66"/>
          </w:tcPr>
          <w:p w14:paraId="7268C2A1" w14:textId="77777777" w:rsidR="00575AA1" w:rsidRPr="0039766A" w:rsidRDefault="00575AA1" w:rsidP="00F77002">
            <w:pPr>
              <w:spacing w:line="276" w:lineRule="auto"/>
              <w:jc w:val="center"/>
              <w:rPr>
                <w:rFonts w:ascii="GHEA Grapalat" w:hAnsi="GHEA Grapalat" w:cs="Arial"/>
                <w:sz w:val="36"/>
                <w:szCs w:val="22"/>
                <w:lang w:val="hy-AM"/>
              </w:rPr>
            </w:pPr>
          </w:p>
          <w:p w14:paraId="37FF90CD"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262DB1E" w14:textId="77777777" w:rsidR="00575AA1" w:rsidRPr="0039766A" w:rsidRDefault="00575AA1" w:rsidP="00F77002">
            <w:pPr>
              <w:spacing w:line="276" w:lineRule="auto"/>
              <w:rPr>
                <w:rFonts w:ascii="GHEA Grapalat" w:hAnsi="GHEA Grapalat" w:cs="Arial"/>
                <w:lang w:val="hy-AM"/>
              </w:rPr>
            </w:pPr>
          </w:p>
        </w:tc>
      </w:tr>
      <w:tr w:rsidR="00575AA1" w:rsidRPr="0039766A" w14:paraId="4B24133B" w14:textId="77777777" w:rsidTr="00EF492D">
        <w:trPr>
          <w:trHeight w:val="479"/>
        </w:trPr>
        <w:tc>
          <w:tcPr>
            <w:tcW w:w="2041" w:type="dxa"/>
            <w:vMerge/>
            <w:shd w:val="clear" w:color="auto" w:fill="FABF8F" w:themeFill="accent6" w:themeFillTint="99"/>
          </w:tcPr>
          <w:p w14:paraId="25D5982F"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0E3C13B3"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7. Վիլնյուսի 107 շենքի բակ</w:t>
            </w:r>
          </w:p>
        </w:tc>
        <w:tc>
          <w:tcPr>
            <w:tcW w:w="2110" w:type="dxa"/>
            <w:shd w:val="clear" w:color="auto" w:fill="FBD4B4" w:themeFill="accent6" w:themeFillTint="66"/>
          </w:tcPr>
          <w:p w14:paraId="31CC7E97"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0D21220D" w14:textId="77777777" w:rsidR="00575AA1" w:rsidRPr="0039766A" w:rsidRDefault="00575AA1" w:rsidP="00F77002">
            <w:pPr>
              <w:spacing w:line="276" w:lineRule="auto"/>
              <w:rPr>
                <w:rFonts w:ascii="GHEA Grapalat" w:hAnsi="GHEA Grapalat" w:cs="Arial"/>
                <w:lang w:val="hy-AM"/>
              </w:rPr>
            </w:pPr>
          </w:p>
        </w:tc>
      </w:tr>
      <w:tr w:rsidR="00575AA1" w:rsidRPr="0039766A" w14:paraId="649FE134" w14:textId="77777777" w:rsidTr="00EF492D">
        <w:trPr>
          <w:trHeight w:val="479"/>
        </w:trPr>
        <w:tc>
          <w:tcPr>
            <w:tcW w:w="2041" w:type="dxa"/>
            <w:vMerge/>
            <w:shd w:val="clear" w:color="auto" w:fill="FABF8F" w:themeFill="accent6" w:themeFillTint="99"/>
          </w:tcPr>
          <w:p w14:paraId="4202955A"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78286C24"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8. հ</w:t>
            </w:r>
            <w:r w:rsidRPr="0039766A">
              <w:rPr>
                <w:rFonts w:ascii="Cambria Math" w:hAnsi="Cambria Math" w:cs="Cambria Math"/>
                <w:lang w:val="hy-AM"/>
              </w:rPr>
              <w:t>․</w:t>
            </w:r>
            <w:r w:rsidRPr="0039766A">
              <w:rPr>
                <w:rFonts w:ascii="GHEA Grapalat" w:hAnsi="GHEA Grapalat" w:cs="Arial"/>
                <w:lang w:val="hy-AM"/>
              </w:rPr>
              <w:t>106 դպրոցի հարակից մարզահրապարակների հիմնանորոգում</w:t>
            </w:r>
          </w:p>
          <w:p w14:paraId="41C9A819" w14:textId="77777777" w:rsidR="00575AA1" w:rsidRPr="0039766A" w:rsidRDefault="00575AA1" w:rsidP="00F77002">
            <w:pPr>
              <w:spacing w:line="276" w:lineRule="auto"/>
              <w:rPr>
                <w:rFonts w:ascii="GHEA Grapalat" w:hAnsi="GHEA Grapalat" w:cs="Arial"/>
                <w:lang w:val="hy-AM"/>
              </w:rPr>
            </w:pPr>
          </w:p>
        </w:tc>
        <w:tc>
          <w:tcPr>
            <w:tcW w:w="2110" w:type="dxa"/>
            <w:shd w:val="clear" w:color="auto" w:fill="FBD4B4" w:themeFill="accent6" w:themeFillTint="66"/>
          </w:tcPr>
          <w:p w14:paraId="7042AD35" w14:textId="77777777" w:rsidR="00575AA1" w:rsidRPr="0039766A" w:rsidRDefault="00575AA1" w:rsidP="00F77002">
            <w:pPr>
              <w:spacing w:line="276" w:lineRule="auto"/>
              <w:jc w:val="center"/>
              <w:rPr>
                <w:rFonts w:ascii="GHEA Grapalat" w:hAnsi="GHEA Grapalat" w:cs="Arial"/>
                <w:sz w:val="36"/>
                <w:szCs w:val="22"/>
                <w:lang w:val="hy-AM"/>
              </w:rPr>
            </w:pPr>
          </w:p>
          <w:p w14:paraId="48FBBA32"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C22F863" w14:textId="77777777" w:rsidR="00575AA1" w:rsidRPr="0039766A" w:rsidRDefault="00575AA1" w:rsidP="00F77002">
            <w:pPr>
              <w:spacing w:line="276" w:lineRule="auto"/>
              <w:rPr>
                <w:rFonts w:ascii="GHEA Grapalat" w:hAnsi="GHEA Grapalat" w:cs="Arial"/>
                <w:lang w:val="hy-AM"/>
              </w:rPr>
            </w:pPr>
          </w:p>
        </w:tc>
      </w:tr>
      <w:tr w:rsidR="00575AA1" w:rsidRPr="0039766A" w14:paraId="64B65E9B" w14:textId="77777777" w:rsidTr="00EF492D">
        <w:trPr>
          <w:trHeight w:val="665"/>
        </w:trPr>
        <w:tc>
          <w:tcPr>
            <w:tcW w:w="2041" w:type="dxa"/>
            <w:vMerge/>
            <w:shd w:val="clear" w:color="auto" w:fill="FABF8F" w:themeFill="accent6" w:themeFillTint="99"/>
          </w:tcPr>
          <w:p w14:paraId="648F6FD0"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6DC17C4A" w14:textId="77777777" w:rsidR="00575AA1" w:rsidRPr="0039766A" w:rsidRDefault="00575AA1" w:rsidP="00F77002">
            <w:pPr>
              <w:spacing w:line="276" w:lineRule="auto"/>
              <w:rPr>
                <w:rFonts w:ascii="GHEA Grapalat" w:hAnsi="GHEA Grapalat" w:cs="Arial"/>
                <w:lang w:val="hy-AM"/>
              </w:rPr>
            </w:pPr>
            <w:r w:rsidRPr="0039766A">
              <w:rPr>
                <w:rFonts w:ascii="GHEA Grapalat" w:hAnsi="GHEA Grapalat" w:cs="Arial"/>
                <w:lang w:val="hy-AM"/>
              </w:rPr>
              <w:t>9. Ջրվեժ Բանավան 15 շենքի հարակից տարածք</w:t>
            </w:r>
          </w:p>
        </w:tc>
        <w:tc>
          <w:tcPr>
            <w:tcW w:w="2110" w:type="dxa"/>
            <w:shd w:val="clear" w:color="auto" w:fill="FBD4B4" w:themeFill="accent6" w:themeFillTint="66"/>
          </w:tcPr>
          <w:p w14:paraId="32CA1B25" w14:textId="77777777" w:rsidR="00575AA1" w:rsidRPr="0039766A" w:rsidRDefault="00575AA1" w:rsidP="00F77002">
            <w:pPr>
              <w:spacing w:line="276" w:lineRule="auto"/>
              <w:rPr>
                <w:rFonts w:ascii="GHEA Grapalat" w:hAnsi="GHEA Grapalat" w:cs="Arial"/>
                <w:lang w:val="hy-AM"/>
              </w:rPr>
            </w:pPr>
          </w:p>
        </w:tc>
        <w:tc>
          <w:tcPr>
            <w:tcW w:w="2120" w:type="dxa"/>
            <w:shd w:val="clear" w:color="auto" w:fill="FBD4B4" w:themeFill="accent6" w:themeFillTint="66"/>
          </w:tcPr>
          <w:p w14:paraId="0E802273" w14:textId="77777777" w:rsidR="00575AA1" w:rsidRPr="0039766A" w:rsidRDefault="00575AA1"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r>
      <w:tr w:rsidR="00575AA1" w:rsidRPr="00A002FC" w14:paraId="73E6F838" w14:textId="77777777" w:rsidTr="00EF492D">
        <w:trPr>
          <w:trHeight w:val="479"/>
        </w:trPr>
        <w:tc>
          <w:tcPr>
            <w:tcW w:w="2041" w:type="dxa"/>
            <w:vMerge/>
            <w:shd w:val="clear" w:color="auto" w:fill="FABF8F" w:themeFill="accent6" w:themeFillTint="99"/>
          </w:tcPr>
          <w:p w14:paraId="28777EC1"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0B4681C5" w14:textId="48DCDD9A" w:rsidR="00575AA1" w:rsidRPr="0039766A" w:rsidRDefault="00575AA1" w:rsidP="00F77002">
            <w:pPr>
              <w:spacing w:line="276" w:lineRule="auto"/>
              <w:rPr>
                <w:rFonts w:ascii="GHEA Grapalat" w:hAnsi="GHEA Grapalat" w:cs="Arial"/>
                <w:lang w:val="hy-AM"/>
              </w:rPr>
            </w:pPr>
            <w:r>
              <w:rPr>
                <w:rFonts w:ascii="GHEA Grapalat" w:hAnsi="GHEA Grapalat" w:cs="Arial"/>
                <w:lang w:val="hy-AM"/>
              </w:rPr>
              <w:t xml:space="preserve">10. Մառի նրբ. 6 </w:t>
            </w:r>
            <w:r w:rsidRPr="0039766A">
              <w:rPr>
                <w:rFonts w:ascii="GHEA Grapalat" w:hAnsi="GHEA Grapalat" w:cs="Arial"/>
                <w:lang w:val="hy-AM"/>
              </w:rPr>
              <w:t>շենքի հարակից տարածք</w:t>
            </w:r>
          </w:p>
        </w:tc>
        <w:tc>
          <w:tcPr>
            <w:tcW w:w="2110" w:type="dxa"/>
            <w:shd w:val="clear" w:color="auto" w:fill="FBD4B4" w:themeFill="accent6" w:themeFillTint="66"/>
          </w:tcPr>
          <w:p w14:paraId="2AED09E8" w14:textId="0660D226" w:rsidR="00575AA1" w:rsidRPr="0039766A" w:rsidRDefault="00294DE9"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2A1CA9E" w14:textId="77777777" w:rsidR="00575AA1" w:rsidRPr="0039766A" w:rsidRDefault="00575AA1" w:rsidP="00F77002">
            <w:pPr>
              <w:spacing w:line="276" w:lineRule="auto"/>
              <w:rPr>
                <w:rFonts w:ascii="GHEA Grapalat" w:hAnsi="GHEA Grapalat" w:cs="Arial"/>
                <w:lang w:val="hy-AM"/>
              </w:rPr>
            </w:pPr>
          </w:p>
        </w:tc>
      </w:tr>
      <w:tr w:rsidR="00575AA1" w:rsidRPr="00A002FC" w14:paraId="60400958" w14:textId="77777777" w:rsidTr="00EF492D">
        <w:trPr>
          <w:trHeight w:val="479"/>
        </w:trPr>
        <w:tc>
          <w:tcPr>
            <w:tcW w:w="2041" w:type="dxa"/>
            <w:vMerge/>
            <w:shd w:val="clear" w:color="auto" w:fill="FABF8F" w:themeFill="accent6" w:themeFillTint="99"/>
          </w:tcPr>
          <w:p w14:paraId="57672B4A" w14:textId="77777777" w:rsidR="00575AA1" w:rsidRPr="0039766A" w:rsidRDefault="00575AA1"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2BF49E2F" w14:textId="4A5D3394" w:rsidR="00575AA1" w:rsidRPr="0039766A" w:rsidRDefault="00575AA1" w:rsidP="00F77002">
            <w:pPr>
              <w:spacing w:line="276" w:lineRule="auto"/>
              <w:rPr>
                <w:rFonts w:ascii="GHEA Grapalat" w:hAnsi="GHEA Grapalat" w:cs="Arial"/>
                <w:lang w:val="hy-AM"/>
              </w:rPr>
            </w:pPr>
            <w:r>
              <w:rPr>
                <w:rFonts w:ascii="GHEA Grapalat" w:hAnsi="GHEA Grapalat" w:cs="Arial"/>
                <w:lang w:val="hy-AM"/>
              </w:rPr>
              <w:t>11. Թոթովենց 1 շենքի հարակից տարածք</w:t>
            </w:r>
          </w:p>
        </w:tc>
        <w:tc>
          <w:tcPr>
            <w:tcW w:w="2110" w:type="dxa"/>
            <w:shd w:val="clear" w:color="auto" w:fill="FBD4B4" w:themeFill="accent6" w:themeFillTint="66"/>
          </w:tcPr>
          <w:p w14:paraId="626544EB" w14:textId="4E9D5F60" w:rsidR="00575AA1" w:rsidRPr="0039766A" w:rsidRDefault="00294DE9"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211CF06" w14:textId="77777777" w:rsidR="00575AA1" w:rsidRPr="0039766A" w:rsidRDefault="00575AA1" w:rsidP="00F77002">
            <w:pPr>
              <w:spacing w:line="276" w:lineRule="auto"/>
              <w:rPr>
                <w:rFonts w:ascii="GHEA Grapalat" w:hAnsi="GHEA Grapalat" w:cs="Arial"/>
                <w:lang w:val="hy-AM"/>
              </w:rPr>
            </w:pPr>
          </w:p>
        </w:tc>
      </w:tr>
      <w:tr w:rsidR="00D146CE" w:rsidRPr="00A002FC" w14:paraId="7E03EBAF" w14:textId="77777777" w:rsidTr="00EF492D">
        <w:trPr>
          <w:trHeight w:val="479"/>
        </w:trPr>
        <w:tc>
          <w:tcPr>
            <w:tcW w:w="2041" w:type="dxa"/>
            <w:vMerge w:val="restart"/>
            <w:shd w:val="clear" w:color="auto" w:fill="FABF8F" w:themeFill="accent6" w:themeFillTint="99"/>
          </w:tcPr>
          <w:p w14:paraId="43584F6D" w14:textId="53E50A9F" w:rsidR="00624B0D" w:rsidRPr="0039766A" w:rsidRDefault="00803BF3" w:rsidP="00F77002">
            <w:pPr>
              <w:spacing w:line="276" w:lineRule="auto"/>
              <w:rPr>
                <w:rFonts w:ascii="GHEA Grapalat" w:hAnsi="GHEA Grapalat" w:cs="Arial"/>
                <w:bCs/>
                <w:i/>
                <w:iCs/>
                <w:lang w:val="hy-AM"/>
              </w:rPr>
            </w:pPr>
            <w:r>
              <w:rPr>
                <w:rFonts w:ascii="GHEA Grapalat" w:hAnsi="GHEA Grapalat" w:cs="Arial"/>
                <w:bCs/>
                <w:i/>
                <w:iCs/>
                <w:lang w:val="hy-AM"/>
              </w:rPr>
              <w:t>Ա</w:t>
            </w:r>
            <w:r w:rsidR="00624B0D" w:rsidRPr="0039766A">
              <w:rPr>
                <w:rFonts w:ascii="GHEA Grapalat" w:hAnsi="GHEA Grapalat" w:cs="Arial"/>
                <w:bCs/>
                <w:i/>
                <w:iCs/>
                <w:lang w:val="hy-AM"/>
              </w:rPr>
              <w:t>ստիճաններ բակային տարածքներում՝</w:t>
            </w:r>
          </w:p>
        </w:tc>
        <w:tc>
          <w:tcPr>
            <w:tcW w:w="3940" w:type="dxa"/>
            <w:shd w:val="clear" w:color="auto" w:fill="FBD4B4" w:themeFill="accent6" w:themeFillTint="66"/>
          </w:tcPr>
          <w:p w14:paraId="2DEBF0C0"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 Մոլդովական 24 շենքի հարակից աստիճանների հիմնանորոգում</w:t>
            </w:r>
          </w:p>
          <w:p w14:paraId="4F7FBBA8"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724F07ED"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5CEFFE84" w14:textId="77777777" w:rsidR="00624B0D" w:rsidRPr="0039766A" w:rsidRDefault="00624B0D" w:rsidP="00F77002">
            <w:pPr>
              <w:spacing w:line="276" w:lineRule="auto"/>
              <w:rPr>
                <w:rFonts w:ascii="GHEA Grapalat" w:hAnsi="GHEA Grapalat" w:cs="Arial"/>
                <w:lang w:val="hy-AM"/>
              </w:rPr>
            </w:pPr>
          </w:p>
        </w:tc>
      </w:tr>
      <w:tr w:rsidR="00D146CE" w:rsidRPr="0039766A" w14:paraId="560C0BEF" w14:textId="77777777" w:rsidTr="00EF492D">
        <w:trPr>
          <w:trHeight w:val="479"/>
        </w:trPr>
        <w:tc>
          <w:tcPr>
            <w:tcW w:w="2041" w:type="dxa"/>
            <w:vMerge/>
            <w:shd w:val="clear" w:color="auto" w:fill="FABF8F" w:themeFill="accent6" w:themeFillTint="99"/>
          </w:tcPr>
          <w:p w14:paraId="7775A1B1" w14:textId="77777777" w:rsidR="00624B0D" w:rsidRPr="0039766A" w:rsidRDefault="00624B0D"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76C8ECB9"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 Դ</w:t>
            </w:r>
            <w:r w:rsidRPr="0039766A">
              <w:rPr>
                <w:rFonts w:ascii="Cambria Math" w:hAnsi="Cambria Math" w:cs="Cambria Math"/>
                <w:lang w:val="hy-AM"/>
              </w:rPr>
              <w:t>․</w:t>
            </w:r>
            <w:r w:rsidRPr="0039766A">
              <w:rPr>
                <w:rFonts w:ascii="GHEA Grapalat" w:hAnsi="GHEA Grapalat" w:cs="Arial"/>
                <w:lang w:val="hy-AM"/>
              </w:rPr>
              <w:t>Մալյան նրբ</w:t>
            </w:r>
            <w:r w:rsidRPr="0039766A">
              <w:rPr>
                <w:rFonts w:ascii="Cambria Math" w:hAnsi="Cambria Math" w:cs="Cambria Math"/>
                <w:lang w:val="hy-AM"/>
              </w:rPr>
              <w:t>․</w:t>
            </w:r>
            <w:r w:rsidRPr="0039766A">
              <w:rPr>
                <w:rFonts w:ascii="GHEA Grapalat" w:hAnsi="GHEA Grapalat" w:cs="Arial"/>
                <w:lang w:val="hy-AM"/>
              </w:rPr>
              <w:t>11 շենքից դեպի Մոլդովական 25/4 շենք տանող աստիճաններ</w:t>
            </w:r>
          </w:p>
          <w:p w14:paraId="152E64EE"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2FE2AB58"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5D4213E" w14:textId="77777777" w:rsidR="00624B0D" w:rsidRPr="0039766A" w:rsidRDefault="00624B0D" w:rsidP="00F77002">
            <w:pPr>
              <w:spacing w:line="276" w:lineRule="auto"/>
              <w:rPr>
                <w:rFonts w:ascii="GHEA Grapalat" w:hAnsi="GHEA Grapalat" w:cs="Arial"/>
                <w:lang w:val="hy-AM"/>
              </w:rPr>
            </w:pPr>
          </w:p>
        </w:tc>
      </w:tr>
      <w:tr w:rsidR="00D146CE" w:rsidRPr="0039766A" w14:paraId="570E64DC" w14:textId="77777777" w:rsidTr="00EF492D">
        <w:trPr>
          <w:trHeight w:val="683"/>
        </w:trPr>
        <w:tc>
          <w:tcPr>
            <w:tcW w:w="2041" w:type="dxa"/>
            <w:vMerge/>
            <w:shd w:val="clear" w:color="auto" w:fill="FABF8F" w:themeFill="accent6" w:themeFillTint="99"/>
          </w:tcPr>
          <w:p w14:paraId="2732A372" w14:textId="77777777" w:rsidR="00624B0D" w:rsidRPr="0039766A" w:rsidRDefault="00624B0D" w:rsidP="00F77002">
            <w:pPr>
              <w:spacing w:line="276" w:lineRule="auto"/>
              <w:rPr>
                <w:rFonts w:ascii="GHEA Grapalat" w:hAnsi="GHEA Grapalat" w:cs="Arial"/>
                <w:bCs/>
                <w:i/>
                <w:iCs/>
                <w:lang w:val="hy-AM"/>
              </w:rPr>
            </w:pPr>
          </w:p>
        </w:tc>
        <w:tc>
          <w:tcPr>
            <w:tcW w:w="3940" w:type="dxa"/>
            <w:shd w:val="clear" w:color="auto" w:fill="FBD4B4" w:themeFill="accent6" w:themeFillTint="66"/>
          </w:tcPr>
          <w:p w14:paraId="5CB51B2A"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3. հ</w:t>
            </w:r>
            <w:r w:rsidRPr="0039766A">
              <w:rPr>
                <w:rFonts w:ascii="Cambria Math" w:hAnsi="Cambria Math" w:cs="Cambria Math"/>
                <w:lang w:val="hy-AM"/>
              </w:rPr>
              <w:t>․</w:t>
            </w:r>
            <w:r w:rsidRPr="0039766A">
              <w:rPr>
                <w:rFonts w:ascii="GHEA Grapalat" w:hAnsi="GHEA Grapalat" w:cs="Arial"/>
                <w:lang w:val="hy-AM"/>
              </w:rPr>
              <w:t>120 մմ հարակից աստիճաններ:</w:t>
            </w:r>
          </w:p>
        </w:tc>
        <w:tc>
          <w:tcPr>
            <w:tcW w:w="2110" w:type="dxa"/>
            <w:shd w:val="clear" w:color="auto" w:fill="FBD4B4" w:themeFill="accent6" w:themeFillTint="66"/>
          </w:tcPr>
          <w:p w14:paraId="2ADFF06D" w14:textId="77777777" w:rsidR="00624B0D" w:rsidRPr="0039766A" w:rsidRDefault="00624B0D" w:rsidP="00F77002">
            <w:pPr>
              <w:spacing w:line="276" w:lineRule="auto"/>
              <w:jc w:val="center"/>
              <w:rPr>
                <w:rFonts w:ascii="GHEA Grapalat" w:hAnsi="GHEA Grapalat" w:cs="Arial"/>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6C175B17" w14:textId="77777777" w:rsidR="00624B0D" w:rsidRPr="0039766A" w:rsidRDefault="00624B0D" w:rsidP="00F77002">
            <w:pPr>
              <w:spacing w:line="276" w:lineRule="auto"/>
              <w:rPr>
                <w:rFonts w:ascii="GHEA Grapalat" w:hAnsi="GHEA Grapalat" w:cs="Arial"/>
                <w:lang w:val="hy-AM"/>
              </w:rPr>
            </w:pPr>
          </w:p>
        </w:tc>
      </w:tr>
      <w:tr w:rsidR="00D146CE" w:rsidRPr="0039766A" w14:paraId="5A284739" w14:textId="77777777" w:rsidTr="00EF492D">
        <w:trPr>
          <w:trHeight w:val="593"/>
        </w:trPr>
        <w:tc>
          <w:tcPr>
            <w:tcW w:w="2041" w:type="dxa"/>
            <w:shd w:val="clear" w:color="auto" w:fill="E36C0A" w:themeFill="accent6" w:themeFillShade="BF"/>
          </w:tcPr>
          <w:p w14:paraId="5E402E27"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b/>
                <w:bCs/>
                <w:i/>
                <w:iCs/>
                <w:lang w:val="hy-AM"/>
              </w:rPr>
              <w:t xml:space="preserve">ՆՈՐՔ ՄԱՐԱՇ </w:t>
            </w:r>
          </w:p>
        </w:tc>
        <w:tc>
          <w:tcPr>
            <w:tcW w:w="3940" w:type="dxa"/>
            <w:shd w:val="clear" w:color="auto" w:fill="FBD4B4" w:themeFill="accent6" w:themeFillTint="66"/>
          </w:tcPr>
          <w:p w14:paraId="5F376D07"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 Նորք-Մարաշ վ/շ Նորքի 11-րդ փողոցի թիվ 157 դպրոցի հարակից տարածքում մինի ֆուտբոլի դաշտի կառուցման աշխ</w:t>
            </w:r>
          </w:p>
        </w:tc>
        <w:tc>
          <w:tcPr>
            <w:tcW w:w="2110" w:type="dxa"/>
            <w:shd w:val="clear" w:color="auto" w:fill="FBD4B4" w:themeFill="accent6" w:themeFillTint="66"/>
          </w:tcPr>
          <w:p w14:paraId="6C5E7DBB" w14:textId="77777777" w:rsidR="00624B0D" w:rsidRPr="0039766A" w:rsidRDefault="00624B0D" w:rsidP="00F77002">
            <w:pPr>
              <w:spacing w:line="276" w:lineRule="auto"/>
              <w:jc w:val="center"/>
              <w:rPr>
                <w:rFonts w:ascii="GHEA Grapalat" w:hAnsi="GHEA Grapalat" w:cs="Arial"/>
                <w:sz w:val="36"/>
                <w:szCs w:val="22"/>
                <w:lang w:val="hy-AM"/>
              </w:rPr>
            </w:pPr>
          </w:p>
          <w:p w14:paraId="000A671F"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2A22D13A" w14:textId="77777777" w:rsidR="00624B0D" w:rsidRPr="0039766A" w:rsidRDefault="00624B0D" w:rsidP="00F77002">
            <w:pPr>
              <w:spacing w:line="276" w:lineRule="auto"/>
              <w:jc w:val="center"/>
              <w:rPr>
                <w:rFonts w:ascii="GHEA Grapalat" w:hAnsi="GHEA Grapalat" w:cs="Arial"/>
                <w:lang w:val="hy-AM"/>
              </w:rPr>
            </w:pPr>
          </w:p>
        </w:tc>
        <w:tc>
          <w:tcPr>
            <w:tcW w:w="2120" w:type="dxa"/>
            <w:shd w:val="clear" w:color="auto" w:fill="FBD4B4" w:themeFill="accent6" w:themeFillTint="66"/>
          </w:tcPr>
          <w:p w14:paraId="14C1640F" w14:textId="77777777" w:rsidR="00624B0D" w:rsidRPr="0039766A" w:rsidRDefault="00624B0D" w:rsidP="00F77002">
            <w:pPr>
              <w:spacing w:line="276" w:lineRule="auto"/>
              <w:rPr>
                <w:rFonts w:ascii="GHEA Grapalat" w:hAnsi="GHEA Grapalat" w:cs="Arial"/>
                <w:lang w:val="hy-AM"/>
              </w:rPr>
            </w:pPr>
          </w:p>
        </w:tc>
      </w:tr>
      <w:tr w:rsidR="00D146CE" w:rsidRPr="0039766A" w14:paraId="6C6AB60A" w14:textId="77777777" w:rsidTr="00EF492D">
        <w:trPr>
          <w:trHeight w:val="476"/>
        </w:trPr>
        <w:tc>
          <w:tcPr>
            <w:tcW w:w="2041" w:type="dxa"/>
            <w:vMerge w:val="restart"/>
            <w:shd w:val="clear" w:color="auto" w:fill="E36C0A" w:themeFill="accent6" w:themeFillShade="BF"/>
          </w:tcPr>
          <w:p w14:paraId="56414340" w14:textId="77777777" w:rsidR="00624B0D" w:rsidRPr="0039766A" w:rsidRDefault="00624B0D" w:rsidP="00F77002">
            <w:pPr>
              <w:spacing w:line="276" w:lineRule="auto"/>
              <w:rPr>
                <w:rFonts w:ascii="GHEA Grapalat" w:hAnsi="GHEA Grapalat" w:cs="Arial"/>
                <w:b/>
                <w:bCs/>
                <w:i/>
                <w:iCs/>
                <w:lang w:val="hy-AM"/>
              </w:rPr>
            </w:pPr>
            <w:r w:rsidRPr="0039766A">
              <w:rPr>
                <w:rFonts w:ascii="GHEA Grapalat" w:hAnsi="GHEA Grapalat" w:cs="Arial"/>
                <w:b/>
                <w:bCs/>
                <w:i/>
                <w:iCs/>
                <w:lang w:val="hy-AM"/>
              </w:rPr>
              <w:t xml:space="preserve">ՆՈՒԲԱՐԱՇԵՆ </w:t>
            </w:r>
          </w:p>
        </w:tc>
        <w:tc>
          <w:tcPr>
            <w:tcW w:w="3940" w:type="dxa"/>
            <w:shd w:val="clear" w:color="auto" w:fill="FBD4B4" w:themeFill="accent6" w:themeFillTint="66"/>
          </w:tcPr>
          <w:p w14:paraId="20BDDD85"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 xml:space="preserve">1. Նուբարաշեն 11փ. 3 շենքի բակ </w:t>
            </w:r>
          </w:p>
        </w:tc>
        <w:tc>
          <w:tcPr>
            <w:tcW w:w="2110" w:type="dxa"/>
            <w:shd w:val="clear" w:color="auto" w:fill="FBD4B4" w:themeFill="accent6" w:themeFillTint="66"/>
          </w:tcPr>
          <w:p w14:paraId="2EE8070B"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1662EEAA"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r>
      <w:tr w:rsidR="00D146CE" w:rsidRPr="0039766A" w14:paraId="3A4D0D46" w14:textId="77777777" w:rsidTr="00EF492D">
        <w:trPr>
          <w:trHeight w:val="458"/>
        </w:trPr>
        <w:tc>
          <w:tcPr>
            <w:tcW w:w="2041" w:type="dxa"/>
            <w:vMerge/>
            <w:shd w:val="clear" w:color="auto" w:fill="E36C0A" w:themeFill="accent6" w:themeFillShade="BF"/>
          </w:tcPr>
          <w:p w14:paraId="54D68602"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4DFD59D"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 Նուբարաշեն 11փ. 19 շենք բակ</w:t>
            </w:r>
          </w:p>
        </w:tc>
        <w:tc>
          <w:tcPr>
            <w:tcW w:w="2110" w:type="dxa"/>
            <w:shd w:val="clear" w:color="auto" w:fill="FBD4B4" w:themeFill="accent6" w:themeFillTint="66"/>
          </w:tcPr>
          <w:p w14:paraId="5A12CE89"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E8A4A31" w14:textId="77777777" w:rsidR="00624B0D" w:rsidRPr="0039766A" w:rsidRDefault="00624B0D" w:rsidP="00F77002">
            <w:pPr>
              <w:spacing w:line="276" w:lineRule="auto"/>
              <w:rPr>
                <w:rFonts w:ascii="GHEA Grapalat" w:hAnsi="GHEA Grapalat" w:cs="Arial"/>
                <w:lang w:val="hy-AM"/>
              </w:rPr>
            </w:pPr>
          </w:p>
        </w:tc>
      </w:tr>
      <w:tr w:rsidR="00D146CE" w:rsidRPr="0039766A" w14:paraId="71AACF2C" w14:textId="77777777" w:rsidTr="00EF492D">
        <w:trPr>
          <w:trHeight w:val="971"/>
        </w:trPr>
        <w:tc>
          <w:tcPr>
            <w:tcW w:w="2041" w:type="dxa"/>
            <w:vMerge/>
            <w:shd w:val="clear" w:color="auto" w:fill="E36C0A" w:themeFill="accent6" w:themeFillShade="BF"/>
          </w:tcPr>
          <w:p w14:paraId="3902F73E"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1D3E3EF"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3. Նուբարաշեն 1-ին փ</w:t>
            </w:r>
            <w:r w:rsidRPr="0039766A">
              <w:rPr>
                <w:rFonts w:ascii="Cambria Math" w:hAnsi="Cambria Math" w:cs="Cambria Math"/>
                <w:lang w:val="hy-AM"/>
              </w:rPr>
              <w:t>․</w:t>
            </w:r>
            <w:r w:rsidRPr="0039766A">
              <w:rPr>
                <w:rFonts w:ascii="GHEA Grapalat" w:hAnsi="GHEA Grapalat" w:cs="Arial"/>
                <w:lang w:val="hy-AM"/>
              </w:rPr>
              <w:t xml:space="preserve"> վերջնամասում, զորամասի պատին կից  ֆուտբոլի դաշտ</w:t>
            </w:r>
          </w:p>
        </w:tc>
        <w:tc>
          <w:tcPr>
            <w:tcW w:w="2110" w:type="dxa"/>
            <w:shd w:val="clear" w:color="auto" w:fill="FBD4B4" w:themeFill="accent6" w:themeFillTint="66"/>
          </w:tcPr>
          <w:p w14:paraId="78DC1C91" w14:textId="77777777" w:rsidR="00624B0D" w:rsidRPr="0039766A" w:rsidRDefault="00624B0D" w:rsidP="00F77002">
            <w:pPr>
              <w:spacing w:line="276" w:lineRule="auto"/>
              <w:jc w:val="center"/>
              <w:rPr>
                <w:rFonts w:ascii="GHEA Grapalat" w:hAnsi="GHEA Grapalat" w:cs="Arial"/>
                <w:sz w:val="36"/>
                <w:szCs w:val="22"/>
                <w:lang w:val="hy-AM"/>
              </w:rPr>
            </w:pPr>
          </w:p>
          <w:p w14:paraId="2F40D13A"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64A75CEF"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03A525E1" w14:textId="77777777" w:rsidR="00624B0D" w:rsidRPr="0039766A" w:rsidRDefault="00624B0D" w:rsidP="00F77002">
            <w:pPr>
              <w:spacing w:line="276" w:lineRule="auto"/>
              <w:rPr>
                <w:rFonts w:ascii="GHEA Grapalat" w:hAnsi="GHEA Grapalat" w:cs="Arial"/>
                <w:lang w:val="hy-AM"/>
              </w:rPr>
            </w:pPr>
          </w:p>
        </w:tc>
      </w:tr>
      <w:tr w:rsidR="00D146CE" w:rsidRPr="0039766A" w14:paraId="0122BE35" w14:textId="77777777" w:rsidTr="00EF492D">
        <w:trPr>
          <w:trHeight w:val="566"/>
        </w:trPr>
        <w:tc>
          <w:tcPr>
            <w:tcW w:w="2041" w:type="dxa"/>
            <w:vMerge w:val="restart"/>
            <w:shd w:val="clear" w:color="auto" w:fill="E36C0A" w:themeFill="accent6" w:themeFillShade="BF"/>
          </w:tcPr>
          <w:p w14:paraId="40DAD228" w14:textId="77777777" w:rsidR="00624B0D" w:rsidRPr="0039766A" w:rsidRDefault="00624B0D" w:rsidP="00F77002">
            <w:pPr>
              <w:spacing w:line="276" w:lineRule="auto"/>
              <w:rPr>
                <w:rFonts w:ascii="GHEA Grapalat" w:hAnsi="GHEA Grapalat" w:cs="Arial"/>
                <w:b/>
                <w:bCs/>
                <w:i/>
                <w:iCs/>
                <w:lang w:val="hy-AM"/>
              </w:rPr>
            </w:pPr>
            <w:r w:rsidRPr="0039766A">
              <w:rPr>
                <w:rFonts w:ascii="GHEA Grapalat" w:hAnsi="GHEA Grapalat" w:cs="Arial"/>
                <w:b/>
                <w:bCs/>
                <w:i/>
                <w:iCs/>
                <w:lang w:val="hy-AM"/>
              </w:rPr>
              <w:t xml:space="preserve">ՇԵՆԳԱՎԻԹ </w:t>
            </w:r>
          </w:p>
        </w:tc>
        <w:tc>
          <w:tcPr>
            <w:tcW w:w="3940" w:type="dxa"/>
            <w:shd w:val="clear" w:color="auto" w:fill="FBD4B4" w:themeFill="accent6" w:themeFillTint="66"/>
          </w:tcPr>
          <w:p w14:paraId="25BD1615"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 Աէրացիա 1 շենքի բակ</w:t>
            </w:r>
          </w:p>
        </w:tc>
        <w:tc>
          <w:tcPr>
            <w:tcW w:w="2110" w:type="dxa"/>
            <w:shd w:val="clear" w:color="auto" w:fill="FBD4B4" w:themeFill="accent6" w:themeFillTint="66"/>
          </w:tcPr>
          <w:p w14:paraId="6204FD64"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7479D664" w14:textId="77777777" w:rsidR="00624B0D" w:rsidRPr="0039766A" w:rsidRDefault="00624B0D" w:rsidP="00F77002">
            <w:pPr>
              <w:spacing w:line="276" w:lineRule="auto"/>
              <w:rPr>
                <w:rFonts w:ascii="GHEA Grapalat" w:hAnsi="GHEA Grapalat" w:cs="Arial"/>
                <w:lang w:val="hy-AM"/>
              </w:rPr>
            </w:pPr>
          </w:p>
        </w:tc>
      </w:tr>
      <w:tr w:rsidR="00D146CE" w:rsidRPr="0039766A" w14:paraId="36BB417B" w14:textId="77777777" w:rsidTr="00EF492D">
        <w:trPr>
          <w:trHeight w:val="701"/>
        </w:trPr>
        <w:tc>
          <w:tcPr>
            <w:tcW w:w="2041" w:type="dxa"/>
            <w:vMerge/>
            <w:shd w:val="clear" w:color="auto" w:fill="E36C0A" w:themeFill="accent6" w:themeFillShade="BF"/>
          </w:tcPr>
          <w:p w14:paraId="2CE79EBE"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CC1AE4C"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 Նորագավիթ 1-ին փող.,1-ին փակուղի</w:t>
            </w:r>
          </w:p>
        </w:tc>
        <w:tc>
          <w:tcPr>
            <w:tcW w:w="2110" w:type="dxa"/>
            <w:shd w:val="clear" w:color="auto" w:fill="FBD4B4" w:themeFill="accent6" w:themeFillTint="66"/>
          </w:tcPr>
          <w:p w14:paraId="3D4885B2"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223DC4FF" w14:textId="77777777" w:rsidR="00624B0D" w:rsidRPr="0039766A" w:rsidRDefault="00624B0D" w:rsidP="00F77002">
            <w:pPr>
              <w:spacing w:line="276" w:lineRule="auto"/>
              <w:rPr>
                <w:rFonts w:ascii="GHEA Grapalat" w:hAnsi="GHEA Grapalat" w:cs="Arial"/>
                <w:lang w:val="hy-AM"/>
              </w:rPr>
            </w:pPr>
          </w:p>
        </w:tc>
      </w:tr>
      <w:tr w:rsidR="00D146CE" w:rsidRPr="0039766A" w14:paraId="43F57DB1" w14:textId="77777777" w:rsidTr="00EF492D">
        <w:trPr>
          <w:trHeight w:val="755"/>
        </w:trPr>
        <w:tc>
          <w:tcPr>
            <w:tcW w:w="2041" w:type="dxa"/>
            <w:vMerge/>
            <w:shd w:val="clear" w:color="auto" w:fill="E36C0A" w:themeFill="accent6" w:themeFillShade="BF"/>
          </w:tcPr>
          <w:p w14:paraId="48CBD32A"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E70D709"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3. Արշակունյաց 30,32 շենքերի միացյալ բակ</w:t>
            </w:r>
          </w:p>
        </w:tc>
        <w:tc>
          <w:tcPr>
            <w:tcW w:w="2110" w:type="dxa"/>
            <w:shd w:val="clear" w:color="auto" w:fill="FBD4B4" w:themeFill="accent6" w:themeFillTint="66"/>
          </w:tcPr>
          <w:p w14:paraId="59F659DF"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5AE2A58A" w14:textId="77777777" w:rsidR="00624B0D" w:rsidRPr="0039766A" w:rsidRDefault="00624B0D" w:rsidP="00F77002">
            <w:pPr>
              <w:spacing w:line="276" w:lineRule="auto"/>
              <w:rPr>
                <w:rFonts w:ascii="GHEA Grapalat" w:hAnsi="GHEA Grapalat" w:cs="Arial"/>
                <w:lang w:val="hy-AM"/>
              </w:rPr>
            </w:pPr>
          </w:p>
        </w:tc>
      </w:tr>
      <w:tr w:rsidR="00D146CE" w:rsidRPr="0039766A" w14:paraId="03C65EDD" w14:textId="77777777" w:rsidTr="00EF492D">
        <w:trPr>
          <w:trHeight w:val="827"/>
        </w:trPr>
        <w:tc>
          <w:tcPr>
            <w:tcW w:w="2041" w:type="dxa"/>
            <w:vMerge/>
            <w:shd w:val="clear" w:color="auto" w:fill="E36C0A" w:themeFill="accent6" w:themeFillShade="BF"/>
          </w:tcPr>
          <w:p w14:paraId="3BE3D1FB"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DFB6C7E"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4. Եղ. Թադևոսյան 17, 19 շենքերի միացյալ բակ</w:t>
            </w:r>
          </w:p>
          <w:p w14:paraId="217DDD3D"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749D413A"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4FDC46A1"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508E725E" w14:textId="77777777" w:rsidR="00624B0D" w:rsidRPr="0039766A" w:rsidRDefault="00624B0D" w:rsidP="00F77002">
            <w:pPr>
              <w:spacing w:line="276" w:lineRule="auto"/>
              <w:rPr>
                <w:rFonts w:ascii="GHEA Grapalat" w:hAnsi="GHEA Grapalat" w:cs="Arial"/>
                <w:lang w:val="hy-AM"/>
              </w:rPr>
            </w:pPr>
          </w:p>
        </w:tc>
      </w:tr>
      <w:tr w:rsidR="00D146CE" w:rsidRPr="0039766A" w14:paraId="7EB738E5" w14:textId="77777777" w:rsidTr="00EF492D">
        <w:trPr>
          <w:trHeight w:val="737"/>
        </w:trPr>
        <w:tc>
          <w:tcPr>
            <w:tcW w:w="2041" w:type="dxa"/>
            <w:vMerge/>
            <w:shd w:val="clear" w:color="auto" w:fill="E36C0A" w:themeFill="accent6" w:themeFillShade="BF"/>
          </w:tcPr>
          <w:p w14:paraId="6C31E82C"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1A4E069"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5. Գ.Նժդեհի 1,3  և Մանանդյան 17 շենքեր</w:t>
            </w:r>
          </w:p>
          <w:p w14:paraId="3D4202DF"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2874FFFA"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2B8CE0EE"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569DCC66" w14:textId="77777777" w:rsidR="00624B0D" w:rsidRPr="0039766A" w:rsidRDefault="00624B0D" w:rsidP="00F77002">
            <w:pPr>
              <w:spacing w:line="276" w:lineRule="auto"/>
              <w:rPr>
                <w:rFonts w:ascii="GHEA Grapalat" w:hAnsi="GHEA Grapalat" w:cs="Arial"/>
                <w:lang w:val="hy-AM"/>
              </w:rPr>
            </w:pPr>
          </w:p>
        </w:tc>
      </w:tr>
      <w:tr w:rsidR="00D146CE" w:rsidRPr="0039766A" w14:paraId="06C77D29" w14:textId="77777777" w:rsidTr="00EF492D">
        <w:trPr>
          <w:trHeight w:val="809"/>
        </w:trPr>
        <w:tc>
          <w:tcPr>
            <w:tcW w:w="2041" w:type="dxa"/>
            <w:vMerge/>
            <w:shd w:val="clear" w:color="auto" w:fill="E36C0A" w:themeFill="accent6" w:themeFillShade="BF"/>
          </w:tcPr>
          <w:p w14:paraId="560EB335"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CFDE893"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6. Նորագավիթ 13-րդ փողոցի բակի բարեկարգում</w:t>
            </w:r>
          </w:p>
          <w:p w14:paraId="03D00D99"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5FA650EA"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0A7B12E7"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2E90DEFE" w14:textId="77777777" w:rsidR="00624B0D" w:rsidRPr="0039766A" w:rsidRDefault="00624B0D" w:rsidP="00F77002">
            <w:pPr>
              <w:spacing w:line="276" w:lineRule="auto"/>
              <w:rPr>
                <w:rFonts w:ascii="GHEA Grapalat" w:hAnsi="GHEA Grapalat" w:cs="Arial"/>
                <w:lang w:val="hy-AM"/>
              </w:rPr>
            </w:pPr>
          </w:p>
        </w:tc>
      </w:tr>
      <w:tr w:rsidR="00D146CE" w:rsidRPr="0039766A" w14:paraId="02CA0D3E" w14:textId="77777777" w:rsidTr="00EF492D">
        <w:trPr>
          <w:trHeight w:val="791"/>
        </w:trPr>
        <w:tc>
          <w:tcPr>
            <w:tcW w:w="2041" w:type="dxa"/>
            <w:vMerge/>
            <w:shd w:val="clear" w:color="auto" w:fill="E36C0A" w:themeFill="accent6" w:themeFillShade="BF"/>
          </w:tcPr>
          <w:p w14:paraId="2E193AEE"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18F6764F"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7. Արտաշիսյան 88, 88ա շենքերի միացյալ բակ</w:t>
            </w:r>
          </w:p>
          <w:p w14:paraId="422570DE"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3167C905"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75978C85"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51F6C400" w14:textId="77777777" w:rsidR="00624B0D" w:rsidRPr="0039766A" w:rsidRDefault="00624B0D" w:rsidP="00F77002">
            <w:pPr>
              <w:spacing w:line="276" w:lineRule="auto"/>
              <w:rPr>
                <w:rFonts w:ascii="GHEA Grapalat" w:hAnsi="GHEA Grapalat" w:cs="Arial"/>
                <w:lang w:val="hy-AM"/>
              </w:rPr>
            </w:pPr>
          </w:p>
        </w:tc>
      </w:tr>
      <w:tr w:rsidR="00D146CE" w:rsidRPr="0039766A" w14:paraId="63AD87F0" w14:textId="77777777" w:rsidTr="00EF492D">
        <w:trPr>
          <w:trHeight w:val="620"/>
        </w:trPr>
        <w:tc>
          <w:tcPr>
            <w:tcW w:w="2041" w:type="dxa"/>
            <w:vMerge/>
            <w:shd w:val="clear" w:color="auto" w:fill="E36C0A" w:themeFill="accent6" w:themeFillShade="BF"/>
          </w:tcPr>
          <w:p w14:paraId="1C6AC3D0"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6E6D68F"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8. Մանթաշյան փող. թիվ 4 շենքի բակ</w:t>
            </w:r>
          </w:p>
          <w:p w14:paraId="20C20E2F"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4FA6D992"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4EF58E3B"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3D5E3F41" w14:textId="77777777" w:rsidR="00624B0D" w:rsidRPr="0039766A" w:rsidRDefault="00624B0D" w:rsidP="00F77002">
            <w:pPr>
              <w:spacing w:line="276" w:lineRule="auto"/>
              <w:rPr>
                <w:rFonts w:ascii="GHEA Grapalat" w:hAnsi="GHEA Grapalat" w:cs="Arial"/>
                <w:lang w:val="hy-AM"/>
              </w:rPr>
            </w:pPr>
          </w:p>
        </w:tc>
      </w:tr>
      <w:tr w:rsidR="00D146CE" w:rsidRPr="0039766A" w14:paraId="134104F9" w14:textId="77777777" w:rsidTr="00EF492D">
        <w:trPr>
          <w:trHeight w:val="764"/>
        </w:trPr>
        <w:tc>
          <w:tcPr>
            <w:tcW w:w="2041" w:type="dxa"/>
            <w:vMerge/>
            <w:shd w:val="clear" w:color="auto" w:fill="E36C0A" w:themeFill="accent6" w:themeFillShade="BF"/>
          </w:tcPr>
          <w:p w14:paraId="1344EE89"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67FCA45"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9. Աէրացիա թաղամաս թիվ 5 շենքի բակ</w:t>
            </w:r>
          </w:p>
          <w:p w14:paraId="7F7FA45C"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5ED161D2"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21A28DA2"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7420393E" w14:textId="77777777" w:rsidR="00624B0D" w:rsidRPr="0039766A" w:rsidRDefault="00624B0D" w:rsidP="00F77002">
            <w:pPr>
              <w:spacing w:line="276" w:lineRule="auto"/>
              <w:rPr>
                <w:rFonts w:ascii="GHEA Grapalat" w:hAnsi="GHEA Grapalat" w:cs="Arial"/>
                <w:lang w:val="hy-AM"/>
              </w:rPr>
            </w:pPr>
          </w:p>
        </w:tc>
      </w:tr>
      <w:tr w:rsidR="00D146CE" w:rsidRPr="0039766A" w14:paraId="60A7EF20" w14:textId="77777777" w:rsidTr="00EF492D">
        <w:trPr>
          <w:trHeight w:val="800"/>
        </w:trPr>
        <w:tc>
          <w:tcPr>
            <w:tcW w:w="2041" w:type="dxa"/>
            <w:vMerge/>
            <w:shd w:val="clear" w:color="auto" w:fill="E36C0A" w:themeFill="accent6" w:themeFillShade="BF"/>
          </w:tcPr>
          <w:p w14:paraId="40688B44"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5B37C22"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10. Բագրատունյաց  փող. թիվ 15 շենքի  բակ</w:t>
            </w:r>
          </w:p>
        </w:tc>
        <w:tc>
          <w:tcPr>
            <w:tcW w:w="2110" w:type="dxa"/>
            <w:shd w:val="clear" w:color="auto" w:fill="FBD4B4" w:themeFill="accent6" w:themeFillTint="66"/>
          </w:tcPr>
          <w:p w14:paraId="51ADE251"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16D01F96"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49586F05" w14:textId="77777777" w:rsidR="00624B0D" w:rsidRPr="0039766A" w:rsidRDefault="00624B0D" w:rsidP="00F77002">
            <w:pPr>
              <w:spacing w:line="276" w:lineRule="auto"/>
              <w:rPr>
                <w:rFonts w:ascii="GHEA Grapalat" w:hAnsi="GHEA Grapalat" w:cs="Arial"/>
                <w:lang w:val="hy-AM"/>
              </w:rPr>
            </w:pPr>
          </w:p>
        </w:tc>
      </w:tr>
      <w:tr w:rsidR="00D146CE" w:rsidRPr="0039766A" w14:paraId="02C3B9A8" w14:textId="77777777" w:rsidTr="00EF492D">
        <w:trPr>
          <w:trHeight w:val="800"/>
        </w:trPr>
        <w:tc>
          <w:tcPr>
            <w:tcW w:w="2041" w:type="dxa"/>
            <w:vMerge/>
            <w:shd w:val="clear" w:color="auto" w:fill="E36C0A" w:themeFill="accent6" w:themeFillShade="BF"/>
          </w:tcPr>
          <w:p w14:paraId="258D9670"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3D10B2C"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11. Չեխովի  փող. թիվ 15 շենքի բակ</w:t>
            </w:r>
          </w:p>
          <w:p w14:paraId="45A67193"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1D5FDF09"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01FC0C74"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3D7669C0" w14:textId="77777777" w:rsidR="00624B0D" w:rsidRPr="0039766A" w:rsidRDefault="00624B0D" w:rsidP="00F77002">
            <w:pPr>
              <w:spacing w:line="276" w:lineRule="auto"/>
              <w:rPr>
                <w:rFonts w:ascii="GHEA Grapalat" w:hAnsi="GHEA Grapalat" w:cs="Arial"/>
                <w:lang w:val="hy-AM"/>
              </w:rPr>
            </w:pPr>
          </w:p>
        </w:tc>
      </w:tr>
      <w:tr w:rsidR="00D146CE" w:rsidRPr="0039766A" w14:paraId="6BFB5C93" w14:textId="77777777" w:rsidTr="00EF492D">
        <w:trPr>
          <w:trHeight w:val="800"/>
        </w:trPr>
        <w:tc>
          <w:tcPr>
            <w:tcW w:w="2041" w:type="dxa"/>
            <w:vMerge/>
            <w:shd w:val="clear" w:color="auto" w:fill="E36C0A" w:themeFill="accent6" w:themeFillShade="BF"/>
          </w:tcPr>
          <w:p w14:paraId="29B6106A"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8A076B2"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12. Մանանդյան փող. թիվ 14, Նիզամի փող. թիվ 13, Եղբայրության փող. թի 3, 3ա շենքերի միացյալ բակ</w:t>
            </w:r>
          </w:p>
          <w:p w14:paraId="4EF66062"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5CDC61A6" w14:textId="77777777" w:rsidR="00624B0D" w:rsidRPr="0039766A" w:rsidRDefault="00624B0D" w:rsidP="00F77002">
            <w:pPr>
              <w:spacing w:line="276" w:lineRule="auto"/>
              <w:jc w:val="center"/>
              <w:rPr>
                <w:rFonts w:ascii="GHEA Grapalat" w:hAnsi="GHEA Grapalat" w:cs="Arial"/>
                <w:sz w:val="36"/>
                <w:szCs w:val="22"/>
                <w:lang w:val="hy-AM"/>
              </w:rPr>
            </w:pPr>
          </w:p>
          <w:p w14:paraId="0D9AF32D"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0C6FBEF9"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35FDFDB8" w14:textId="77777777" w:rsidR="00624B0D" w:rsidRPr="0039766A" w:rsidRDefault="00624B0D" w:rsidP="00F77002">
            <w:pPr>
              <w:spacing w:line="276" w:lineRule="auto"/>
              <w:rPr>
                <w:rFonts w:ascii="GHEA Grapalat" w:hAnsi="GHEA Grapalat" w:cs="Arial"/>
                <w:lang w:val="hy-AM"/>
              </w:rPr>
            </w:pPr>
          </w:p>
        </w:tc>
      </w:tr>
      <w:tr w:rsidR="00D146CE" w:rsidRPr="0039766A" w14:paraId="2DEDE080" w14:textId="77777777" w:rsidTr="00EF492D">
        <w:trPr>
          <w:trHeight w:val="1250"/>
        </w:trPr>
        <w:tc>
          <w:tcPr>
            <w:tcW w:w="2041" w:type="dxa"/>
            <w:vMerge/>
            <w:shd w:val="clear" w:color="auto" w:fill="E36C0A" w:themeFill="accent6" w:themeFillShade="BF"/>
          </w:tcPr>
          <w:p w14:paraId="251B605A"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64C145E"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13. Եղբայրության փող. թիվ 19, Հայկ Հովսեփյան թիվ 11, Մանադյան փող.թիվ 32 շենքերի միացյալ բակ</w:t>
            </w:r>
          </w:p>
        </w:tc>
        <w:tc>
          <w:tcPr>
            <w:tcW w:w="2110" w:type="dxa"/>
            <w:shd w:val="clear" w:color="auto" w:fill="FBD4B4" w:themeFill="accent6" w:themeFillTint="66"/>
          </w:tcPr>
          <w:p w14:paraId="4FB6326A" w14:textId="77777777" w:rsidR="00624B0D" w:rsidRPr="0039766A" w:rsidRDefault="00624B0D" w:rsidP="00F77002">
            <w:pPr>
              <w:spacing w:line="276" w:lineRule="auto"/>
              <w:jc w:val="center"/>
              <w:rPr>
                <w:rFonts w:ascii="GHEA Grapalat" w:hAnsi="GHEA Grapalat" w:cs="Arial"/>
                <w:sz w:val="36"/>
                <w:szCs w:val="22"/>
                <w:lang w:val="hy-AM"/>
              </w:rPr>
            </w:pPr>
          </w:p>
          <w:p w14:paraId="1BB8E54D"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1F4177D1"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2D9E5349" w14:textId="77777777" w:rsidR="00624B0D" w:rsidRPr="0039766A" w:rsidRDefault="00624B0D" w:rsidP="00F77002">
            <w:pPr>
              <w:spacing w:line="276" w:lineRule="auto"/>
              <w:rPr>
                <w:rFonts w:ascii="GHEA Grapalat" w:hAnsi="GHEA Grapalat" w:cs="Arial"/>
                <w:lang w:val="hy-AM"/>
              </w:rPr>
            </w:pPr>
          </w:p>
        </w:tc>
      </w:tr>
      <w:tr w:rsidR="00D146CE" w:rsidRPr="0039766A" w14:paraId="59B64D0A" w14:textId="77777777" w:rsidTr="00EF492D">
        <w:trPr>
          <w:trHeight w:val="800"/>
        </w:trPr>
        <w:tc>
          <w:tcPr>
            <w:tcW w:w="2041" w:type="dxa"/>
            <w:vMerge/>
            <w:shd w:val="clear" w:color="auto" w:fill="E36C0A" w:themeFill="accent6" w:themeFillShade="BF"/>
          </w:tcPr>
          <w:p w14:paraId="19CA6532"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498E8B7"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14. Շարուրի թիվ 27 և 29 շենքերի բակ, ֆուտբոլի դաշտ</w:t>
            </w:r>
          </w:p>
          <w:p w14:paraId="792454C5"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01D514CA"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668B2960"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03BF373A" w14:textId="77777777" w:rsidR="00624B0D" w:rsidRPr="0039766A" w:rsidRDefault="00624B0D" w:rsidP="00F77002">
            <w:pPr>
              <w:spacing w:line="276" w:lineRule="auto"/>
              <w:rPr>
                <w:rFonts w:ascii="GHEA Grapalat" w:hAnsi="GHEA Grapalat" w:cs="Arial"/>
                <w:lang w:val="hy-AM"/>
              </w:rPr>
            </w:pPr>
          </w:p>
        </w:tc>
      </w:tr>
      <w:tr w:rsidR="00D146CE" w:rsidRPr="0039766A" w14:paraId="43426009" w14:textId="77777777" w:rsidTr="00EF492D">
        <w:trPr>
          <w:trHeight w:val="800"/>
        </w:trPr>
        <w:tc>
          <w:tcPr>
            <w:tcW w:w="2041" w:type="dxa"/>
            <w:vMerge/>
            <w:shd w:val="clear" w:color="auto" w:fill="E36C0A" w:themeFill="accent6" w:themeFillShade="BF"/>
          </w:tcPr>
          <w:p w14:paraId="41B64F7A"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0A13C2CE"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15. Շարուրի թիվ 19 և 21 շենքերի բակ, ֆուտբոլի դաշտ</w:t>
            </w:r>
          </w:p>
          <w:p w14:paraId="33251741"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30F9D7DB"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7BDAABB8"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0EFAB6C5" w14:textId="77777777" w:rsidR="00624B0D" w:rsidRPr="0039766A" w:rsidRDefault="00624B0D" w:rsidP="00F77002">
            <w:pPr>
              <w:spacing w:line="276" w:lineRule="auto"/>
              <w:rPr>
                <w:rFonts w:ascii="GHEA Grapalat" w:hAnsi="GHEA Grapalat" w:cs="Arial"/>
                <w:lang w:val="hy-AM"/>
              </w:rPr>
            </w:pPr>
          </w:p>
        </w:tc>
      </w:tr>
      <w:tr w:rsidR="00D146CE" w:rsidRPr="0039766A" w14:paraId="4F16C514" w14:textId="77777777" w:rsidTr="00EF492D">
        <w:trPr>
          <w:trHeight w:val="800"/>
        </w:trPr>
        <w:tc>
          <w:tcPr>
            <w:tcW w:w="2041" w:type="dxa"/>
            <w:vMerge/>
            <w:shd w:val="clear" w:color="auto" w:fill="E36C0A" w:themeFill="accent6" w:themeFillShade="BF"/>
          </w:tcPr>
          <w:p w14:paraId="646B0326"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864A663"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16. Եղ. Թադևոսյան նրբ. 17 /1 շենքի բակի բարեկարգում</w:t>
            </w:r>
          </w:p>
          <w:p w14:paraId="48501F26"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44C7BFF5"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3E1BFAF6"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52778ADB" w14:textId="77777777" w:rsidR="00624B0D" w:rsidRPr="0039766A" w:rsidRDefault="00624B0D" w:rsidP="00F77002">
            <w:pPr>
              <w:spacing w:line="276" w:lineRule="auto"/>
              <w:rPr>
                <w:rFonts w:ascii="GHEA Grapalat" w:hAnsi="GHEA Grapalat" w:cs="Arial"/>
                <w:lang w:val="hy-AM"/>
              </w:rPr>
            </w:pPr>
          </w:p>
        </w:tc>
      </w:tr>
      <w:tr w:rsidR="00D146CE" w:rsidRPr="0039766A" w14:paraId="0927A7C7" w14:textId="77777777" w:rsidTr="00EF492D">
        <w:trPr>
          <w:trHeight w:val="800"/>
        </w:trPr>
        <w:tc>
          <w:tcPr>
            <w:tcW w:w="2041" w:type="dxa"/>
            <w:vMerge/>
            <w:shd w:val="clear" w:color="auto" w:fill="E36C0A" w:themeFill="accent6" w:themeFillShade="BF"/>
          </w:tcPr>
          <w:p w14:paraId="37938215"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30F23619"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17. Արտաշիսյան փող. 45/20,45/21 և Բագրատունյաց փող. 8 շենքի միացյալ բակի բարեկարգում</w:t>
            </w:r>
          </w:p>
          <w:p w14:paraId="57122816"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6E98A703" w14:textId="77777777" w:rsidR="00624B0D" w:rsidRPr="0039766A" w:rsidRDefault="00624B0D" w:rsidP="00F77002">
            <w:pPr>
              <w:spacing w:line="276" w:lineRule="auto"/>
              <w:jc w:val="center"/>
              <w:rPr>
                <w:rFonts w:ascii="GHEA Grapalat" w:hAnsi="GHEA Grapalat" w:cs="Arial"/>
                <w:sz w:val="36"/>
                <w:szCs w:val="22"/>
                <w:lang w:val="hy-AM"/>
              </w:rPr>
            </w:pPr>
          </w:p>
          <w:p w14:paraId="714C01D1"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0BEEA624"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5D686641" w14:textId="77777777" w:rsidR="00624B0D" w:rsidRPr="0039766A" w:rsidRDefault="00624B0D" w:rsidP="00F77002">
            <w:pPr>
              <w:spacing w:line="276" w:lineRule="auto"/>
              <w:rPr>
                <w:rFonts w:ascii="GHEA Grapalat" w:hAnsi="GHEA Grapalat" w:cs="Arial"/>
                <w:lang w:val="hy-AM"/>
              </w:rPr>
            </w:pPr>
          </w:p>
        </w:tc>
      </w:tr>
      <w:tr w:rsidR="00D146CE" w:rsidRPr="0039766A" w14:paraId="2827861D" w14:textId="77777777" w:rsidTr="00EF492D">
        <w:trPr>
          <w:trHeight w:val="800"/>
        </w:trPr>
        <w:tc>
          <w:tcPr>
            <w:tcW w:w="2041" w:type="dxa"/>
            <w:vMerge/>
            <w:shd w:val="clear" w:color="auto" w:fill="E36C0A" w:themeFill="accent6" w:themeFillShade="BF"/>
          </w:tcPr>
          <w:p w14:paraId="515C40CD"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B2EEB90"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18. Արտաշիսյան փող. 45/20,45/21 և Բագրատունյաց փող. 8 շենքի միացյալ բակի բարեկարգում՝  2-րդ փուլ</w:t>
            </w:r>
          </w:p>
          <w:p w14:paraId="320FCD27"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233E22D8"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21CB6B7F" w14:textId="77777777" w:rsidR="00624B0D" w:rsidRPr="0039766A" w:rsidRDefault="00624B0D" w:rsidP="00F77002">
            <w:pPr>
              <w:spacing w:line="276" w:lineRule="auto"/>
              <w:jc w:val="center"/>
              <w:rPr>
                <w:rFonts w:ascii="GHEA Grapalat" w:hAnsi="GHEA Grapalat" w:cs="Arial"/>
                <w:sz w:val="36"/>
                <w:szCs w:val="22"/>
                <w:lang w:val="hy-AM"/>
              </w:rPr>
            </w:pPr>
          </w:p>
          <w:p w14:paraId="13E7B55D"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3B257C8A" w14:textId="77777777" w:rsidR="00624B0D" w:rsidRPr="0039766A" w:rsidRDefault="00624B0D" w:rsidP="00F77002">
            <w:pPr>
              <w:spacing w:line="276" w:lineRule="auto"/>
              <w:rPr>
                <w:rFonts w:ascii="GHEA Grapalat" w:hAnsi="GHEA Grapalat" w:cs="Arial"/>
                <w:lang w:val="hy-AM"/>
              </w:rPr>
            </w:pPr>
          </w:p>
        </w:tc>
      </w:tr>
      <w:tr w:rsidR="00D146CE" w:rsidRPr="0039766A" w14:paraId="1137DB6D" w14:textId="77777777" w:rsidTr="00EF492D">
        <w:trPr>
          <w:trHeight w:val="800"/>
        </w:trPr>
        <w:tc>
          <w:tcPr>
            <w:tcW w:w="2041" w:type="dxa"/>
            <w:vMerge/>
            <w:shd w:val="clear" w:color="auto" w:fill="E36C0A" w:themeFill="accent6" w:themeFillShade="BF"/>
          </w:tcPr>
          <w:p w14:paraId="0F50C10F"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80B0A9B"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19. Աէրացիա 2 բակի հիմնանորոգում</w:t>
            </w:r>
          </w:p>
          <w:p w14:paraId="4AA2B1F4"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5E91A8B8"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150274D6"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1A48EEFD" w14:textId="77777777" w:rsidR="00624B0D" w:rsidRPr="0039766A" w:rsidRDefault="00624B0D" w:rsidP="00F77002">
            <w:pPr>
              <w:spacing w:line="276" w:lineRule="auto"/>
              <w:jc w:val="center"/>
              <w:rPr>
                <w:rFonts w:ascii="GHEA Grapalat" w:hAnsi="GHEA Grapalat" w:cs="Arial"/>
                <w:sz w:val="36"/>
                <w:szCs w:val="22"/>
                <w:lang w:val="hy-AM"/>
              </w:rPr>
            </w:pPr>
          </w:p>
          <w:p w14:paraId="7B05310E" w14:textId="77777777" w:rsidR="00624B0D" w:rsidRPr="0039766A" w:rsidRDefault="00624B0D" w:rsidP="00F77002">
            <w:pPr>
              <w:spacing w:line="276" w:lineRule="auto"/>
              <w:jc w:val="center"/>
              <w:rPr>
                <w:rFonts w:ascii="GHEA Grapalat" w:hAnsi="GHEA Grapalat" w:cs="Arial"/>
                <w:lang w:val="hy-AM"/>
              </w:rPr>
            </w:pPr>
          </w:p>
        </w:tc>
      </w:tr>
      <w:tr w:rsidR="00D146CE" w:rsidRPr="0039766A" w14:paraId="425D117E" w14:textId="77777777" w:rsidTr="00EF492D">
        <w:trPr>
          <w:trHeight w:val="800"/>
        </w:trPr>
        <w:tc>
          <w:tcPr>
            <w:tcW w:w="2041" w:type="dxa"/>
            <w:vMerge/>
            <w:shd w:val="clear" w:color="auto" w:fill="E36C0A" w:themeFill="accent6" w:themeFillShade="BF"/>
          </w:tcPr>
          <w:p w14:paraId="26E9A975"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6D16C491"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20. Շահամիրյանների փող.1,2,3,1/1,1/2 շենքերի միացյալ բակ</w:t>
            </w:r>
          </w:p>
          <w:p w14:paraId="1D7FF16E" w14:textId="77777777" w:rsidR="00624B0D" w:rsidRPr="0039766A" w:rsidRDefault="00624B0D" w:rsidP="00F77002">
            <w:pPr>
              <w:spacing w:line="276" w:lineRule="auto"/>
              <w:rPr>
                <w:rFonts w:ascii="GHEA Grapalat" w:hAnsi="GHEA Grapalat" w:cs="Arial"/>
                <w:lang w:val="hy-AM"/>
              </w:rPr>
            </w:pPr>
          </w:p>
        </w:tc>
        <w:tc>
          <w:tcPr>
            <w:tcW w:w="2110" w:type="dxa"/>
            <w:shd w:val="clear" w:color="auto" w:fill="FBD4B4" w:themeFill="accent6" w:themeFillTint="66"/>
          </w:tcPr>
          <w:p w14:paraId="505DBB16" w14:textId="77777777" w:rsidR="00624B0D" w:rsidRPr="0039766A" w:rsidRDefault="00624B0D" w:rsidP="00F77002">
            <w:pPr>
              <w:spacing w:line="276" w:lineRule="auto"/>
              <w:jc w:val="center"/>
              <w:rPr>
                <w:rFonts w:ascii="GHEA Grapalat" w:hAnsi="GHEA Grapalat" w:cs="Arial"/>
                <w:sz w:val="36"/>
                <w:szCs w:val="22"/>
                <w:lang w:val="hy-AM"/>
              </w:rPr>
            </w:pPr>
          </w:p>
          <w:p w14:paraId="36DF28B0"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2A28BEC8"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782BC622" w14:textId="77777777" w:rsidR="00624B0D" w:rsidRPr="0039766A" w:rsidRDefault="00624B0D" w:rsidP="00F77002">
            <w:pPr>
              <w:spacing w:line="276" w:lineRule="auto"/>
              <w:rPr>
                <w:rFonts w:ascii="GHEA Grapalat" w:hAnsi="GHEA Grapalat" w:cs="Arial"/>
                <w:lang w:val="hy-AM"/>
              </w:rPr>
            </w:pPr>
          </w:p>
        </w:tc>
      </w:tr>
      <w:tr w:rsidR="00D146CE" w:rsidRPr="0039766A" w14:paraId="4F9FC7ED" w14:textId="77777777" w:rsidTr="00EF492D">
        <w:trPr>
          <w:trHeight w:val="917"/>
        </w:trPr>
        <w:tc>
          <w:tcPr>
            <w:tcW w:w="2041" w:type="dxa"/>
            <w:vMerge/>
            <w:shd w:val="clear" w:color="auto" w:fill="E36C0A" w:themeFill="accent6" w:themeFillShade="BF"/>
          </w:tcPr>
          <w:p w14:paraId="0774F474" w14:textId="77777777" w:rsidR="00624B0D" w:rsidRPr="0039766A" w:rsidRDefault="00624B0D"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2CD2CC46" w14:textId="77777777" w:rsidR="00624B0D" w:rsidRPr="0039766A" w:rsidRDefault="00624B0D" w:rsidP="00F77002">
            <w:pPr>
              <w:spacing w:line="276" w:lineRule="auto"/>
              <w:rPr>
                <w:rFonts w:ascii="GHEA Grapalat" w:hAnsi="GHEA Grapalat" w:cs="Arial"/>
                <w:lang w:val="hy-AM"/>
              </w:rPr>
            </w:pPr>
            <w:r w:rsidRPr="0039766A">
              <w:rPr>
                <w:rFonts w:ascii="GHEA Grapalat" w:hAnsi="GHEA Grapalat" w:cs="Arial"/>
                <w:lang w:val="hy-AM"/>
              </w:rPr>
              <w:t>21. Ս.Տարոնցու նրբ</w:t>
            </w:r>
            <w:r w:rsidRPr="0039766A">
              <w:rPr>
                <w:rFonts w:ascii="Cambria Math" w:hAnsi="Cambria Math" w:cs="Cambria Math"/>
                <w:lang w:val="hy-AM"/>
              </w:rPr>
              <w:t>․</w:t>
            </w:r>
            <w:r w:rsidRPr="0039766A">
              <w:rPr>
                <w:rFonts w:ascii="GHEA Grapalat" w:hAnsi="GHEA Grapalat" w:cs="Arial"/>
                <w:lang w:val="hy-AM"/>
              </w:rPr>
              <w:t xml:space="preserve"> 11 շենքի բակի բարեկարգման աշխատանքներ</w:t>
            </w:r>
          </w:p>
        </w:tc>
        <w:tc>
          <w:tcPr>
            <w:tcW w:w="2110" w:type="dxa"/>
            <w:shd w:val="clear" w:color="auto" w:fill="FBD4B4" w:themeFill="accent6" w:themeFillTint="66"/>
          </w:tcPr>
          <w:p w14:paraId="2DF373DF" w14:textId="77777777" w:rsidR="00624B0D" w:rsidRPr="0039766A" w:rsidRDefault="00624B0D" w:rsidP="00F77002">
            <w:pPr>
              <w:spacing w:line="276" w:lineRule="auto"/>
              <w:jc w:val="center"/>
              <w:rPr>
                <w:rFonts w:ascii="GHEA Grapalat" w:hAnsi="GHEA Grapalat" w:cs="Arial"/>
                <w:sz w:val="36"/>
                <w:szCs w:val="22"/>
                <w:lang w:val="hy-AM"/>
              </w:rPr>
            </w:pPr>
          </w:p>
          <w:p w14:paraId="6FB0EEB3" w14:textId="77777777" w:rsidR="00624B0D" w:rsidRPr="0039766A" w:rsidRDefault="00624B0D"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71C24E2C" w14:textId="77777777" w:rsidR="00624B0D" w:rsidRPr="0039766A" w:rsidRDefault="00624B0D" w:rsidP="00F77002">
            <w:pPr>
              <w:spacing w:line="276" w:lineRule="auto"/>
              <w:rPr>
                <w:rFonts w:ascii="GHEA Grapalat" w:hAnsi="GHEA Grapalat" w:cs="Arial"/>
                <w:lang w:val="hy-AM"/>
              </w:rPr>
            </w:pPr>
          </w:p>
        </w:tc>
        <w:tc>
          <w:tcPr>
            <w:tcW w:w="2120" w:type="dxa"/>
            <w:shd w:val="clear" w:color="auto" w:fill="FBD4B4" w:themeFill="accent6" w:themeFillTint="66"/>
          </w:tcPr>
          <w:p w14:paraId="463DE5A5" w14:textId="77777777" w:rsidR="00624B0D" w:rsidRPr="0039766A" w:rsidRDefault="00624B0D" w:rsidP="00F77002">
            <w:pPr>
              <w:spacing w:line="276" w:lineRule="auto"/>
              <w:rPr>
                <w:rFonts w:ascii="GHEA Grapalat" w:hAnsi="GHEA Grapalat" w:cs="Arial"/>
                <w:lang w:val="hy-AM"/>
              </w:rPr>
            </w:pPr>
          </w:p>
        </w:tc>
      </w:tr>
      <w:tr w:rsidR="009A242E" w:rsidRPr="0039766A" w14:paraId="6C576894" w14:textId="77777777" w:rsidTr="00EF492D">
        <w:trPr>
          <w:trHeight w:val="827"/>
        </w:trPr>
        <w:tc>
          <w:tcPr>
            <w:tcW w:w="2041" w:type="dxa"/>
            <w:vMerge w:val="restart"/>
            <w:shd w:val="clear" w:color="auto" w:fill="E36C0A" w:themeFill="accent6" w:themeFillShade="BF"/>
          </w:tcPr>
          <w:p w14:paraId="3FC5B8E6" w14:textId="77777777" w:rsidR="009A242E" w:rsidRPr="0039766A" w:rsidRDefault="009A242E" w:rsidP="00F77002">
            <w:pPr>
              <w:spacing w:line="276" w:lineRule="auto"/>
              <w:rPr>
                <w:rFonts w:ascii="GHEA Grapalat" w:hAnsi="GHEA Grapalat" w:cs="Arial"/>
                <w:b/>
                <w:bCs/>
                <w:i/>
                <w:iCs/>
                <w:lang w:val="hy-AM"/>
              </w:rPr>
            </w:pPr>
            <w:r w:rsidRPr="0039766A">
              <w:rPr>
                <w:rFonts w:ascii="GHEA Grapalat" w:hAnsi="GHEA Grapalat" w:cs="Arial"/>
                <w:b/>
                <w:bCs/>
                <w:i/>
                <w:iCs/>
                <w:lang w:val="hy-AM"/>
              </w:rPr>
              <w:t xml:space="preserve">ՔԱՆԱՔԵՌ-ԶԵՅԹՈՒՆ </w:t>
            </w:r>
          </w:p>
        </w:tc>
        <w:tc>
          <w:tcPr>
            <w:tcW w:w="3940" w:type="dxa"/>
            <w:shd w:val="clear" w:color="auto" w:fill="FBD4B4" w:themeFill="accent6" w:themeFillTint="66"/>
          </w:tcPr>
          <w:p w14:paraId="1F531551" w14:textId="77777777" w:rsidR="009A242E" w:rsidRPr="0039766A" w:rsidRDefault="009A242E" w:rsidP="00F77002">
            <w:pPr>
              <w:spacing w:line="276" w:lineRule="auto"/>
              <w:rPr>
                <w:rFonts w:ascii="GHEA Grapalat" w:hAnsi="GHEA Grapalat" w:cs="Arial"/>
                <w:lang w:val="hy-AM"/>
              </w:rPr>
            </w:pPr>
            <w:r w:rsidRPr="0039766A">
              <w:rPr>
                <w:rFonts w:ascii="GHEA Grapalat" w:hAnsi="GHEA Grapalat" w:cs="Arial"/>
                <w:lang w:val="hy-AM"/>
              </w:rPr>
              <w:t>1. Ահարոնյան 16 շ հարակից տարածքի ֆուտբոլի դաշտ</w:t>
            </w:r>
          </w:p>
          <w:p w14:paraId="51657C06" w14:textId="77777777" w:rsidR="009A242E" w:rsidRPr="0039766A" w:rsidRDefault="009A242E" w:rsidP="00F77002">
            <w:pPr>
              <w:spacing w:line="276" w:lineRule="auto"/>
              <w:rPr>
                <w:rFonts w:ascii="GHEA Grapalat" w:hAnsi="GHEA Grapalat" w:cs="Arial"/>
                <w:lang w:val="hy-AM"/>
              </w:rPr>
            </w:pPr>
          </w:p>
        </w:tc>
        <w:tc>
          <w:tcPr>
            <w:tcW w:w="2110" w:type="dxa"/>
            <w:shd w:val="clear" w:color="auto" w:fill="FBD4B4" w:themeFill="accent6" w:themeFillTint="66"/>
          </w:tcPr>
          <w:p w14:paraId="3D53C37A" w14:textId="77777777" w:rsidR="009A242E" w:rsidRPr="0039766A" w:rsidRDefault="009A242E"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517EFC3B" w14:textId="77777777" w:rsidR="009A242E" w:rsidRPr="0039766A" w:rsidRDefault="009A242E" w:rsidP="00F77002">
            <w:pPr>
              <w:spacing w:line="276" w:lineRule="auto"/>
              <w:rPr>
                <w:rFonts w:ascii="GHEA Grapalat" w:hAnsi="GHEA Grapalat" w:cs="Arial"/>
                <w:lang w:val="hy-AM"/>
              </w:rPr>
            </w:pPr>
          </w:p>
        </w:tc>
        <w:tc>
          <w:tcPr>
            <w:tcW w:w="2120" w:type="dxa"/>
            <w:shd w:val="clear" w:color="auto" w:fill="FBD4B4" w:themeFill="accent6" w:themeFillTint="66"/>
          </w:tcPr>
          <w:p w14:paraId="0F9F4644" w14:textId="77777777" w:rsidR="009A242E" w:rsidRPr="0039766A" w:rsidRDefault="009A242E" w:rsidP="00F77002">
            <w:pPr>
              <w:spacing w:line="276" w:lineRule="auto"/>
              <w:rPr>
                <w:rFonts w:ascii="GHEA Grapalat" w:hAnsi="GHEA Grapalat" w:cs="Arial"/>
                <w:lang w:val="hy-AM"/>
              </w:rPr>
            </w:pPr>
          </w:p>
        </w:tc>
      </w:tr>
      <w:tr w:rsidR="009A242E" w:rsidRPr="0039766A" w14:paraId="1ECC2F77" w14:textId="77777777" w:rsidTr="00EF492D">
        <w:trPr>
          <w:trHeight w:val="800"/>
        </w:trPr>
        <w:tc>
          <w:tcPr>
            <w:tcW w:w="2041" w:type="dxa"/>
            <w:vMerge/>
            <w:shd w:val="clear" w:color="auto" w:fill="E36C0A" w:themeFill="accent6" w:themeFillShade="BF"/>
          </w:tcPr>
          <w:p w14:paraId="7053F9B6" w14:textId="77777777" w:rsidR="009A242E" w:rsidRPr="0039766A" w:rsidRDefault="009A242E"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609FB65F" w14:textId="77777777" w:rsidR="009A242E" w:rsidRPr="0039766A" w:rsidRDefault="009A242E" w:rsidP="00F77002">
            <w:pPr>
              <w:spacing w:line="276" w:lineRule="auto"/>
              <w:rPr>
                <w:rFonts w:ascii="GHEA Grapalat" w:hAnsi="GHEA Grapalat" w:cs="Arial"/>
                <w:lang w:val="hy-AM"/>
              </w:rPr>
            </w:pPr>
            <w:r w:rsidRPr="0039766A">
              <w:rPr>
                <w:rFonts w:ascii="GHEA Grapalat" w:hAnsi="GHEA Grapalat" w:cs="Arial"/>
                <w:lang w:val="hy-AM"/>
              </w:rPr>
              <w:t>2. Դրոյի 26 շենքի հարակից տարածքի ֆուտբոլի դաշտ</w:t>
            </w:r>
          </w:p>
          <w:p w14:paraId="6A245312" w14:textId="77777777" w:rsidR="009A242E" w:rsidRPr="0039766A" w:rsidRDefault="009A242E" w:rsidP="00F77002">
            <w:pPr>
              <w:spacing w:line="276" w:lineRule="auto"/>
              <w:rPr>
                <w:rFonts w:ascii="GHEA Grapalat" w:hAnsi="GHEA Grapalat" w:cs="Arial"/>
                <w:lang w:val="hy-AM"/>
              </w:rPr>
            </w:pPr>
          </w:p>
        </w:tc>
        <w:tc>
          <w:tcPr>
            <w:tcW w:w="2110" w:type="dxa"/>
            <w:shd w:val="clear" w:color="auto" w:fill="FBD4B4" w:themeFill="accent6" w:themeFillTint="66"/>
          </w:tcPr>
          <w:p w14:paraId="0E93BD59" w14:textId="77777777" w:rsidR="009A242E" w:rsidRPr="0039766A" w:rsidRDefault="009A242E"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54D3B0B5" w14:textId="77777777" w:rsidR="009A242E" w:rsidRPr="0039766A" w:rsidRDefault="009A242E" w:rsidP="00F77002">
            <w:pPr>
              <w:spacing w:line="276" w:lineRule="auto"/>
              <w:rPr>
                <w:rFonts w:ascii="GHEA Grapalat" w:hAnsi="GHEA Grapalat" w:cs="Arial"/>
                <w:lang w:val="hy-AM"/>
              </w:rPr>
            </w:pPr>
          </w:p>
        </w:tc>
        <w:tc>
          <w:tcPr>
            <w:tcW w:w="2120" w:type="dxa"/>
            <w:shd w:val="clear" w:color="auto" w:fill="FBD4B4" w:themeFill="accent6" w:themeFillTint="66"/>
          </w:tcPr>
          <w:p w14:paraId="582F047E" w14:textId="77777777" w:rsidR="009A242E" w:rsidRPr="0039766A" w:rsidRDefault="009A242E" w:rsidP="00F77002">
            <w:pPr>
              <w:spacing w:line="276" w:lineRule="auto"/>
              <w:rPr>
                <w:rFonts w:ascii="GHEA Grapalat" w:hAnsi="GHEA Grapalat" w:cs="Arial"/>
                <w:lang w:val="hy-AM"/>
              </w:rPr>
            </w:pPr>
          </w:p>
        </w:tc>
      </w:tr>
      <w:tr w:rsidR="009A242E" w:rsidRPr="0039766A" w14:paraId="475ACEEB" w14:textId="77777777" w:rsidTr="00EF492D">
        <w:trPr>
          <w:trHeight w:val="764"/>
        </w:trPr>
        <w:tc>
          <w:tcPr>
            <w:tcW w:w="2041" w:type="dxa"/>
            <w:vMerge/>
            <w:shd w:val="clear" w:color="auto" w:fill="E36C0A" w:themeFill="accent6" w:themeFillShade="BF"/>
          </w:tcPr>
          <w:p w14:paraId="1A45ABF8" w14:textId="77777777" w:rsidR="009A242E" w:rsidRPr="0039766A" w:rsidRDefault="009A242E"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7DE3045C" w14:textId="77777777" w:rsidR="009A242E" w:rsidRPr="0039766A" w:rsidRDefault="009A242E" w:rsidP="00F77002">
            <w:pPr>
              <w:spacing w:line="276" w:lineRule="auto"/>
              <w:rPr>
                <w:rFonts w:ascii="GHEA Grapalat" w:hAnsi="GHEA Grapalat" w:cs="Arial"/>
                <w:lang w:val="hy-AM"/>
              </w:rPr>
            </w:pPr>
            <w:r w:rsidRPr="0039766A">
              <w:rPr>
                <w:rFonts w:ascii="GHEA Grapalat" w:hAnsi="GHEA Grapalat" w:cs="Arial"/>
                <w:lang w:val="hy-AM"/>
              </w:rPr>
              <w:t>3. Գոգոլի 66 հասցեի հարակից տարածքի ֆուտբոլի դաշտ</w:t>
            </w:r>
          </w:p>
          <w:p w14:paraId="092B3144" w14:textId="77777777" w:rsidR="009A242E" w:rsidRPr="0039766A" w:rsidRDefault="009A242E" w:rsidP="00F77002">
            <w:pPr>
              <w:spacing w:line="276" w:lineRule="auto"/>
              <w:rPr>
                <w:rFonts w:ascii="GHEA Grapalat" w:hAnsi="GHEA Grapalat" w:cs="Arial"/>
                <w:lang w:val="hy-AM"/>
              </w:rPr>
            </w:pPr>
          </w:p>
        </w:tc>
        <w:tc>
          <w:tcPr>
            <w:tcW w:w="2110" w:type="dxa"/>
            <w:shd w:val="clear" w:color="auto" w:fill="FBD4B4" w:themeFill="accent6" w:themeFillTint="66"/>
          </w:tcPr>
          <w:p w14:paraId="590DAA49" w14:textId="77777777" w:rsidR="009A242E" w:rsidRPr="0039766A" w:rsidRDefault="009A242E"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7C4A8F47" w14:textId="77777777" w:rsidR="009A242E" w:rsidRPr="0039766A" w:rsidRDefault="009A242E" w:rsidP="00F77002">
            <w:pPr>
              <w:spacing w:line="276" w:lineRule="auto"/>
              <w:rPr>
                <w:rFonts w:ascii="GHEA Grapalat" w:hAnsi="GHEA Grapalat" w:cs="Arial"/>
                <w:lang w:val="hy-AM"/>
              </w:rPr>
            </w:pPr>
          </w:p>
        </w:tc>
        <w:tc>
          <w:tcPr>
            <w:tcW w:w="2120" w:type="dxa"/>
            <w:shd w:val="clear" w:color="auto" w:fill="FBD4B4" w:themeFill="accent6" w:themeFillTint="66"/>
          </w:tcPr>
          <w:p w14:paraId="5367920D" w14:textId="77777777" w:rsidR="009A242E" w:rsidRPr="0039766A" w:rsidRDefault="009A242E" w:rsidP="00F77002">
            <w:pPr>
              <w:spacing w:line="276" w:lineRule="auto"/>
              <w:rPr>
                <w:rFonts w:ascii="GHEA Grapalat" w:hAnsi="GHEA Grapalat" w:cs="Arial"/>
                <w:lang w:val="hy-AM"/>
              </w:rPr>
            </w:pPr>
          </w:p>
        </w:tc>
      </w:tr>
      <w:tr w:rsidR="009A242E" w:rsidRPr="0039766A" w14:paraId="5F0368FC" w14:textId="77777777" w:rsidTr="00EF492D">
        <w:trPr>
          <w:trHeight w:val="1007"/>
        </w:trPr>
        <w:tc>
          <w:tcPr>
            <w:tcW w:w="2041" w:type="dxa"/>
            <w:vMerge/>
            <w:shd w:val="clear" w:color="auto" w:fill="E36C0A" w:themeFill="accent6" w:themeFillShade="BF"/>
          </w:tcPr>
          <w:p w14:paraId="01C0F12E" w14:textId="77777777" w:rsidR="009A242E" w:rsidRPr="0039766A" w:rsidRDefault="009A242E"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61F12316" w14:textId="77777777" w:rsidR="009A242E" w:rsidRPr="0039766A" w:rsidRDefault="009A242E" w:rsidP="00F77002">
            <w:pPr>
              <w:spacing w:line="276" w:lineRule="auto"/>
              <w:rPr>
                <w:rFonts w:ascii="GHEA Grapalat" w:hAnsi="GHEA Grapalat" w:cs="Arial"/>
                <w:lang w:val="hy-AM"/>
              </w:rPr>
            </w:pPr>
            <w:r w:rsidRPr="0039766A">
              <w:rPr>
                <w:rFonts w:ascii="GHEA Grapalat" w:hAnsi="GHEA Grapalat" w:cs="Arial"/>
                <w:lang w:val="hy-AM"/>
              </w:rPr>
              <w:t>4. Սարկավագի 131 շենքի հարակից տարածքի ֆուտբոլի դաշտ</w:t>
            </w:r>
          </w:p>
        </w:tc>
        <w:tc>
          <w:tcPr>
            <w:tcW w:w="2110" w:type="dxa"/>
            <w:shd w:val="clear" w:color="auto" w:fill="FBD4B4" w:themeFill="accent6" w:themeFillTint="66"/>
          </w:tcPr>
          <w:p w14:paraId="7ADBF7BB" w14:textId="77777777" w:rsidR="009A242E" w:rsidRPr="0039766A" w:rsidRDefault="009A242E"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p w14:paraId="63BBB1A0" w14:textId="77777777" w:rsidR="009A242E" w:rsidRPr="0039766A" w:rsidRDefault="009A242E" w:rsidP="00F77002">
            <w:pPr>
              <w:spacing w:line="276" w:lineRule="auto"/>
              <w:rPr>
                <w:rFonts w:ascii="GHEA Grapalat" w:hAnsi="GHEA Grapalat" w:cs="Arial"/>
                <w:lang w:val="hy-AM"/>
              </w:rPr>
            </w:pPr>
          </w:p>
        </w:tc>
        <w:tc>
          <w:tcPr>
            <w:tcW w:w="2120" w:type="dxa"/>
            <w:shd w:val="clear" w:color="auto" w:fill="FBD4B4" w:themeFill="accent6" w:themeFillTint="66"/>
          </w:tcPr>
          <w:p w14:paraId="329A2829" w14:textId="77777777" w:rsidR="009A242E" w:rsidRPr="0039766A" w:rsidRDefault="009A242E" w:rsidP="00F77002">
            <w:pPr>
              <w:spacing w:line="276" w:lineRule="auto"/>
              <w:rPr>
                <w:rFonts w:ascii="GHEA Grapalat" w:hAnsi="GHEA Grapalat" w:cs="Arial"/>
                <w:lang w:val="hy-AM"/>
              </w:rPr>
            </w:pPr>
          </w:p>
        </w:tc>
      </w:tr>
      <w:tr w:rsidR="009A242E" w:rsidRPr="006301BA" w14:paraId="06B5EDB4" w14:textId="77777777" w:rsidTr="00EF492D">
        <w:trPr>
          <w:trHeight w:val="503"/>
        </w:trPr>
        <w:tc>
          <w:tcPr>
            <w:tcW w:w="2041" w:type="dxa"/>
            <w:vMerge/>
            <w:shd w:val="clear" w:color="auto" w:fill="E36C0A" w:themeFill="accent6" w:themeFillShade="BF"/>
          </w:tcPr>
          <w:p w14:paraId="12A12879" w14:textId="77777777" w:rsidR="009A242E" w:rsidRPr="0039766A" w:rsidRDefault="009A242E"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B9A5424" w14:textId="5DBA9522" w:rsidR="009A242E" w:rsidRPr="0039766A" w:rsidRDefault="009A242E" w:rsidP="00F77002">
            <w:pPr>
              <w:spacing w:line="276" w:lineRule="auto"/>
              <w:rPr>
                <w:rFonts w:ascii="GHEA Grapalat" w:hAnsi="GHEA Grapalat" w:cs="Arial"/>
                <w:lang w:val="hy-AM"/>
              </w:rPr>
            </w:pPr>
            <w:r>
              <w:rPr>
                <w:rFonts w:ascii="GHEA Grapalat" w:hAnsi="GHEA Grapalat" w:cs="Arial"/>
                <w:lang w:val="hy-AM"/>
              </w:rPr>
              <w:t>5. Գոգոլի 7</w:t>
            </w:r>
          </w:p>
        </w:tc>
        <w:tc>
          <w:tcPr>
            <w:tcW w:w="2110" w:type="dxa"/>
            <w:shd w:val="clear" w:color="auto" w:fill="FBD4B4" w:themeFill="accent6" w:themeFillTint="66"/>
          </w:tcPr>
          <w:p w14:paraId="7A9ACD07" w14:textId="77ADE421" w:rsidR="009A242E" w:rsidRPr="0039766A" w:rsidRDefault="00565C02"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1FB89196" w14:textId="77777777" w:rsidR="009A242E" w:rsidRPr="0039766A" w:rsidRDefault="009A242E" w:rsidP="00F77002">
            <w:pPr>
              <w:spacing w:line="276" w:lineRule="auto"/>
              <w:jc w:val="center"/>
              <w:rPr>
                <w:rFonts w:ascii="GHEA Grapalat" w:hAnsi="GHEA Grapalat" w:cs="Arial"/>
                <w:sz w:val="36"/>
                <w:szCs w:val="22"/>
                <w:lang w:val="hy-AM"/>
              </w:rPr>
            </w:pPr>
          </w:p>
        </w:tc>
      </w:tr>
      <w:tr w:rsidR="009A242E" w:rsidRPr="006301BA" w14:paraId="3D4B5B7B" w14:textId="77777777" w:rsidTr="00EF492D">
        <w:trPr>
          <w:trHeight w:val="503"/>
        </w:trPr>
        <w:tc>
          <w:tcPr>
            <w:tcW w:w="2041" w:type="dxa"/>
            <w:vMerge/>
            <w:shd w:val="clear" w:color="auto" w:fill="E36C0A" w:themeFill="accent6" w:themeFillShade="BF"/>
          </w:tcPr>
          <w:p w14:paraId="0A1B23DB" w14:textId="77777777" w:rsidR="009A242E" w:rsidRPr="0039766A" w:rsidRDefault="009A242E"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4E3B2E9F" w14:textId="1A3A0FB8" w:rsidR="009A242E" w:rsidRDefault="009A242E" w:rsidP="00F77002">
            <w:pPr>
              <w:spacing w:line="276" w:lineRule="auto"/>
              <w:rPr>
                <w:rFonts w:ascii="GHEA Grapalat" w:hAnsi="GHEA Grapalat" w:cs="Arial"/>
                <w:lang w:val="hy-AM"/>
              </w:rPr>
            </w:pPr>
            <w:r>
              <w:rPr>
                <w:rFonts w:ascii="GHEA Grapalat" w:hAnsi="GHEA Grapalat" w:cs="Arial"/>
                <w:lang w:val="hy-AM"/>
              </w:rPr>
              <w:t>6. Քանաքեռի 6-րդ փողոց (Սուրբ Աստվածածին եկեղեցու մոտ)</w:t>
            </w:r>
          </w:p>
        </w:tc>
        <w:tc>
          <w:tcPr>
            <w:tcW w:w="2110" w:type="dxa"/>
            <w:shd w:val="clear" w:color="auto" w:fill="FBD4B4" w:themeFill="accent6" w:themeFillTint="66"/>
          </w:tcPr>
          <w:p w14:paraId="4F786E17" w14:textId="6515C4D7" w:rsidR="009A242E" w:rsidRPr="0039766A" w:rsidRDefault="00565C02"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5A244A83" w14:textId="77777777" w:rsidR="009A242E" w:rsidRPr="0039766A" w:rsidRDefault="009A242E" w:rsidP="00F77002">
            <w:pPr>
              <w:spacing w:line="276" w:lineRule="auto"/>
              <w:jc w:val="center"/>
              <w:rPr>
                <w:rFonts w:ascii="GHEA Grapalat" w:hAnsi="GHEA Grapalat" w:cs="Arial"/>
                <w:sz w:val="36"/>
                <w:szCs w:val="22"/>
                <w:lang w:val="hy-AM"/>
              </w:rPr>
            </w:pPr>
          </w:p>
        </w:tc>
      </w:tr>
      <w:tr w:rsidR="009A242E" w:rsidRPr="006301BA" w14:paraId="6179C88A" w14:textId="77777777" w:rsidTr="00EF492D">
        <w:trPr>
          <w:trHeight w:val="503"/>
        </w:trPr>
        <w:tc>
          <w:tcPr>
            <w:tcW w:w="2041" w:type="dxa"/>
            <w:vMerge/>
            <w:shd w:val="clear" w:color="auto" w:fill="E36C0A" w:themeFill="accent6" w:themeFillShade="BF"/>
          </w:tcPr>
          <w:p w14:paraId="11ADE9A9" w14:textId="77777777" w:rsidR="009A242E" w:rsidRPr="0039766A" w:rsidRDefault="009A242E" w:rsidP="00F77002">
            <w:pPr>
              <w:spacing w:line="276" w:lineRule="auto"/>
              <w:rPr>
                <w:rFonts w:ascii="GHEA Grapalat" w:hAnsi="GHEA Grapalat" w:cs="Arial"/>
                <w:b/>
                <w:bCs/>
                <w:i/>
                <w:iCs/>
                <w:lang w:val="hy-AM"/>
              </w:rPr>
            </w:pPr>
          </w:p>
        </w:tc>
        <w:tc>
          <w:tcPr>
            <w:tcW w:w="3940" w:type="dxa"/>
            <w:shd w:val="clear" w:color="auto" w:fill="FBD4B4" w:themeFill="accent6" w:themeFillTint="66"/>
          </w:tcPr>
          <w:p w14:paraId="57E9C126" w14:textId="521F7DAF" w:rsidR="009A242E" w:rsidRPr="0039766A" w:rsidRDefault="009A242E" w:rsidP="00F77002">
            <w:pPr>
              <w:spacing w:line="276" w:lineRule="auto"/>
              <w:rPr>
                <w:rFonts w:ascii="GHEA Grapalat" w:hAnsi="GHEA Grapalat" w:cs="Arial"/>
                <w:lang w:val="hy-AM"/>
              </w:rPr>
            </w:pPr>
            <w:r>
              <w:rPr>
                <w:rFonts w:ascii="GHEA Grapalat" w:hAnsi="GHEA Grapalat" w:cs="Arial"/>
                <w:lang w:val="hy-AM"/>
              </w:rPr>
              <w:t>7. Ուլնեցու փ. 3-րդ փակ. 4-րդ շ. Հարակից տարածք</w:t>
            </w:r>
          </w:p>
        </w:tc>
        <w:tc>
          <w:tcPr>
            <w:tcW w:w="2110" w:type="dxa"/>
            <w:shd w:val="clear" w:color="auto" w:fill="FBD4B4" w:themeFill="accent6" w:themeFillTint="66"/>
          </w:tcPr>
          <w:p w14:paraId="3DA3B6F5" w14:textId="28D2081B" w:rsidR="009A242E" w:rsidRPr="0039766A" w:rsidRDefault="00565C02"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sym w:font="Wingdings" w:char="F0FC"/>
            </w:r>
          </w:p>
        </w:tc>
        <w:tc>
          <w:tcPr>
            <w:tcW w:w="2120" w:type="dxa"/>
            <w:shd w:val="clear" w:color="auto" w:fill="FBD4B4" w:themeFill="accent6" w:themeFillTint="66"/>
          </w:tcPr>
          <w:p w14:paraId="4CAE9AE9" w14:textId="77777777" w:rsidR="009A242E" w:rsidRPr="0039766A" w:rsidRDefault="009A242E" w:rsidP="00F77002">
            <w:pPr>
              <w:spacing w:line="276" w:lineRule="auto"/>
              <w:jc w:val="center"/>
              <w:rPr>
                <w:rFonts w:ascii="GHEA Grapalat" w:hAnsi="GHEA Grapalat" w:cs="Arial"/>
                <w:sz w:val="36"/>
                <w:szCs w:val="22"/>
                <w:lang w:val="hy-AM"/>
              </w:rPr>
            </w:pPr>
          </w:p>
        </w:tc>
      </w:tr>
      <w:tr w:rsidR="00D146CE" w:rsidRPr="006301BA" w14:paraId="26B8400D" w14:textId="77777777" w:rsidTr="00EF492D">
        <w:trPr>
          <w:trHeight w:val="503"/>
        </w:trPr>
        <w:tc>
          <w:tcPr>
            <w:tcW w:w="2041" w:type="dxa"/>
            <w:shd w:val="clear" w:color="auto" w:fill="E36C0A" w:themeFill="accent6" w:themeFillShade="BF"/>
          </w:tcPr>
          <w:p w14:paraId="601DD6A7" w14:textId="057DEA19" w:rsidR="005942D7" w:rsidRPr="0039766A" w:rsidRDefault="005942D7" w:rsidP="00F77002">
            <w:pPr>
              <w:spacing w:line="276" w:lineRule="auto"/>
              <w:rPr>
                <w:rFonts w:ascii="GHEA Grapalat" w:hAnsi="GHEA Grapalat" w:cs="Arial"/>
                <w:b/>
                <w:bCs/>
                <w:i/>
                <w:iCs/>
                <w:lang w:val="hy-AM"/>
              </w:rPr>
            </w:pPr>
            <w:r w:rsidRPr="0039766A">
              <w:rPr>
                <w:rFonts w:ascii="GHEA Grapalat" w:hAnsi="GHEA Grapalat" w:cs="Arial"/>
                <w:b/>
                <w:bCs/>
                <w:i/>
                <w:iCs/>
                <w:lang w:val="hy-AM"/>
              </w:rPr>
              <w:t>ԸՆԴԱՄԵՆԸ</w:t>
            </w:r>
          </w:p>
        </w:tc>
        <w:tc>
          <w:tcPr>
            <w:tcW w:w="3940" w:type="dxa"/>
            <w:shd w:val="clear" w:color="auto" w:fill="FBD4B4" w:themeFill="accent6" w:themeFillTint="66"/>
          </w:tcPr>
          <w:p w14:paraId="73C0BA9A" w14:textId="77777777" w:rsidR="005942D7" w:rsidRPr="0039766A" w:rsidRDefault="005942D7" w:rsidP="00F77002">
            <w:pPr>
              <w:spacing w:line="276" w:lineRule="auto"/>
              <w:rPr>
                <w:rFonts w:ascii="GHEA Grapalat" w:hAnsi="GHEA Grapalat" w:cs="Arial"/>
                <w:lang w:val="hy-AM"/>
              </w:rPr>
            </w:pPr>
          </w:p>
        </w:tc>
        <w:tc>
          <w:tcPr>
            <w:tcW w:w="2110" w:type="dxa"/>
            <w:shd w:val="clear" w:color="auto" w:fill="FBD4B4" w:themeFill="accent6" w:themeFillTint="66"/>
          </w:tcPr>
          <w:p w14:paraId="43C3A267" w14:textId="6362CA8D" w:rsidR="005942D7" w:rsidRPr="0039766A" w:rsidRDefault="009B5B2E" w:rsidP="00F77002">
            <w:pPr>
              <w:spacing w:line="276" w:lineRule="auto"/>
              <w:jc w:val="center"/>
              <w:rPr>
                <w:rFonts w:ascii="GHEA Grapalat" w:hAnsi="GHEA Grapalat" w:cs="Arial"/>
                <w:sz w:val="36"/>
                <w:szCs w:val="22"/>
                <w:lang w:val="hy-AM"/>
              </w:rPr>
            </w:pPr>
            <w:r>
              <w:rPr>
                <w:rFonts w:ascii="GHEA Grapalat" w:hAnsi="GHEA Grapalat" w:cs="Arial"/>
                <w:sz w:val="36"/>
                <w:szCs w:val="22"/>
                <w:lang w:val="hy-AM"/>
              </w:rPr>
              <w:t>9</w:t>
            </w:r>
            <w:r w:rsidR="00E2367D">
              <w:rPr>
                <w:rFonts w:ascii="GHEA Grapalat" w:hAnsi="GHEA Grapalat" w:cs="Arial"/>
                <w:sz w:val="36"/>
                <w:szCs w:val="22"/>
                <w:lang w:val="hy-AM"/>
              </w:rPr>
              <w:t>5</w:t>
            </w:r>
          </w:p>
        </w:tc>
        <w:tc>
          <w:tcPr>
            <w:tcW w:w="2120" w:type="dxa"/>
            <w:shd w:val="clear" w:color="auto" w:fill="FBD4B4" w:themeFill="accent6" w:themeFillTint="66"/>
          </w:tcPr>
          <w:p w14:paraId="433A1805" w14:textId="2F33C24C" w:rsidR="005942D7" w:rsidRPr="0039766A" w:rsidRDefault="009F36DB" w:rsidP="00F77002">
            <w:pPr>
              <w:spacing w:line="276" w:lineRule="auto"/>
              <w:jc w:val="center"/>
              <w:rPr>
                <w:rFonts w:ascii="GHEA Grapalat" w:hAnsi="GHEA Grapalat" w:cs="Arial"/>
                <w:sz w:val="36"/>
                <w:szCs w:val="22"/>
                <w:lang w:val="hy-AM"/>
              </w:rPr>
            </w:pPr>
            <w:r w:rsidRPr="0039766A">
              <w:rPr>
                <w:rFonts w:ascii="GHEA Grapalat" w:hAnsi="GHEA Grapalat" w:cs="Arial"/>
                <w:sz w:val="36"/>
                <w:szCs w:val="22"/>
                <w:lang w:val="hy-AM"/>
              </w:rPr>
              <w:t>1</w:t>
            </w:r>
            <w:r w:rsidR="00E2367D">
              <w:rPr>
                <w:rFonts w:ascii="GHEA Grapalat" w:hAnsi="GHEA Grapalat" w:cs="Arial"/>
                <w:sz w:val="36"/>
                <w:szCs w:val="22"/>
                <w:lang w:val="hy-AM"/>
              </w:rPr>
              <w:t>7</w:t>
            </w:r>
          </w:p>
        </w:tc>
      </w:tr>
    </w:tbl>
    <w:p w14:paraId="4A8A7D79" w14:textId="77777777" w:rsidR="005942D7" w:rsidRPr="007137DD" w:rsidRDefault="005942D7" w:rsidP="00F77002">
      <w:pPr>
        <w:tabs>
          <w:tab w:val="left" w:pos="0"/>
        </w:tabs>
        <w:spacing w:line="276" w:lineRule="auto"/>
        <w:jc w:val="both"/>
        <w:rPr>
          <w:rFonts w:ascii="GHEA Grapalat" w:hAnsi="GHEA Grapalat" w:cs="Sylfaen"/>
          <w:lang w:val="hy-AM"/>
        </w:rPr>
      </w:pPr>
    </w:p>
    <w:p w14:paraId="3923EBE4" w14:textId="3EE7C0E6"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Բազմաբնակարան </w:t>
      </w:r>
      <w:r w:rsidRPr="007137DD">
        <w:rPr>
          <w:rFonts w:ascii="GHEA Grapalat" w:hAnsi="GHEA Grapalat" w:cs="Times LatArm"/>
          <w:b/>
          <w:u w:val="single"/>
          <w:lang w:val="hy-AM"/>
        </w:rPr>
        <w:t>շ</w:t>
      </w:r>
      <w:r w:rsidRPr="007137DD">
        <w:rPr>
          <w:rFonts w:ascii="GHEA Grapalat" w:hAnsi="GHEA Grapalat" w:cs="Sylfaen"/>
          <w:b/>
          <w:u w:val="single"/>
          <w:lang w:val="hy-AM"/>
        </w:rPr>
        <w:t>ե</w:t>
      </w:r>
      <w:r w:rsidRPr="007137DD">
        <w:rPr>
          <w:rFonts w:ascii="GHEA Grapalat" w:hAnsi="GHEA Grapalat" w:cs="Times LatArm"/>
          <w:b/>
          <w:u w:val="single"/>
          <w:lang w:val="hy-AM"/>
        </w:rPr>
        <w:t>նք</w:t>
      </w:r>
      <w:r w:rsidRPr="007137DD">
        <w:rPr>
          <w:rFonts w:ascii="GHEA Grapalat" w:hAnsi="GHEA Grapalat" w:cs="Sylfaen"/>
          <w:b/>
          <w:u w:val="single"/>
          <w:lang w:val="hy-AM"/>
        </w:rPr>
        <w:t>ե</w:t>
      </w:r>
      <w:r w:rsidRPr="007137DD">
        <w:rPr>
          <w:rFonts w:ascii="GHEA Grapalat" w:hAnsi="GHEA Grapalat" w:cs="Times LatArm"/>
          <w:b/>
          <w:u w:val="single"/>
          <w:lang w:val="hy-AM"/>
        </w:rPr>
        <w:t>րի բար</w:t>
      </w:r>
      <w:r w:rsidRPr="007137DD">
        <w:rPr>
          <w:rFonts w:ascii="GHEA Grapalat" w:hAnsi="GHEA Grapalat" w:cs="Sylfaen"/>
          <w:b/>
          <w:u w:val="single"/>
          <w:lang w:val="hy-AM"/>
        </w:rPr>
        <w:t>ե</w:t>
      </w:r>
      <w:r w:rsidRPr="007137DD">
        <w:rPr>
          <w:rFonts w:ascii="GHEA Grapalat" w:hAnsi="GHEA Grapalat" w:cs="Times LatArm"/>
          <w:b/>
          <w:u w:val="single"/>
          <w:lang w:val="hy-AM"/>
        </w:rPr>
        <w:t>կարգման այլ աշխատանքն</w:t>
      </w:r>
      <w:r w:rsidRPr="007137DD">
        <w:rPr>
          <w:rFonts w:ascii="GHEA Grapalat" w:hAnsi="GHEA Grapalat" w:cs="Sylfaen"/>
          <w:b/>
          <w:u w:val="single"/>
          <w:lang w:val="hy-AM"/>
        </w:rPr>
        <w:t>ե</w:t>
      </w:r>
      <w:r w:rsidRPr="007137DD">
        <w:rPr>
          <w:rFonts w:ascii="GHEA Grapalat" w:hAnsi="GHEA Grapalat" w:cs="Times LatArm"/>
          <w:b/>
          <w:u w:val="single"/>
          <w:lang w:val="hy-AM"/>
        </w:rPr>
        <w:t>ր</w:t>
      </w:r>
      <w:r w:rsidRPr="007137DD">
        <w:rPr>
          <w:rFonts w:ascii="GHEA Grapalat" w:hAnsi="GHEA Grapalat" w:cs="Times LatArm"/>
          <w:b/>
          <w:lang w:val="hy-AM"/>
        </w:rPr>
        <w:t xml:space="preserve"> </w:t>
      </w:r>
      <w:r w:rsidRPr="007137DD">
        <w:rPr>
          <w:rFonts w:ascii="GHEA Grapalat" w:hAnsi="GHEA Grapalat" w:cs="Sylfaen"/>
          <w:lang w:val="hy-AM"/>
        </w:rPr>
        <w:t xml:space="preserve">ծրագրով </w:t>
      </w:r>
      <w:r w:rsidR="008E37BA" w:rsidRPr="007137DD">
        <w:rPr>
          <w:rFonts w:ascii="GHEA Grapalat" w:hAnsi="GHEA Grapalat" w:cs="Sylfaen"/>
          <w:lang w:val="hy-AM"/>
        </w:rPr>
        <w:t xml:space="preserve">2023 թվականի համեմատ կատարվել է 338,416.8 հազար դրամով պակաս </w:t>
      </w:r>
      <w:r w:rsidRPr="007137DD">
        <w:rPr>
          <w:rFonts w:ascii="GHEA Grapalat" w:hAnsi="GHEA Grapalat" w:cs="Sylfaen"/>
          <w:lang w:val="hy-AM"/>
        </w:rPr>
        <w:t>փաստացի ծախս</w:t>
      </w:r>
      <w:r w:rsidR="008E37BA" w:rsidRPr="007137DD">
        <w:rPr>
          <w:rFonts w:ascii="GHEA Grapalat" w:hAnsi="GHEA Grapalat" w:cs="Sylfaen"/>
          <w:lang w:val="hy-AM"/>
        </w:rPr>
        <w:t xml:space="preserve"> և</w:t>
      </w:r>
      <w:r w:rsidRPr="007137DD">
        <w:rPr>
          <w:rFonts w:ascii="GHEA Grapalat" w:hAnsi="GHEA Grapalat" w:cs="Sylfaen"/>
          <w:lang w:val="hy-AM"/>
        </w:rPr>
        <w:t xml:space="preserve"> կազմել է 344,674.5 հազար դրամ՝ նախատեսված 491,401.9  հազար դրամի դիմաց կամ ընդհանուր կատարողականը կազմել է 70.1%, որի շրջանակներում վերանորոգվել կամ մասնակի նորոգվել են բազմաբնակարան շենքերի թվով </w:t>
      </w:r>
      <w:r w:rsidR="008928C1">
        <w:rPr>
          <w:rFonts w:ascii="GHEA Grapalat" w:hAnsi="GHEA Grapalat" w:cs="Sylfaen"/>
          <w:lang w:val="hy-AM"/>
        </w:rPr>
        <w:t>229</w:t>
      </w:r>
      <w:r w:rsidRPr="007137DD">
        <w:rPr>
          <w:rFonts w:ascii="GHEA Grapalat" w:hAnsi="GHEA Grapalat" w:cs="Sylfaen"/>
          <w:lang w:val="hy-AM"/>
        </w:rPr>
        <w:t xml:space="preserve"> շքամուտքեր, տեղադրվել են դռներ, փոխվել են լուսամուտները: Ծրագրի շրջանակում աշխատանքների կազմակերպման արդյունավետությունն ապահովելու նպատակով 28,500.0 հազ</w:t>
      </w:r>
      <w:r w:rsidR="00AE6E2D" w:rsidRPr="007137DD">
        <w:rPr>
          <w:rFonts w:ascii="GHEA Grapalat" w:hAnsi="GHEA Grapalat" w:cs="Sylfaen"/>
          <w:lang w:val="hy-AM"/>
        </w:rPr>
        <w:t xml:space="preserve">ար </w:t>
      </w:r>
      <w:r w:rsidRPr="007137DD">
        <w:rPr>
          <w:rFonts w:ascii="GHEA Grapalat" w:hAnsi="GHEA Grapalat" w:cs="Sylfaen"/>
          <w:lang w:val="hy-AM"/>
        </w:rPr>
        <w:t>դրամի սահմաններում մուտքերի նորոգման աշխատանքներ են իրականացվել նաև համատիրություն-վարչական շրջան համագործակցության շրջանակներու</w:t>
      </w:r>
      <w:r w:rsidR="00A371EF" w:rsidRPr="007137DD">
        <w:rPr>
          <w:rFonts w:ascii="GHEA Grapalat" w:hAnsi="GHEA Grapalat" w:cs="Sylfaen"/>
          <w:lang w:val="hy-AM"/>
        </w:rPr>
        <w:t>մ</w:t>
      </w:r>
      <w:r w:rsidRPr="007137DD">
        <w:rPr>
          <w:rFonts w:ascii="GHEA Grapalat" w:hAnsi="GHEA Grapalat" w:cs="Sylfaen"/>
          <w:lang w:val="hy-AM"/>
        </w:rPr>
        <w:t>:</w:t>
      </w:r>
    </w:p>
    <w:p w14:paraId="321D5CC6" w14:textId="3235DF17"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Վթարային պատշգամբների նորոգում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33,327.9 հազար դրամ՝ նախատեսված 77,324.9 հազար դրամի դիմաց կամ ընդհանուր կատարողականը կազմել է 43.1%, որի սահմաններում հիմնանորոգվել են Էրեբունի,</w:t>
      </w:r>
      <w:r w:rsidR="00353E31">
        <w:rPr>
          <w:rFonts w:ascii="GHEA Grapalat" w:hAnsi="GHEA Grapalat" w:cs="Sylfaen"/>
          <w:lang w:val="hy-AM"/>
        </w:rPr>
        <w:t xml:space="preserve"> Կենտրոն,</w:t>
      </w:r>
      <w:r w:rsidRPr="007137DD">
        <w:rPr>
          <w:rFonts w:ascii="GHEA Grapalat" w:hAnsi="GHEA Grapalat" w:cs="Sylfaen"/>
          <w:lang w:val="hy-AM"/>
        </w:rPr>
        <w:t xml:space="preserve"> </w:t>
      </w:r>
      <w:r w:rsidR="00353E31">
        <w:rPr>
          <w:rFonts w:ascii="GHEA Grapalat" w:hAnsi="GHEA Grapalat" w:cs="Sylfaen"/>
          <w:lang w:val="hy-AM"/>
        </w:rPr>
        <w:t xml:space="preserve">Մալաթիա-Սեբաստիա, </w:t>
      </w:r>
      <w:r w:rsidR="00353E31" w:rsidRPr="007137DD">
        <w:rPr>
          <w:rFonts w:ascii="GHEA Grapalat" w:hAnsi="GHEA Grapalat" w:cs="Sylfaen"/>
          <w:lang w:val="hy-AM"/>
        </w:rPr>
        <w:t>Նոր Նորք</w:t>
      </w:r>
      <w:r w:rsidRPr="007137DD">
        <w:rPr>
          <w:rFonts w:ascii="GHEA Grapalat" w:hAnsi="GHEA Grapalat" w:cs="Sylfaen"/>
          <w:lang w:val="hy-AM"/>
        </w:rPr>
        <w:t xml:space="preserve"> և Շենգավիթ վարչական շրջանների բազմաբնակարան շենքերի շուրջ </w:t>
      </w:r>
      <w:r w:rsidR="0090156E">
        <w:rPr>
          <w:rFonts w:ascii="GHEA Grapalat" w:hAnsi="GHEA Grapalat" w:cs="Sylfaen"/>
          <w:lang w:val="hy-AM"/>
        </w:rPr>
        <w:t>72</w:t>
      </w:r>
      <w:r w:rsidRPr="007137DD">
        <w:rPr>
          <w:rFonts w:ascii="GHEA Grapalat" w:hAnsi="GHEA Grapalat" w:cs="Sylfaen"/>
          <w:lang w:val="hy-AM"/>
        </w:rPr>
        <w:t xml:space="preserve"> վթարային պատշգամբներ:</w:t>
      </w:r>
      <w:r w:rsidR="00C070F7" w:rsidRPr="007137DD">
        <w:rPr>
          <w:rFonts w:ascii="GHEA Grapalat" w:hAnsi="GHEA Grapalat" w:cs="Sylfaen"/>
          <w:lang w:val="hy-AM"/>
        </w:rPr>
        <w:t xml:space="preserve">  Ծրագիրը 2023 թվականի համեմատ կատարվել է 27,214.9 հազար դրամով պակաս: </w:t>
      </w:r>
    </w:p>
    <w:p w14:paraId="2B7CF4B1" w14:textId="6857956F"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Կաթսայատների և գույքերի պահպանում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15,450.2 հազար դրամ՝ նախատեսվածի</w:t>
      </w:r>
      <w:r w:rsidR="00080EE1" w:rsidRPr="007137DD">
        <w:rPr>
          <w:rFonts w:ascii="GHEA Grapalat" w:hAnsi="GHEA Grapalat" w:cs="Sylfaen"/>
          <w:lang w:val="hy-AM"/>
        </w:rPr>
        <w:t xml:space="preserve"> և 2023 թվականի փաստացի իրականացված ծախսի</w:t>
      </w:r>
      <w:r w:rsidRPr="007137DD">
        <w:rPr>
          <w:rFonts w:ascii="GHEA Grapalat" w:hAnsi="GHEA Grapalat" w:cs="Sylfaen"/>
          <w:lang w:val="hy-AM"/>
        </w:rPr>
        <w:t xml:space="preserve"> չափով, </w:t>
      </w:r>
      <w:r w:rsidR="00123735" w:rsidRPr="007137DD">
        <w:rPr>
          <w:rFonts w:ascii="GHEA Grapalat" w:hAnsi="GHEA Grapalat" w:cs="Sylfaen"/>
          <w:lang w:val="hy-AM"/>
        </w:rPr>
        <w:t>ինչն</w:t>
      </w:r>
      <w:r w:rsidRPr="007137DD">
        <w:rPr>
          <w:rFonts w:ascii="GHEA Grapalat" w:hAnsi="GHEA Grapalat" w:cs="Sylfaen"/>
          <w:lang w:val="hy-AM"/>
        </w:rPr>
        <w:t xml:space="preserve"> ամբողջությամբ ուղղվել է Երևանի սեփականություն հանդիսացող կաթսայատների պահպանմանը:</w:t>
      </w:r>
    </w:p>
    <w:p w14:paraId="5518B2BF" w14:textId="27827F31" w:rsidR="000B0130"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Ջրային կառույցների շահագործում և պահպանում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w:t>
      </w:r>
      <w:r w:rsidR="00F308BE" w:rsidRPr="007137DD">
        <w:rPr>
          <w:rFonts w:ascii="GHEA Grapalat" w:hAnsi="GHEA Grapalat" w:cs="Sylfaen"/>
          <w:lang w:val="hy-AM"/>
        </w:rPr>
        <w:t>նախատեսվել</w:t>
      </w:r>
      <w:r w:rsidRPr="007137DD">
        <w:rPr>
          <w:rFonts w:ascii="GHEA Grapalat" w:hAnsi="GHEA Grapalat" w:cs="Sylfaen"/>
          <w:lang w:val="hy-AM"/>
        </w:rPr>
        <w:t xml:space="preserve"> է 46,000.0 հազար դրամ</w:t>
      </w:r>
      <w:r w:rsidR="00AB7EA7" w:rsidRPr="007137DD">
        <w:rPr>
          <w:rFonts w:ascii="GHEA Grapalat" w:hAnsi="GHEA Grapalat" w:cs="Sylfaen"/>
          <w:lang w:val="hy-AM"/>
        </w:rPr>
        <w:t xml:space="preserve">՝ </w:t>
      </w:r>
      <w:r w:rsidRPr="007137DD">
        <w:rPr>
          <w:rFonts w:ascii="GHEA Grapalat" w:hAnsi="GHEA Grapalat" w:cs="Sylfaen"/>
          <w:lang w:val="hy-AM"/>
        </w:rPr>
        <w:t xml:space="preserve">որն ամբողջությամբ ուղղվել է թվով 39 ջրային կառույցների պահպանման </w:t>
      </w:r>
      <w:r w:rsidRPr="007137DD">
        <w:rPr>
          <w:rFonts w:ascii="GHEA Grapalat" w:hAnsi="GHEA Grapalat" w:cs="Sylfaen"/>
          <w:lang w:val="hy-AM"/>
        </w:rPr>
        <w:lastRenderedPageBreak/>
        <w:t>համար 2023</w:t>
      </w:r>
      <w:r w:rsidR="00F308BE" w:rsidRPr="007137DD">
        <w:rPr>
          <w:rFonts w:ascii="GHEA Grapalat" w:hAnsi="GHEA Grapalat" w:cs="Sylfaen"/>
          <w:lang w:val="hy-AM"/>
        </w:rPr>
        <w:t xml:space="preserve"> թվականին</w:t>
      </w:r>
      <w:r w:rsidRPr="007137DD">
        <w:rPr>
          <w:rFonts w:ascii="GHEA Grapalat" w:hAnsi="GHEA Grapalat" w:cs="Sylfaen"/>
          <w:lang w:val="hy-AM"/>
        </w:rPr>
        <w:t xml:space="preserve"> կնքված պայմանագրի ֆինանսավորմանը</w:t>
      </w:r>
      <w:r w:rsidR="00F308BE" w:rsidRPr="007137DD">
        <w:rPr>
          <w:rFonts w:ascii="GHEA Grapalat" w:hAnsi="GHEA Grapalat" w:cs="Sylfaen"/>
          <w:lang w:val="hy-AM"/>
        </w:rPr>
        <w:t>, որի մասով 2023 թվականին փաստացի իրականացվել է 4</w:t>
      </w:r>
      <w:r w:rsidR="008F4B43" w:rsidRPr="007137DD">
        <w:rPr>
          <w:rFonts w:ascii="GHEA Grapalat" w:hAnsi="GHEA Grapalat" w:cs="Sylfaen"/>
          <w:lang w:val="hy-AM"/>
        </w:rPr>
        <w:t>60</w:t>
      </w:r>
      <w:r w:rsidR="00F308BE" w:rsidRPr="007137DD">
        <w:rPr>
          <w:rFonts w:ascii="GHEA Grapalat" w:hAnsi="GHEA Grapalat" w:cs="Sylfaen"/>
          <w:lang w:val="hy-AM"/>
        </w:rPr>
        <w:t>,000.0 հազար դրամի ծախս</w:t>
      </w:r>
      <w:r w:rsidR="002005C9" w:rsidRPr="007137DD">
        <w:rPr>
          <w:rFonts w:ascii="GHEA Grapalat" w:hAnsi="GHEA Grapalat" w:cs="Sylfaen"/>
          <w:lang w:val="hy-AM"/>
        </w:rPr>
        <w:t>:</w:t>
      </w:r>
    </w:p>
    <w:p w14:paraId="4121F349" w14:textId="02F75F38"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Առողջապահական կազմակերպությունների համար բժշկական սարքավորումների</w:t>
      </w:r>
      <w:r w:rsidR="00756D48" w:rsidRPr="007137DD">
        <w:rPr>
          <w:rFonts w:ascii="GHEA Grapalat" w:hAnsi="GHEA Grapalat" w:cs="Sylfaen"/>
          <w:b/>
          <w:u w:val="single"/>
          <w:lang w:val="hy-AM"/>
        </w:rPr>
        <w:t xml:space="preserve"> և գույքի</w:t>
      </w:r>
      <w:r w:rsidRPr="007137DD">
        <w:rPr>
          <w:rFonts w:ascii="GHEA Grapalat" w:hAnsi="GHEA Grapalat" w:cs="Sylfaen"/>
          <w:b/>
          <w:u w:val="single"/>
          <w:lang w:val="hy-AM"/>
        </w:rPr>
        <w:t xml:space="preserve"> ձեռքբերում</w:t>
      </w:r>
      <w:r w:rsidRPr="007137DD">
        <w:rPr>
          <w:rFonts w:ascii="GHEA Grapalat" w:hAnsi="GHEA Grapalat" w:cs="Sylfaen"/>
          <w:lang w:val="hy-AM"/>
        </w:rPr>
        <w:t xml:space="preserve"> ծրագրով փաստացի ծախսը կազմել է 147,459.8 հազար դրամ՝ նախատեսված 225,108.0  հազար դրամի դիմաց, կամ ընդհանուր կատարողականը կազմել է 65.5%</w:t>
      </w:r>
      <w:r w:rsidR="00756D48" w:rsidRPr="007137DD">
        <w:rPr>
          <w:rFonts w:ascii="GHEA Grapalat" w:hAnsi="GHEA Grapalat" w:cs="Sylfaen"/>
          <w:lang w:val="hy-AM"/>
        </w:rPr>
        <w:t>, որը 2023 թվականի համեմատությամբ կատարվել է</w:t>
      </w:r>
      <w:r w:rsidR="000B0130" w:rsidRPr="007137DD">
        <w:rPr>
          <w:rFonts w:ascii="GHEA Grapalat" w:hAnsi="GHEA Grapalat" w:cs="Sylfaen"/>
          <w:lang w:val="hy-AM"/>
        </w:rPr>
        <w:t xml:space="preserve"> 139,358.3 </w:t>
      </w:r>
      <w:r w:rsidR="00756D48" w:rsidRPr="007137DD">
        <w:rPr>
          <w:rFonts w:ascii="GHEA Grapalat" w:hAnsi="GHEA Grapalat" w:cs="Sylfaen"/>
          <w:lang w:val="hy-AM"/>
        </w:rPr>
        <w:t>հազար դրամով պակաս:</w:t>
      </w:r>
      <w:r w:rsidR="000B0130" w:rsidRPr="007137DD">
        <w:rPr>
          <w:rFonts w:ascii="GHEA Grapalat" w:hAnsi="GHEA Grapalat" w:cs="Sylfaen"/>
          <w:lang w:val="hy-AM"/>
        </w:rPr>
        <w:t xml:space="preserve"> </w:t>
      </w:r>
      <w:r w:rsidRPr="007137DD">
        <w:rPr>
          <w:rFonts w:ascii="GHEA Grapalat" w:hAnsi="GHEA Grapalat" w:cs="Sylfaen"/>
          <w:lang w:val="hy-AM"/>
        </w:rPr>
        <w:t>Ծրագրի շրջանակներում կնքվել են պայմանագրեր 5 անուն թվով 8 բժշկական սարքավորումների ձեռքբերման նպատակով, մասնավորապես՝ 1 հատ ռենտգեն ախտորոշման սարք, 2 հատ ուլտրաձայնային սարք</w:t>
      </w:r>
      <w:r w:rsidR="00DB700D" w:rsidRPr="007137DD">
        <w:rPr>
          <w:rFonts w:ascii="GHEA Grapalat" w:hAnsi="GHEA Grapalat" w:cs="Sylfaen"/>
          <w:lang w:val="hy-AM"/>
        </w:rPr>
        <w:t xml:space="preserve"> </w:t>
      </w:r>
      <w:r w:rsidRPr="007137DD">
        <w:rPr>
          <w:rFonts w:ascii="GHEA Grapalat" w:hAnsi="GHEA Grapalat" w:cs="Sylfaen"/>
          <w:lang w:val="hy-AM"/>
        </w:rPr>
        <w:t>3 տվիչով, 3 հատ ուլտրաձայնային սարք</w:t>
      </w:r>
      <w:r w:rsidR="00DB700D" w:rsidRPr="007137DD">
        <w:rPr>
          <w:rFonts w:ascii="GHEA Grapalat" w:hAnsi="GHEA Grapalat" w:cs="Sylfaen"/>
          <w:lang w:val="hy-AM"/>
        </w:rPr>
        <w:t xml:space="preserve"> </w:t>
      </w:r>
      <w:r w:rsidRPr="007137DD">
        <w:rPr>
          <w:rFonts w:ascii="GHEA Grapalat" w:hAnsi="GHEA Grapalat" w:cs="Sylfaen"/>
          <w:lang w:val="hy-AM"/>
        </w:rPr>
        <w:t xml:space="preserve">4 տվիչով, 1 հատ հիվանդի կարդիոմոնիտորինգային համակարգ՝ կենտրոնական կայանով, որոնք տրամադրվել են Երևանի ենթակայության առողջապահական կազմակերպություններին, ինչպես նաև  «Շտապբուժօգնություն» ՓԲԸ-ի աշխատակիցների համար ձեռք է բերվել ձմեռային արտահագուստ: </w:t>
      </w:r>
    </w:p>
    <w:p w14:paraId="4E7F145B" w14:textId="7744FA46"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Առողջապահական օբյեկտների հիմնանորոգում</w:t>
      </w:r>
      <w:r w:rsidRPr="007137DD">
        <w:rPr>
          <w:rFonts w:ascii="GHEA Grapalat" w:hAnsi="GHEA Grapalat" w:cs="Sylfaen"/>
          <w:b/>
          <w:lang w:val="hy-AM"/>
        </w:rPr>
        <w:t xml:space="preserve"> </w:t>
      </w:r>
      <w:r w:rsidRPr="007137DD">
        <w:rPr>
          <w:rFonts w:ascii="GHEA Grapalat" w:hAnsi="GHEA Grapalat" w:cs="Sylfaen"/>
          <w:lang w:val="hy-AM"/>
        </w:rPr>
        <w:t>ծրագրով նախատեսվել է 212,966.1 հազար գրամ գումար, որի փաստացի ծախսը կազմել է 137,882.2 հազար դրամ, կամ ընդհանուր կատարողականը կազմել է 64.7%</w:t>
      </w:r>
      <w:r w:rsidR="000014C4" w:rsidRPr="007137DD">
        <w:rPr>
          <w:rFonts w:ascii="GHEA Grapalat" w:hAnsi="GHEA Grapalat" w:cs="Sylfaen"/>
          <w:lang w:val="hy-AM"/>
        </w:rPr>
        <w:t>, 2023 թվականի համեմատությամբ՝ 309,332.5 հազար դրամով պակաս</w:t>
      </w:r>
      <w:r w:rsidRPr="007137DD">
        <w:rPr>
          <w:rFonts w:ascii="GHEA Grapalat" w:hAnsi="GHEA Grapalat" w:cs="Sylfaen"/>
          <w:lang w:val="hy-AM"/>
        </w:rPr>
        <w:t xml:space="preserve">: Ծրագրի շրջանակներում իրականացվել և ֆինանսավորվել են Արաբկիր վարչական շրջանի «Երևանի «Արաբկիր» առողջության կենտրոն» ՓԲԸ /Նոր Արաբկիր առողջության կենտրոն/ հիմնանորոգման, «Թիվ 5 պոլիկլինիկա» ՓԲԸ հիմնանորոգում բակի բարեկարգման, «Երևանի «Ավան» առողջության կենտրոն» ՓԲԸ /Թիվ 12 պոլիկլինիկա/, «Երևանի «Բաղրամյան» առողջության կենտրոն» ՓԲԸ /Թիվ 8 պոլիկլինիկա/ հիմնանորոգման աշխատանքները, որպես </w:t>
      </w:r>
      <w:r w:rsidR="00241078" w:rsidRPr="007137DD">
        <w:rPr>
          <w:rFonts w:ascii="GHEA Grapalat" w:hAnsi="GHEA Grapalat" w:cs="Sylfaen"/>
          <w:lang w:val="hy-AM"/>
        </w:rPr>
        <w:t>պայմանագրի անցում</w:t>
      </w:r>
      <w:r w:rsidRPr="007137DD">
        <w:rPr>
          <w:rFonts w:ascii="GHEA Grapalat" w:hAnsi="GHEA Grapalat" w:cs="Sylfaen"/>
          <w:lang w:val="hy-AM"/>
        </w:rPr>
        <w:t xml:space="preserve">, ինչպես նաև «Երևանի Սուրբ Աստվածամայր» ԲԿ 9 հարկանի շենքի համար </w:t>
      </w:r>
      <w:r w:rsidR="003350B3">
        <w:rPr>
          <w:rFonts w:ascii="GHEA Grapalat" w:hAnsi="GHEA Grapalat" w:cs="Sylfaen"/>
          <w:lang w:val="hy-AM"/>
        </w:rPr>
        <w:t xml:space="preserve">թվով </w:t>
      </w:r>
      <w:r w:rsidRPr="007137DD">
        <w:rPr>
          <w:rFonts w:ascii="GHEA Grapalat" w:hAnsi="GHEA Grapalat" w:cs="Sylfaen"/>
          <w:lang w:val="hy-AM"/>
        </w:rPr>
        <w:t xml:space="preserve">1 հատ </w:t>
      </w:r>
      <w:r w:rsidR="003350B3">
        <w:rPr>
          <w:rFonts w:ascii="GHEA Grapalat" w:hAnsi="GHEA Grapalat" w:cs="Sylfaen"/>
          <w:lang w:val="hy-AM"/>
        </w:rPr>
        <w:t xml:space="preserve">և Ավան վարչական շրջանի հ. 12 պոլիկլինիկայի համար թվով 2 հատ </w:t>
      </w:r>
      <w:r w:rsidRPr="007137DD">
        <w:rPr>
          <w:rFonts w:ascii="GHEA Grapalat" w:hAnsi="GHEA Grapalat" w:cs="Sylfaen"/>
          <w:lang w:val="hy-AM"/>
        </w:rPr>
        <w:t>վերելակ</w:t>
      </w:r>
      <w:r w:rsidR="003350B3">
        <w:rPr>
          <w:rFonts w:ascii="GHEA Grapalat" w:hAnsi="GHEA Grapalat" w:cs="Sylfaen"/>
          <w:lang w:val="hy-AM"/>
        </w:rPr>
        <w:t>ներ</w:t>
      </w:r>
      <w:r w:rsidRPr="007137DD">
        <w:rPr>
          <w:rFonts w:ascii="GHEA Grapalat" w:hAnsi="GHEA Grapalat" w:cs="Sylfaen"/>
          <w:lang w:val="hy-AM"/>
        </w:rPr>
        <w:t>ի ձեռքբերում:</w:t>
      </w:r>
    </w:p>
    <w:p w14:paraId="7C3CC2EB" w14:textId="1A506FB0"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Դժվարամատչելի հետազոտությունների իրականացում</w:t>
      </w:r>
      <w:r w:rsidRPr="007137DD">
        <w:rPr>
          <w:rFonts w:ascii="GHEA Grapalat" w:hAnsi="GHEA Grapalat" w:cs="Sylfaen"/>
          <w:lang w:val="hy-AM"/>
        </w:rPr>
        <w:t xml:space="preserve"> ծրագրով փաստացի ծախսը կազմել է 94,506.0 հազար դրամ՝ նախատեսված 99,340.0 հազար դրամի դիմաց</w:t>
      </w:r>
      <w:r w:rsidR="005E4E14" w:rsidRPr="007137DD">
        <w:rPr>
          <w:rFonts w:ascii="GHEA Grapalat" w:hAnsi="GHEA Grapalat" w:cs="Sylfaen"/>
          <w:lang w:val="hy-AM"/>
        </w:rPr>
        <w:t>, միաժամանակ կատարվելով 2023 թվականի փաստացի ցուցանիշից 4,231.0 հազար դրամով ավելի</w:t>
      </w:r>
      <w:r w:rsidRPr="007137DD">
        <w:rPr>
          <w:rFonts w:ascii="GHEA Grapalat" w:hAnsi="GHEA Grapalat" w:cs="Sylfaen"/>
          <w:lang w:val="hy-AM"/>
        </w:rPr>
        <w:t xml:space="preserve">: </w:t>
      </w:r>
      <w:r w:rsidRPr="007137DD">
        <w:rPr>
          <w:rFonts w:ascii="GHEA Grapalat" w:hAnsi="GHEA Grapalat"/>
          <w:lang w:val="hy-AM"/>
        </w:rPr>
        <w:t>Փաստացի ցուցանիշի նկատմամբ շեղումը պայմանավորված է նշված բժշկական ծառայությունից օգտվողների քանակով: Նշված ծրագրի շրջանակներում Երևան համայնքի բնակիչներին տրամադրվել է 95 կոնտրաստավորմամբ և առանց կոնտրաստավորման կոմպյուտերային տոմոգրաֆիայի, թվով 101 մագնիսա-ռեզոնանսային տոմոգրաֆիայի, 72 մամոգրաֆիայի, թվով 110 կորոնարոգրաֆիայի ծառայություն և թվով 91 ստենտավորման ծառայություն:</w:t>
      </w:r>
    </w:p>
    <w:p w14:paraId="075A46C0" w14:textId="240A30B4" w:rsidR="00A47FE5" w:rsidRPr="007137DD" w:rsidRDefault="00624B0D" w:rsidP="00F77002">
      <w:pPr>
        <w:numPr>
          <w:ilvl w:val="0"/>
          <w:numId w:val="6"/>
        </w:numPr>
        <w:tabs>
          <w:tab w:val="left" w:pos="0"/>
        </w:tabs>
        <w:spacing w:line="276" w:lineRule="auto"/>
        <w:ind w:left="0" w:firstLine="0"/>
        <w:jc w:val="both"/>
        <w:rPr>
          <w:rFonts w:ascii="GHEA Grapalat" w:hAnsi="GHEA Grapalat"/>
          <w:lang w:val="hy-AM"/>
        </w:rPr>
      </w:pPr>
      <w:r w:rsidRPr="007137DD">
        <w:rPr>
          <w:rFonts w:ascii="GHEA Grapalat" w:hAnsi="GHEA Grapalat"/>
          <w:b/>
          <w:u w:val="single"/>
          <w:lang w:val="hy-AM"/>
        </w:rPr>
        <w:t>Սպորտային միջոցառումների կազմակերպում</w:t>
      </w:r>
      <w:r w:rsidRPr="007137DD">
        <w:rPr>
          <w:rFonts w:ascii="GHEA Grapalat" w:hAnsi="GHEA Grapalat"/>
          <w:lang w:val="hy-AM"/>
        </w:rPr>
        <w:t xml:space="preserve"> </w:t>
      </w:r>
      <w:r w:rsidR="007545CB" w:rsidRPr="007137DD">
        <w:rPr>
          <w:rFonts w:ascii="GHEA Grapalat" w:hAnsi="GHEA Grapalat" w:cs="Sylfaen"/>
          <w:lang w:val="hy-AM"/>
        </w:rPr>
        <w:t xml:space="preserve">ծրագրով փաստացի ծախսը ավել է 2023 թվականի </w:t>
      </w:r>
      <w:r w:rsidR="008F33B6" w:rsidRPr="007137DD">
        <w:rPr>
          <w:rFonts w:ascii="GHEA Grapalat" w:hAnsi="GHEA Grapalat" w:cs="Sylfaen"/>
          <w:lang w:val="hy-AM"/>
        </w:rPr>
        <w:t>փաստացի</w:t>
      </w:r>
      <w:r w:rsidR="007545CB" w:rsidRPr="007137DD">
        <w:rPr>
          <w:rFonts w:ascii="GHEA Grapalat" w:hAnsi="GHEA Grapalat" w:cs="Sylfaen"/>
          <w:lang w:val="hy-AM"/>
        </w:rPr>
        <w:t xml:space="preserve"> ցուցանիշից</w:t>
      </w:r>
      <w:r w:rsidR="00790E70" w:rsidRPr="007137DD">
        <w:rPr>
          <w:rFonts w:ascii="GHEA Grapalat" w:hAnsi="GHEA Grapalat" w:cs="Sylfaen"/>
          <w:lang w:val="hy-AM"/>
        </w:rPr>
        <w:t xml:space="preserve"> 20.8%-ով և</w:t>
      </w:r>
      <w:r w:rsidR="007545CB" w:rsidRPr="007137DD">
        <w:rPr>
          <w:rFonts w:ascii="GHEA Grapalat" w:hAnsi="GHEA Grapalat" w:cs="Sylfaen"/>
          <w:lang w:val="hy-AM"/>
        </w:rPr>
        <w:t xml:space="preserve"> </w:t>
      </w:r>
      <w:r w:rsidRPr="007137DD">
        <w:rPr>
          <w:rFonts w:ascii="GHEA Grapalat" w:hAnsi="GHEA Grapalat"/>
          <w:lang w:val="hy-AM"/>
        </w:rPr>
        <w:t>կազմ</w:t>
      </w:r>
      <w:r w:rsidR="00B22A4B" w:rsidRPr="007137DD">
        <w:rPr>
          <w:rFonts w:ascii="GHEA Grapalat" w:hAnsi="GHEA Grapalat"/>
          <w:lang w:val="hy-AM"/>
        </w:rPr>
        <w:t xml:space="preserve">ում է </w:t>
      </w:r>
      <w:r w:rsidRPr="007137DD">
        <w:rPr>
          <w:rFonts w:ascii="GHEA Grapalat" w:hAnsi="GHEA Grapalat"/>
          <w:lang w:val="hy-AM"/>
        </w:rPr>
        <w:t xml:space="preserve">305,513.5 հազար դրամ՝ նախատեսված 310,357.7 հազար դրամի դիմաց կամ ընդհանուր կատարողականը կազմել է 98.4%, որի շրջանակներում Երևան քաղաքում 2024 թվականին իրականացվել են մի </w:t>
      </w:r>
      <w:r w:rsidRPr="007137DD">
        <w:rPr>
          <w:rFonts w:ascii="GHEA Grapalat" w:hAnsi="GHEA Grapalat"/>
          <w:lang w:val="hy-AM"/>
        </w:rPr>
        <w:lastRenderedPageBreak/>
        <w:t xml:space="preserve">շարք սպորտային միջոցառումներ, </w:t>
      </w:r>
      <w:r w:rsidR="00A47FE5" w:rsidRPr="007137DD">
        <w:rPr>
          <w:rFonts w:ascii="GHEA Grapalat" w:hAnsi="GHEA Grapalat"/>
          <w:lang w:val="hy-AM"/>
        </w:rPr>
        <w:t xml:space="preserve">մասնավորապես Երևանի քաղաքապետարանի կողմից իականացվել են հետևյալ միջոցառումները. Բռնցքամարտի Երևան քաղաքի բաց առաջնություն միջազգային մրցաշար, Հունահռոմեական ոճի ըմբշամարտի Երևանի բաց առաջնություն միջազգային հուշամրցաշար՝ նվիրված Բենուր Փաշայանին, Մարմնամարզության Երևան քաղաքի բաց առաջնություն միջազգային մրցաշար, Ազատ ոճի ըմբշամարտի Երևան քաղաքի բաց առաջնություն  միջազգային մրցաշար, Ձյուդոյի Երևան քաղաքի բաց առաջնություն միջազգային մրցաշար, Հաշմանդամություն ունեցող անձանց միջազգային մրցաշար, Երևանցի տարեցների մրցույթ՝ 5 մարզաձևերից, Բասկետբոլի Երևան քաղաքի առաջնություն, Շախմատի Երևան քաղաքի  առաջնություն, Սեղանի թենիսի Երևան քաղաքի առաջնություն, Երեխաների պաշտպանության միջազգային օրվան նվիրված մարզամշակութային միջոցառում, ՀՀ մարզերի և Երևան քաղաքի հանրակրթական դպրոցների 7-12-րդ դասարանների աշակերտների 2024թ. սպարտակիադա, ՀՀ մարզերի և Երևան քաղաքի հանրակրթական դպրոցների 1-3-րդ և 4-6-րդ դասարանների աշակերտների միջև 2024 թվականին անցկացվող «Սպորտլանդիա» մարզական միջոցառման երևանյան փուլ հանրապետական փուլին պատշաճ մասնակցելու համար, Նախազորակոչային և զորակոչային տարիքի երիտասարդության հանրապետական ռազմամարզական խաղեր, Վոլեյբոլի միջազգային մրցաշար, «Բարեկամության գավաթ» միջազգային մրցաշար, «Երևան մարաթոն» մրցաշար, Ռուդոլֆ և Եղիշե Կարապետյանների հիշատակին նվիրված ազատ ոճի ըմբշամարտի միջազգային մրցաշար, Հունահռոմեական ոճի ըմբշամարտի բաց առաջնություն միջազգային հուշամրցաշար՝ նվիրված Հ. Խաչատրյանին և Ա. Մնացականյանին, Ռաֆայել Վահանյանի անվան միջազգային մրցաշար, Հրաձգության առաջնություն Երևանի քաղաքապետարանի և վարչական շրջանների աշխատակազմերի աշխատակիցների միջև՝ նվիրված հայրենիքի պաշտպանության համար զոհված հերոսների հիշատակին, Ֆուտզալի Երևան քաղաքի բաց առաջնություն Երևանի քաղաքապետարանի և վարչական շրջանների աշխատակազմերի աշխատակիցների միջև, Հեծանվասպորտի Երևան քաղաքի բաց առաջնություն, 2024թ. տարեվերջյան պարգևատրում՝ Երևան քաղաքի լավագույն մարզիկներին, Սթրայքբոլի առաջնություն Երևանի քաղաքապետարանի և վարչական շրջանների աշխատակազմերի աշխատակիցների միջև, Երևանի քաղաքապետի գավաթ, Երևան քաղաքի վարչական շրջանների կողմից իրականացվել են. Երևանի Աջափնյակ վարչական շրջանի գավաթ բաց մրցաշար բասկետբոլ, վոլեյբոլ կամ հանդբոլ, Միջմանկապարտեզային սպորտլանդիա և Շաշկու մրցաշարի կազմակերպում, Աջափնյակ վարչական շրջանի շախմատի բաց առաջնություն, Աջափնյակ վարչական շրջանի հուահռոմեական ոճի ըմբշամարտի Արսեն Կոտիկյանի անվան բաց հուշամրցաշար, «Շախմատի մրցաշար թվով 12 վարչական շրջանների աշխատակազմերի միջև», Արաբկիր վարչական շրջանի տարվա լավագույն մարզիչ, մարզիկ, թիմ, Արցախյան ազատամարտի զոհերի հիշատակին նվիրված շախմատի հուշամրցաշար, ՀՀ ավանդական շարժախաղեր, Դավթաշեն վարչական շրջանի ղեկավարի գավաթի առաջնություն, Լավագույն մարզական </w:t>
      </w:r>
      <w:r w:rsidR="00A47FE5" w:rsidRPr="007137DD">
        <w:rPr>
          <w:rFonts w:ascii="GHEA Grapalat" w:hAnsi="GHEA Grapalat"/>
          <w:lang w:val="hy-AM"/>
        </w:rPr>
        <w:lastRenderedPageBreak/>
        <w:t xml:space="preserve">նախադպրոցական հաստատություն միջոցառում, Ռազմաոււսումնամարզական խաղեր, Տարեվերջյան արդյունքների ամփոփում, Կենտրոն վարչական շրջանի հանրակրթական դպրոցների աշակերտների միջև անկացվող սպորտլանդիա, Կենտրոն վարչական շրջանի «Ղեկավարի գավաթ» ֆուտզալ մարզաձևից, «Սպորտի միջազգային օր» Կենտրոն վարչական շրջանում, Մալաթիա-Սեբաստիա վարչական շրջանի ղեկավարի գավաթի թեթև ատլետիկայի (գեղարվեստական մարմնամարզության)մրցաշար, Մալաթիա-Սեբաստիա վարչական շրջանի դպրոցականների ֆուտբոլի առաջնություն, ՀՀ անկախության տարեդարձին նվիրված դպրոցականների մարզական խաղեր «Վազք-լազերային հրաձգություն» դպրոցականների առաջնություն, Ազգային ժողովի գավաթի խաղարկություն, «Հայաստանի Հանրապետության Վարչապետի գավաթ» սիրողական խճուղային հեծանվավազք Նոր Նորք վարչական շրջանի 10 լավագույն մարզիկներ, Մարզական Նորք-Մարաշ, Սպորտակիադա, Նուբարաշեն վարչական շրջանի ղեկավարի գավաթի համար մանկապատանեկան փառատոն, Առողջ սերունդ պաշտպանված հայրենիք համաքաղաքային փառատոն, Բոուլինգի առաջնություն  Երևանի քաղաքապետարանի և 12 վարչական շրջանների ղեկավարների աշխատակազմերի միջև, Բոուլինգի առաջնություն  Շենգավիթ վարչական շրջանի զեկավարի աշխատակազմի ներկայացուցիչների և 32 ՀՈԱԿ-ների աշխատակազմերի միջև: </w:t>
      </w:r>
    </w:p>
    <w:p w14:paraId="46F8FA95" w14:textId="20E83587" w:rsidR="00624B0D" w:rsidRPr="007137DD" w:rsidRDefault="00624B0D" w:rsidP="00F77002">
      <w:pPr>
        <w:tabs>
          <w:tab w:val="left" w:pos="0"/>
        </w:tabs>
        <w:spacing w:line="276" w:lineRule="auto"/>
        <w:jc w:val="both"/>
        <w:rPr>
          <w:rFonts w:ascii="GHEA Grapalat" w:hAnsi="GHEA Grapalat"/>
          <w:lang w:val="hy-AM"/>
        </w:rPr>
      </w:pPr>
      <w:r w:rsidRPr="007137DD">
        <w:rPr>
          <w:rFonts w:ascii="GHEA Grapalat" w:hAnsi="GHEA Grapalat"/>
          <w:lang w:val="hy-AM"/>
        </w:rPr>
        <w:tab/>
        <w:t xml:space="preserve">Իրականացվել են նաև՝ 1155 մարզիկ–մարզիչների գործուղումներ Հայաստանի տարբեր քաղաքներ և մարզեր, ինչպես նաև Երևան քաղաքաի մարզիկ-մարզիչներին միջազգային մրցաշարերին մասնակցության ապահովում, 76 մարզիկ–մարզիչներ Հայաստանում գործող մարզական ֆեդերացաներ ներկայացնող մարզիկների ուսումնամարզական հավաքներին մասնակցություն և գործուղում միջազգային մրցաշարերին: Ծրագրի շրջանակներում 48,750.0 հազար դրամ հատկացվել է Հայաստանի Հանրապետությունը միջազգային ասպարեզում ներկայացրած, Աշխարհի ու Եվրոպայի առաջնություններում մրցանակակիր դարձած և 2024 թվականի Օլիմպիական ուղեգիր նվաճած երևանցի թվով 10 մարզիկ-մարզուհիներին և իրենց մարզիչներին որպես դրամական պարգևատրում, ինչպես նաև 2024 թվականին Փարիզում տեղի ունեցած օլիպիական խաղերին Հայաստանը ներկայացնող 4 մեդալակիր մարզիկների պարգևատրում </w:t>
      </w:r>
      <w:r w:rsidRPr="007137DD">
        <w:rPr>
          <w:rFonts w:ascii="GHEA Grapalat" w:hAnsi="GHEA Grapalat"/>
          <w:sz w:val="22"/>
          <w:szCs w:val="22"/>
          <w:lang w:val="hy-AM" w:bidi="he-IL"/>
        </w:rPr>
        <w:t>։</w:t>
      </w:r>
    </w:p>
    <w:p w14:paraId="1145F242" w14:textId="28197117" w:rsidR="00FF15A7" w:rsidRPr="006B0514"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Հանգստի գոտիների և զբոսայգիների կառուցում ու պահպանում</w:t>
      </w:r>
      <w:r w:rsidRPr="007137DD">
        <w:rPr>
          <w:rFonts w:ascii="GHEA Grapalat" w:hAnsi="GHEA Grapalat" w:cs="Sylfaen"/>
          <w:lang w:val="hy-AM"/>
        </w:rPr>
        <w:t xml:space="preserve"> ծրագրով փաստացի ծախսը կազմել է 1,481,140.7 հազար դրամ՝ նախատեսված 1,702,994.7  հազար դրամի դիմաց կամ ընդհանուր կատարողականը կազմել է 87.0%,</w:t>
      </w:r>
      <w:r w:rsidR="00822D78" w:rsidRPr="007137DD">
        <w:rPr>
          <w:rFonts w:ascii="GHEA Grapalat" w:hAnsi="GHEA Grapalat" w:cs="Sylfaen"/>
          <w:lang w:val="hy-AM"/>
        </w:rPr>
        <w:t xml:space="preserve"> 2023 թվականի նկատմամբ՝ 218,853.6 հազար դրամով </w:t>
      </w:r>
      <w:r w:rsidR="008166B6" w:rsidRPr="007137DD">
        <w:rPr>
          <w:rFonts w:ascii="GHEA Grapalat" w:hAnsi="GHEA Grapalat" w:cs="Sylfaen"/>
          <w:lang w:val="hy-AM"/>
        </w:rPr>
        <w:t>ավելի</w:t>
      </w:r>
      <w:r w:rsidR="00822D78" w:rsidRPr="007137DD">
        <w:rPr>
          <w:rFonts w:ascii="GHEA Grapalat" w:hAnsi="GHEA Grapalat" w:cs="Sylfaen"/>
          <w:lang w:val="hy-AM"/>
        </w:rPr>
        <w:t>,</w:t>
      </w:r>
      <w:r w:rsidRPr="007137DD">
        <w:rPr>
          <w:rFonts w:ascii="GHEA Grapalat" w:hAnsi="GHEA Grapalat" w:cs="Sylfaen"/>
          <w:lang w:val="hy-AM"/>
        </w:rPr>
        <w:t xml:space="preserve"> որից 25,842.0 հազար դրամն ուղղվել է Սիրահարների զբոսայգու պահպանմանը, </w:t>
      </w:r>
      <w:r w:rsidR="00E75C86" w:rsidRPr="007137DD">
        <w:rPr>
          <w:rFonts w:ascii="GHEA Grapalat" w:hAnsi="GHEA Grapalat" w:cs="Sylfaen"/>
          <w:lang w:val="hy-AM"/>
        </w:rPr>
        <w:t xml:space="preserve">32,119.3 </w:t>
      </w:r>
      <w:r w:rsidRPr="007137DD">
        <w:rPr>
          <w:rFonts w:ascii="GHEA Grapalat" w:hAnsi="GHEA Grapalat" w:cs="Sylfaen"/>
          <w:lang w:val="hy-AM"/>
        </w:rPr>
        <w:t>հազար դրամը Հաղթանակ զբոսայգու Անմար կրակի գազամատակարարման և այգիներում էլեկտրաէներգիայի մատակարարման, 7,985.3 հազար դրամը Երևանի 2800-ամյակի այգու ջրամատակարարման ծառայությանը:</w:t>
      </w:r>
      <w:r w:rsidR="00D55922" w:rsidRPr="007137DD">
        <w:rPr>
          <w:rFonts w:ascii="GHEA Grapalat" w:hAnsi="GHEA Grapalat" w:cs="Sylfaen"/>
          <w:lang w:val="hy-AM"/>
        </w:rPr>
        <w:t xml:space="preserve"> Դեռևս նախորդ տարիներին մեկնարկած՝</w:t>
      </w:r>
      <w:r w:rsidRPr="007137DD">
        <w:rPr>
          <w:rFonts w:ascii="GHEA Grapalat" w:hAnsi="GHEA Grapalat" w:cs="Sylfaen"/>
          <w:lang w:val="hy-AM"/>
        </w:rPr>
        <w:t xml:space="preserve"> </w:t>
      </w:r>
      <w:r w:rsidR="00D55922" w:rsidRPr="007137DD">
        <w:rPr>
          <w:rFonts w:ascii="GHEA Grapalat" w:hAnsi="GHEA Grapalat" w:cs="Sylfaen"/>
          <w:lang w:val="hy-AM"/>
        </w:rPr>
        <w:t xml:space="preserve">2-րդ աշխարհամարտում տարած Հաղթանակի 40-ամյակի այգու հուշարձանի և հարակից </w:t>
      </w:r>
      <w:r w:rsidR="00D55922" w:rsidRPr="007137DD">
        <w:rPr>
          <w:rFonts w:ascii="GHEA Grapalat" w:hAnsi="GHEA Grapalat" w:cs="Sylfaen"/>
          <w:lang w:val="hy-AM"/>
        </w:rPr>
        <w:lastRenderedPageBreak/>
        <w:t xml:space="preserve">տարածքի բարեկարգման աշխատանքներին ուղղվել է  </w:t>
      </w:r>
      <w:r w:rsidRPr="007137DD">
        <w:rPr>
          <w:rFonts w:ascii="GHEA Grapalat" w:hAnsi="GHEA Grapalat" w:cs="Sylfaen"/>
          <w:lang w:val="hy-AM"/>
        </w:rPr>
        <w:t>4</w:t>
      </w:r>
      <w:r w:rsidR="000D2276" w:rsidRPr="007137DD">
        <w:rPr>
          <w:rFonts w:ascii="GHEA Grapalat" w:hAnsi="GHEA Grapalat" w:cs="Sylfaen"/>
          <w:lang w:val="hy-AM"/>
        </w:rPr>
        <w:t>7,901.8</w:t>
      </w:r>
      <w:r w:rsidR="00D55922" w:rsidRPr="007137DD">
        <w:rPr>
          <w:rFonts w:ascii="GHEA Grapalat" w:hAnsi="GHEA Grapalat" w:cs="Sylfaen"/>
          <w:lang w:val="hy-AM"/>
        </w:rPr>
        <w:t xml:space="preserve"> </w:t>
      </w:r>
      <w:r w:rsidRPr="007137DD">
        <w:rPr>
          <w:rFonts w:ascii="GHEA Grapalat" w:hAnsi="GHEA Grapalat" w:cs="Sylfaen"/>
          <w:lang w:val="hy-AM"/>
        </w:rPr>
        <w:t>հազար դրամ</w:t>
      </w:r>
      <w:r w:rsidR="00D55922" w:rsidRPr="007137DD">
        <w:rPr>
          <w:rFonts w:ascii="GHEA Grapalat" w:hAnsi="GHEA Grapalat" w:cs="Sylfaen"/>
          <w:lang w:val="hy-AM"/>
        </w:rPr>
        <w:t xml:space="preserve">, </w:t>
      </w:r>
      <w:r w:rsidRPr="007137DD">
        <w:rPr>
          <w:rFonts w:ascii="GHEA Grapalat" w:hAnsi="GHEA Grapalat" w:cs="Sylfaen"/>
          <w:lang w:val="hy-AM"/>
        </w:rPr>
        <w:t>Նոր Նորքի 2-րդ զանգվածի Վերածննդի այգու բարեկարգման աշխատանքներին</w:t>
      </w:r>
      <w:r w:rsidR="00D55922" w:rsidRPr="007137DD">
        <w:rPr>
          <w:rFonts w:ascii="GHEA Grapalat" w:hAnsi="GHEA Grapalat" w:cs="Sylfaen"/>
          <w:lang w:val="hy-AM"/>
        </w:rPr>
        <w:t xml:space="preserve">՝ </w:t>
      </w:r>
      <w:r w:rsidRPr="007137DD">
        <w:rPr>
          <w:rFonts w:ascii="GHEA Grapalat" w:hAnsi="GHEA Grapalat" w:cs="Sylfaen"/>
          <w:lang w:val="hy-AM"/>
        </w:rPr>
        <w:t>355,650.2 հազ</w:t>
      </w:r>
      <w:r w:rsidR="00AE6E2D" w:rsidRPr="007137DD">
        <w:rPr>
          <w:rFonts w:ascii="GHEA Grapalat" w:hAnsi="GHEA Grapalat" w:cs="Sylfaen"/>
          <w:lang w:val="hy-AM"/>
        </w:rPr>
        <w:t xml:space="preserve">ար </w:t>
      </w:r>
      <w:r w:rsidRPr="007137DD">
        <w:rPr>
          <w:rFonts w:ascii="GHEA Grapalat" w:hAnsi="GHEA Grapalat" w:cs="Sylfaen"/>
          <w:lang w:val="hy-AM"/>
        </w:rPr>
        <w:t>դրամ, Նոր Նորք վարչական շրջանի Սուրբ Սարգիս եկեղեցու և Դավիթ Բեկ փողոցի միջնամասում գտնվող այգու հիմնանորոգմանը՝ 305,253.4 հազ</w:t>
      </w:r>
      <w:r w:rsidR="00AE6E2D" w:rsidRPr="007137DD">
        <w:rPr>
          <w:rFonts w:ascii="GHEA Grapalat" w:hAnsi="GHEA Grapalat" w:cs="Sylfaen"/>
          <w:lang w:val="hy-AM"/>
        </w:rPr>
        <w:t xml:space="preserve">ար </w:t>
      </w:r>
      <w:r w:rsidRPr="007137DD">
        <w:rPr>
          <w:rFonts w:ascii="GHEA Grapalat" w:hAnsi="GHEA Grapalat" w:cs="Sylfaen"/>
          <w:lang w:val="hy-AM"/>
        </w:rPr>
        <w:t>դրամ, Դավթաշեն 1-ին և 2-րդ թաղամասերի միջև գտնվող կենտրոնական այգու հիմնանորոգմանը՝ 300,004.8 հազ</w:t>
      </w:r>
      <w:r w:rsidR="00AE6E2D" w:rsidRPr="007137DD">
        <w:rPr>
          <w:rFonts w:ascii="GHEA Grapalat" w:hAnsi="GHEA Grapalat" w:cs="Sylfaen"/>
          <w:lang w:val="hy-AM"/>
        </w:rPr>
        <w:t xml:space="preserve">ար </w:t>
      </w:r>
      <w:r w:rsidRPr="007137DD">
        <w:rPr>
          <w:rFonts w:ascii="GHEA Grapalat" w:hAnsi="GHEA Grapalat" w:cs="Sylfaen"/>
          <w:lang w:val="hy-AM"/>
        </w:rPr>
        <w:t>դրամ, Սուրբ Գրիգոր Լուսավորիչ եկեղեցու մոտ շատրվանների կառուցման և շրջակա տարածքի բարեկարգման</w:t>
      </w:r>
      <w:r w:rsidR="00D55922" w:rsidRPr="007137DD">
        <w:rPr>
          <w:rFonts w:ascii="GHEA Grapalat" w:hAnsi="GHEA Grapalat" w:cs="Sylfaen"/>
          <w:lang w:val="hy-AM"/>
        </w:rPr>
        <w:t>ը</w:t>
      </w:r>
      <w:r w:rsidRPr="007137DD">
        <w:rPr>
          <w:rFonts w:ascii="GHEA Grapalat" w:hAnsi="GHEA Grapalat" w:cs="Sylfaen"/>
          <w:lang w:val="hy-AM"/>
        </w:rPr>
        <w:t xml:space="preserve">՝ </w:t>
      </w:r>
      <w:r w:rsidR="000D2276" w:rsidRPr="007137DD">
        <w:rPr>
          <w:rFonts w:ascii="GHEA Grapalat" w:hAnsi="GHEA Grapalat" w:cs="Sylfaen"/>
          <w:lang w:val="hy-AM"/>
        </w:rPr>
        <w:t xml:space="preserve">89,904.0 </w:t>
      </w:r>
      <w:r w:rsidRPr="007137DD">
        <w:rPr>
          <w:rFonts w:ascii="GHEA Grapalat" w:hAnsi="GHEA Grapalat" w:cs="Sylfaen"/>
          <w:lang w:val="hy-AM"/>
        </w:rPr>
        <w:t>հազ</w:t>
      </w:r>
      <w:r w:rsidR="00AE6E2D" w:rsidRPr="007137DD">
        <w:rPr>
          <w:rFonts w:ascii="GHEA Grapalat" w:hAnsi="GHEA Grapalat" w:cs="Sylfaen"/>
          <w:lang w:val="hy-AM"/>
        </w:rPr>
        <w:t xml:space="preserve">ար </w:t>
      </w:r>
      <w:r w:rsidRPr="007137DD">
        <w:rPr>
          <w:rFonts w:ascii="GHEA Grapalat" w:hAnsi="GHEA Grapalat" w:cs="Sylfaen"/>
          <w:lang w:val="hy-AM"/>
        </w:rPr>
        <w:t>դրամ</w:t>
      </w:r>
      <w:r w:rsidR="003C1EB1" w:rsidRPr="007137DD">
        <w:rPr>
          <w:rFonts w:ascii="GHEA Grapalat" w:hAnsi="GHEA Grapalat" w:cs="Sylfaen"/>
          <w:lang w:val="hy-AM"/>
        </w:rPr>
        <w:t>, Կարեն</w:t>
      </w:r>
      <w:r w:rsidRPr="007137DD">
        <w:rPr>
          <w:rFonts w:ascii="GHEA Grapalat" w:hAnsi="GHEA Grapalat" w:cs="Sylfaen"/>
          <w:lang w:val="hy-AM"/>
        </w:rPr>
        <w:t xml:space="preserve"> Դեմիրճյանի անվան մարզահամերգային համալիրի հարակից տարածք</w:t>
      </w:r>
      <w:r w:rsidR="003C1EB1" w:rsidRPr="007137DD">
        <w:rPr>
          <w:rFonts w:ascii="GHEA Grapalat" w:hAnsi="GHEA Grapalat" w:cs="Sylfaen"/>
          <w:lang w:val="hy-AM"/>
        </w:rPr>
        <w:t>ի բարեկարգմանը</w:t>
      </w:r>
      <w:r w:rsidR="000D2276" w:rsidRPr="007137DD">
        <w:rPr>
          <w:rFonts w:ascii="GHEA Grapalat" w:hAnsi="GHEA Grapalat" w:cs="Sylfaen"/>
          <w:lang w:val="hy-AM"/>
        </w:rPr>
        <w:t>՝ 11,556.7 հազար դրամ</w:t>
      </w:r>
      <w:r w:rsidR="003C1EB1" w:rsidRPr="007137DD">
        <w:rPr>
          <w:rFonts w:ascii="GHEA Grapalat" w:hAnsi="GHEA Grapalat" w:cs="Sylfaen"/>
          <w:lang w:val="hy-AM"/>
        </w:rPr>
        <w:t>, ինչպես նաև Օղակաձև այգում գտնվող «Նեմեսիս» հուշարձանի հարակից տարածքի և Նոր Արաբկիր զբոսայգու «Արագիլներ» կոմպոզիցիայի պատվանդանի բարեկարգման աշխատանքների տեխնիկական հսկողության ծառայությունների պայմանագրերի պարտքերի մարմանը՝ 102.0 հազար դրամ:</w:t>
      </w:r>
      <w:r w:rsidR="006B0514" w:rsidRPr="006B0514">
        <w:rPr>
          <w:rFonts w:ascii="GHEA Grapalat" w:hAnsi="GHEA Grapalat" w:cs="Sylfaen"/>
          <w:lang w:val="hy-AM"/>
        </w:rPr>
        <w:t xml:space="preserve"> </w:t>
      </w:r>
      <w:r w:rsidR="00F120F4" w:rsidRPr="006B0514">
        <w:rPr>
          <w:rFonts w:ascii="GHEA Grapalat" w:hAnsi="GHEA Grapalat" w:cs="Sylfaen"/>
          <w:lang w:val="hy-AM"/>
        </w:rPr>
        <w:t>304,821.1 հազար դրամի շրջանակներում վարչական շրջանների այգիներում իրականացվել են բարեկարգման</w:t>
      </w:r>
      <w:r w:rsidR="003C1EB1" w:rsidRPr="006B0514">
        <w:rPr>
          <w:rFonts w:ascii="GHEA Grapalat" w:hAnsi="GHEA Grapalat" w:cs="Sylfaen"/>
          <w:lang w:val="hy-AM"/>
        </w:rPr>
        <w:t xml:space="preserve">, </w:t>
      </w:r>
      <w:r w:rsidR="00F120F4" w:rsidRPr="006B0514">
        <w:rPr>
          <w:rFonts w:ascii="GHEA Grapalat" w:hAnsi="GHEA Grapalat" w:cs="Sylfaen"/>
          <w:lang w:val="hy-AM"/>
        </w:rPr>
        <w:t xml:space="preserve">հիմնանորոգման </w:t>
      </w:r>
      <w:r w:rsidR="000D2276" w:rsidRPr="006B0514">
        <w:rPr>
          <w:rFonts w:ascii="GHEA Grapalat" w:hAnsi="GHEA Grapalat" w:cs="Sylfaen"/>
          <w:lang w:val="hy-AM"/>
        </w:rPr>
        <w:t xml:space="preserve">և կահավորման </w:t>
      </w:r>
      <w:r w:rsidR="00F120F4" w:rsidRPr="006B0514">
        <w:rPr>
          <w:rFonts w:ascii="GHEA Grapalat" w:hAnsi="GHEA Grapalat" w:cs="Sylfaen"/>
          <w:lang w:val="hy-AM"/>
        </w:rPr>
        <w:t xml:space="preserve">աշխատանքներ (աղյուսակ </w:t>
      </w:r>
      <w:r w:rsidR="006B0514" w:rsidRPr="006B0514">
        <w:rPr>
          <w:rFonts w:ascii="GHEA Grapalat" w:hAnsi="GHEA Grapalat" w:cs="Sylfaen"/>
          <w:lang w:val="hy-AM"/>
        </w:rPr>
        <w:t>10</w:t>
      </w:r>
      <w:r w:rsidR="00F120F4" w:rsidRPr="006B0514">
        <w:rPr>
          <w:rFonts w:ascii="GHEA Grapalat" w:hAnsi="GHEA Grapalat" w:cs="Sylfaen"/>
          <w:lang w:val="hy-AM"/>
        </w:rPr>
        <w:t>)</w:t>
      </w:r>
      <w:r w:rsidR="000D2276" w:rsidRPr="006B0514">
        <w:rPr>
          <w:rFonts w:ascii="GHEA Grapalat" w:hAnsi="GHEA Grapalat" w:cs="Sylfaen"/>
          <w:lang w:val="hy-AM"/>
        </w:rPr>
        <w:t>:</w:t>
      </w:r>
    </w:p>
    <w:p w14:paraId="6169C190" w14:textId="77777777" w:rsidR="006B0514" w:rsidRDefault="006B0514" w:rsidP="00F77002">
      <w:pPr>
        <w:pStyle w:val="ListParagraph"/>
        <w:ind w:left="0"/>
        <w:jc w:val="right"/>
        <w:rPr>
          <w:rFonts w:ascii="GHEA Grapalat" w:eastAsia="Times New Roman" w:hAnsi="GHEA Grapalat" w:cs="Sylfaen"/>
          <w:sz w:val="24"/>
          <w:szCs w:val="24"/>
          <w:lang w:val="hy-AM"/>
        </w:rPr>
      </w:pPr>
    </w:p>
    <w:p w14:paraId="12910ACC" w14:textId="62F1E94A" w:rsidR="00B93909" w:rsidRPr="00B74ABF" w:rsidRDefault="00B93909" w:rsidP="00F77002">
      <w:pPr>
        <w:pStyle w:val="ListParagraph"/>
        <w:ind w:left="0"/>
        <w:jc w:val="right"/>
        <w:rPr>
          <w:rFonts w:ascii="GHEA Grapalat" w:eastAsia="Times New Roman" w:hAnsi="GHEA Grapalat" w:cs="Sylfaen"/>
          <w:sz w:val="24"/>
          <w:szCs w:val="24"/>
          <w:lang w:val="hy-AM"/>
        </w:rPr>
      </w:pPr>
      <w:r w:rsidRPr="007137DD">
        <w:rPr>
          <w:rFonts w:ascii="GHEA Grapalat" w:eastAsia="Times New Roman" w:hAnsi="GHEA Grapalat" w:cs="Sylfaen"/>
          <w:sz w:val="24"/>
          <w:szCs w:val="24"/>
          <w:lang w:val="hy-AM"/>
        </w:rPr>
        <w:t xml:space="preserve">Աղյուսակ </w:t>
      </w:r>
      <w:r w:rsidR="006B0514" w:rsidRPr="00B74ABF">
        <w:rPr>
          <w:rFonts w:ascii="GHEA Grapalat" w:eastAsia="Times New Roman" w:hAnsi="GHEA Grapalat" w:cs="Sylfaen"/>
          <w:sz w:val="24"/>
          <w:szCs w:val="24"/>
          <w:lang w:val="hy-AM"/>
        </w:rPr>
        <w:t>10</w:t>
      </w:r>
    </w:p>
    <w:p w14:paraId="6157E543" w14:textId="79E68FEA" w:rsidR="00B93909" w:rsidRPr="007137DD" w:rsidRDefault="00B93909" w:rsidP="00F77002">
      <w:pPr>
        <w:pStyle w:val="ListParagraph"/>
        <w:ind w:left="0"/>
        <w:jc w:val="center"/>
        <w:rPr>
          <w:rFonts w:ascii="GHEA Grapalat" w:hAnsi="GHEA Grapalat" w:cs="Sylfaen"/>
          <w:szCs w:val="24"/>
          <w:lang w:val="hy-AM"/>
        </w:rPr>
      </w:pPr>
      <w:r w:rsidRPr="007137DD">
        <w:rPr>
          <w:rFonts w:ascii="GHEA Grapalat" w:hAnsi="GHEA Grapalat" w:cs="Sylfaen"/>
          <w:bCs/>
          <w:i/>
          <w:iCs/>
          <w:sz w:val="24"/>
          <w:lang w:val="hy-AM"/>
        </w:rPr>
        <w:t>Երևան քաղաքի վարչական շրջաններում՝ հանգստի գոտիների և զբոսայգիների կառուցում ու պահպանում ծրագրով իրականացված աշխատանքները՝ ըստ հասցեականության</w:t>
      </w:r>
    </w:p>
    <w:p w14:paraId="6B61749C" w14:textId="77777777" w:rsidR="00FF15A7" w:rsidRPr="007137DD" w:rsidRDefault="00FF15A7" w:rsidP="00F77002">
      <w:pPr>
        <w:tabs>
          <w:tab w:val="left" w:pos="0"/>
        </w:tabs>
        <w:spacing w:line="276" w:lineRule="auto"/>
        <w:jc w:val="both"/>
        <w:rPr>
          <w:rFonts w:ascii="GHEA Grapalat" w:hAnsi="GHEA Grapalat" w:cs="Sylfaen"/>
          <w:i/>
          <w:lang w:val="hy-AM"/>
        </w:rPr>
      </w:pPr>
    </w:p>
    <w:tbl>
      <w:tblPr>
        <w:tblStyle w:val="TableGrid"/>
        <w:tblW w:w="10094" w:type="dxa"/>
        <w:tblLook w:val="04A0" w:firstRow="1" w:lastRow="0" w:firstColumn="1" w:lastColumn="0" w:noHBand="0" w:noVBand="1"/>
      </w:tblPr>
      <w:tblGrid>
        <w:gridCol w:w="2545"/>
        <w:gridCol w:w="4917"/>
        <w:gridCol w:w="2632"/>
      </w:tblGrid>
      <w:tr w:rsidR="009766E5" w:rsidRPr="005D5AD6" w14:paraId="032922A4" w14:textId="77777777" w:rsidTr="00377215">
        <w:trPr>
          <w:trHeight w:val="656"/>
        </w:trPr>
        <w:tc>
          <w:tcPr>
            <w:tcW w:w="2545" w:type="dxa"/>
            <w:shd w:val="clear" w:color="auto" w:fill="E36C0A" w:themeFill="accent6" w:themeFillShade="BF"/>
          </w:tcPr>
          <w:p w14:paraId="28DC78DB" w14:textId="77777777" w:rsidR="009766E5" w:rsidRPr="005D5AD6" w:rsidRDefault="009766E5" w:rsidP="00F77002">
            <w:pPr>
              <w:spacing w:line="276" w:lineRule="auto"/>
              <w:jc w:val="center"/>
              <w:rPr>
                <w:rFonts w:ascii="GHEA Grapalat" w:hAnsi="GHEA Grapalat" w:cs="Arial"/>
                <w:b/>
                <w:bCs/>
                <w:i/>
                <w:iCs/>
                <w:lang w:val="hy-AM"/>
              </w:rPr>
            </w:pPr>
            <w:r w:rsidRPr="005D5AD6">
              <w:rPr>
                <w:rFonts w:ascii="GHEA Grapalat" w:hAnsi="GHEA Grapalat" w:cs="Arial"/>
                <w:b/>
                <w:bCs/>
                <w:i/>
                <w:iCs/>
                <w:lang w:val="hy-AM"/>
              </w:rPr>
              <w:t>ՎԱՐՉԱԿԱՆ ՇՐՋԱՆՆԵՐ</w:t>
            </w:r>
          </w:p>
        </w:tc>
        <w:tc>
          <w:tcPr>
            <w:tcW w:w="4917" w:type="dxa"/>
            <w:shd w:val="clear" w:color="auto" w:fill="FBD4B4" w:themeFill="accent6" w:themeFillTint="66"/>
          </w:tcPr>
          <w:p w14:paraId="2D1539CF" w14:textId="77777777" w:rsidR="009766E5" w:rsidRPr="005D5AD6" w:rsidRDefault="009766E5" w:rsidP="00F77002">
            <w:pPr>
              <w:spacing w:line="276" w:lineRule="auto"/>
              <w:jc w:val="center"/>
              <w:rPr>
                <w:rFonts w:ascii="GHEA Grapalat" w:hAnsi="GHEA Grapalat" w:cs="Arial"/>
                <w:b/>
                <w:lang w:val="hy-AM"/>
              </w:rPr>
            </w:pPr>
            <w:r w:rsidRPr="005D5AD6">
              <w:rPr>
                <w:rFonts w:ascii="GHEA Grapalat" w:hAnsi="GHEA Grapalat" w:cs="Arial"/>
                <w:b/>
                <w:lang w:val="hy-AM"/>
              </w:rPr>
              <w:t>ՀԱՍՑԵՆԵՐ</w:t>
            </w:r>
          </w:p>
        </w:tc>
        <w:tc>
          <w:tcPr>
            <w:tcW w:w="2632" w:type="dxa"/>
            <w:shd w:val="clear" w:color="auto" w:fill="FBD4B4" w:themeFill="accent6" w:themeFillTint="66"/>
          </w:tcPr>
          <w:p w14:paraId="22578248" w14:textId="77777777" w:rsidR="009766E5" w:rsidRPr="005D5AD6" w:rsidRDefault="009766E5" w:rsidP="00F77002">
            <w:pPr>
              <w:spacing w:line="276" w:lineRule="auto"/>
              <w:jc w:val="center"/>
              <w:rPr>
                <w:rFonts w:ascii="GHEA Grapalat" w:hAnsi="GHEA Grapalat" w:cs="Arial"/>
                <w:b/>
                <w:lang w:val="hy-AM"/>
              </w:rPr>
            </w:pPr>
            <w:r w:rsidRPr="005D5AD6">
              <w:rPr>
                <w:rFonts w:ascii="GHEA Grapalat" w:hAnsi="GHEA Grapalat" w:cs="Arial"/>
                <w:b/>
                <w:lang w:val="hy-AM"/>
              </w:rPr>
              <w:t>2024Թ. ԱՎԱՐՏՎԱԾ</w:t>
            </w:r>
          </w:p>
        </w:tc>
      </w:tr>
      <w:tr w:rsidR="00B30496" w:rsidRPr="005D5AD6" w14:paraId="092DEE96" w14:textId="77777777" w:rsidTr="00B30496">
        <w:trPr>
          <w:trHeight w:val="485"/>
        </w:trPr>
        <w:tc>
          <w:tcPr>
            <w:tcW w:w="2545" w:type="dxa"/>
            <w:vMerge w:val="restart"/>
            <w:shd w:val="clear" w:color="auto" w:fill="E36C0A" w:themeFill="accent6" w:themeFillShade="BF"/>
          </w:tcPr>
          <w:p w14:paraId="218EDCAB" w14:textId="044FD904" w:rsidR="00B30496" w:rsidRPr="005D5AD6" w:rsidRDefault="00B30496" w:rsidP="00F77002">
            <w:pPr>
              <w:spacing w:line="276" w:lineRule="auto"/>
              <w:rPr>
                <w:rFonts w:ascii="GHEA Grapalat" w:hAnsi="GHEA Grapalat" w:cs="Arial"/>
                <w:b/>
                <w:bCs/>
                <w:i/>
                <w:iCs/>
                <w:lang w:val="hy-AM"/>
              </w:rPr>
            </w:pPr>
            <w:r w:rsidRPr="005D5AD6">
              <w:rPr>
                <w:rFonts w:ascii="GHEA Grapalat" w:hAnsi="GHEA Grapalat" w:cs="Arial"/>
                <w:b/>
                <w:bCs/>
                <w:i/>
                <w:iCs/>
                <w:lang w:val="hy-AM"/>
              </w:rPr>
              <w:t>ԱՋԱՓՆՅԱԿ</w:t>
            </w:r>
          </w:p>
        </w:tc>
        <w:tc>
          <w:tcPr>
            <w:tcW w:w="4917" w:type="dxa"/>
            <w:shd w:val="clear" w:color="auto" w:fill="FBD4B4" w:themeFill="accent6" w:themeFillTint="66"/>
          </w:tcPr>
          <w:p w14:paraId="00B45CAC" w14:textId="7464B19C" w:rsidR="00B30496" w:rsidRPr="005D5AD6" w:rsidRDefault="00B30496" w:rsidP="00F77002">
            <w:pPr>
              <w:spacing w:line="276" w:lineRule="auto"/>
              <w:rPr>
                <w:rFonts w:ascii="GHEA Grapalat" w:hAnsi="GHEA Grapalat" w:cs="Arial"/>
                <w:b/>
                <w:lang w:val="hy-AM"/>
              </w:rPr>
            </w:pPr>
            <w:r w:rsidRPr="005D5AD6">
              <w:rPr>
                <w:rFonts w:ascii="GHEA Grapalat" w:hAnsi="GHEA Grapalat" w:cs="Arial"/>
                <w:lang w:val="hy-AM"/>
              </w:rPr>
              <w:t>1. Բաշինջաղյան 191շենք</w:t>
            </w:r>
          </w:p>
        </w:tc>
        <w:tc>
          <w:tcPr>
            <w:tcW w:w="2632" w:type="dxa"/>
            <w:shd w:val="clear" w:color="auto" w:fill="FBD4B4" w:themeFill="accent6" w:themeFillTint="66"/>
          </w:tcPr>
          <w:p w14:paraId="2253F014" w14:textId="0F2FCBF1" w:rsidR="00B30496" w:rsidRPr="005D5AD6" w:rsidRDefault="00B30496" w:rsidP="00F77002">
            <w:pPr>
              <w:spacing w:line="276" w:lineRule="auto"/>
              <w:jc w:val="center"/>
              <w:rPr>
                <w:rFonts w:ascii="GHEA Grapalat" w:hAnsi="GHEA Grapalat" w:cs="Arial"/>
                <w:b/>
                <w:lang w:val="hy-AM"/>
              </w:rPr>
            </w:pPr>
            <w:r w:rsidRPr="005D5AD6">
              <w:rPr>
                <w:rFonts w:ascii="GHEA Grapalat" w:hAnsi="GHEA Grapalat" w:cs="Arial"/>
                <w:sz w:val="36"/>
                <w:szCs w:val="22"/>
                <w:lang w:val="hy-AM"/>
              </w:rPr>
              <w:sym w:font="Wingdings" w:char="F0FC"/>
            </w:r>
          </w:p>
        </w:tc>
      </w:tr>
      <w:tr w:rsidR="00B30496" w:rsidRPr="005D5AD6" w14:paraId="11BC4DE3" w14:textId="77777777" w:rsidTr="00377215">
        <w:trPr>
          <w:trHeight w:val="485"/>
        </w:trPr>
        <w:tc>
          <w:tcPr>
            <w:tcW w:w="2545" w:type="dxa"/>
            <w:vMerge/>
            <w:shd w:val="clear" w:color="auto" w:fill="E36C0A" w:themeFill="accent6" w:themeFillShade="BF"/>
          </w:tcPr>
          <w:p w14:paraId="5C22AFBD" w14:textId="0D40A6E8" w:rsidR="00B30496" w:rsidRPr="005D5AD6" w:rsidRDefault="00B30496" w:rsidP="00F77002">
            <w:pPr>
              <w:spacing w:line="276" w:lineRule="auto"/>
              <w:rPr>
                <w:rFonts w:ascii="GHEA Grapalat" w:hAnsi="GHEA Grapalat" w:cs="Arial"/>
                <w:b/>
                <w:bCs/>
                <w:i/>
                <w:iCs/>
                <w:lang w:val="hy-AM"/>
              </w:rPr>
            </w:pPr>
          </w:p>
        </w:tc>
        <w:tc>
          <w:tcPr>
            <w:tcW w:w="4917" w:type="dxa"/>
            <w:shd w:val="clear" w:color="auto" w:fill="FBD4B4" w:themeFill="accent6" w:themeFillTint="66"/>
          </w:tcPr>
          <w:p w14:paraId="39BCCE6A" w14:textId="55FEA3FC"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2. Մարգարյան 41</w:t>
            </w:r>
          </w:p>
        </w:tc>
        <w:tc>
          <w:tcPr>
            <w:tcW w:w="2632" w:type="dxa"/>
            <w:shd w:val="clear" w:color="auto" w:fill="FBD4B4" w:themeFill="accent6" w:themeFillTint="66"/>
          </w:tcPr>
          <w:p w14:paraId="1B478071" w14:textId="77777777" w:rsidR="00B30496" w:rsidRPr="005D5AD6" w:rsidRDefault="00B30496" w:rsidP="00F77002">
            <w:pPr>
              <w:spacing w:line="276" w:lineRule="auto"/>
              <w:jc w:val="center"/>
              <w:rPr>
                <w:rFonts w:ascii="GHEA Grapalat" w:hAnsi="GHEA Grapalat" w:cs="Arial"/>
                <w:b/>
                <w:sz w:val="36"/>
                <w:szCs w:val="22"/>
                <w:lang w:val="hy-AM"/>
              </w:rPr>
            </w:pPr>
            <w:r w:rsidRPr="005D5AD6">
              <w:rPr>
                <w:rFonts w:ascii="GHEA Grapalat" w:hAnsi="GHEA Grapalat" w:cs="Arial"/>
                <w:sz w:val="36"/>
                <w:szCs w:val="22"/>
                <w:lang w:val="hy-AM"/>
              </w:rPr>
              <w:sym w:font="Wingdings" w:char="F0FC"/>
            </w:r>
          </w:p>
        </w:tc>
      </w:tr>
      <w:tr w:rsidR="00B30496" w:rsidRPr="005D5AD6" w14:paraId="08E9FD2A" w14:textId="77777777" w:rsidTr="00377215">
        <w:trPr>
          <w:trHeight w:val="341"/>
        </w:trPr>
        <w:tc>
          <w:tcPr>
            <w:tcW w:w="2545" w:type="dxa"/>
            <w:vMerge/>
            <w:shd w:val="clear" w:color="auto" w:fill="E36C0A" w:themeFill="accent6" w:themeFillShade="BF"/>
          </w:tcPr>
          <w:p w14:paraId="0004BEE2" w14:textId="77777777" w:rsidR="00B30496" w:rsidRPr="005D5AD6" w:rsidRDefault="00B30496" w:rsidP="00F77002">
            <w:pPr>
              <w:spacing w:line="276" w:lineRule="auto"/>
              <w:rPr>
                <w:rFonts w:ascii="GHEA Grapalat" w:hAnsi="GHEA Grapalat" w:cs="Arial"/>
                <w:b/>
                <w:bCs/>
                <w:i/>
                <w:iCs/>
                <w:lang w:val="hy-AM"/>
              </w:rPr>
            </w:pPr>
          </w:p>
        </w:tc>
        <w:tc>
          <w:tcPr>
            <w:tcW w:w="4917" w:type="dxa"/>
            <w:shd w:val="clear" w:color="auto" w:fill="FBD4B4" w:themeFill="accent6" w:themeFillTint="66"/>
          </w:tcPr>
          <w:p w14:paraId="511B872B" w14:textId="24E5CD32"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3. Բաշինջաղյան 183-185</w:t>
            </w:r>
          </w:p>
        </w:tc>
        <w:tc>
          <w:tcPr>
            <w:tcW w:w="2632" w:type="dxa"/>
            <w:shd w:val="clear" w:color="auto" w:fill="FBD4B4" w:themeFill="accent6" w:themeFillTint="66"/>
          </w:tcPr>
          <w:p w14:paraId="281D56C3" w14:textId="77777777" w:rsidR="00B30496" w:rsidRPr="005D5AD6" w:rsidRDefault="00B30496" w:rsidP="00F77002">
            <w:pPr>
              <w:spacing w:line="276" w:lineRule="auto"/>
              <w:jc w:val="center"/>
              <w:rPr>
                <w:rFonts w:ascii="GHEA Grapalat" w:hAnsi="GHEA Grapalat" w:cs="Arial"/>
                <w:b/>
                <w:sz w:val="36"/>
                <w:szCs w:val="22"/>
                <w:lang w:val="hy-AM"/>
              </w:rPr>
            </w:pPr>
            <w:r w:rsidRPr="005D5AD6">
              <w:rPr>
                <w:rFonts w:ascii="GHEA Grapalat" w:hAnsi="GHEA Grapalat" w:cs="Arial"/>
                <w:sz w:val="36"/>
                <w:szCs w:val="22"/>
                <w:lang w:val="hy-AM"/>
              </w:rPr>
              <w:sym w:font="Wingdings" w:char="F0FC"/>
            </w:r>
          </w:p>
        </w:tc>
      </w:tr>
      <w:tr w:rsidR="00B30496" w:rsidRPr="005D5AD6" w14:paraId="71443F5A" w14:textId="77777777" w:rsidTr="007A52A4">
        <w:trPr>
          <w:trHeight w:val="483"/>
        </w:trPr>
        <w:tc>
          <w:tcPr>
            <w:tcW w:w="2545" w:type="dxa"/>
            <w:vMerge/>
            <w:shd w:val="clear" w:color="auto" w:fill="E36C0A" w:themeFill="accent6" w:themeFillShade="BF"/>
          </w:tcPr>
          <w:p w14:paraId="13A1E27E" w14:textId="77777777" w:rsidR="00B30496" w:rsidRPr="005D5AD6" w:rsidRDefault="00B30496" w:rsidP="00F77002">
            <w:pPr>
              <w:spacing w:line="276" w:lineRule="auto"/>
              <w:rPr>
                <w:rFonts w:ascii="GHEA Grapalat" w:hAnsi="GHEA Grapalat" w:cs="Arial"/>
                <w:b/>
                <w:bCs/>
                <w:i/>
                <w:iCs/>
                <w:lang w:val="hy-AM"/>
              </w:rPr>
            </w:pPr>
          </w:p>
        </w:tc>
        <w:tc>
          <w:tcPr>
            <w:tcW w:w="4917" w:type="dxa"/>
            <w:shd w:val="clear" w:color="auto" w:fill="FBD4B4" w:themeFill="accent6" w:themeFillTint="66"/>
          </w:tcPr>
          <w:p w14:paraId="447AB206" w14:textId="1EFDB80E"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4. Լենինգրադյան 12-14շենք</w:t>
            </w:r>
          </w:p>
        </w:tc>
        <w:tc>
          <w:tcPr>
            <w:tcW w:w="2632" w:type="dxa"/>
            <w:shd w:val="clear" w:color="auto" w:fill="FBD4B4" w:themeFill="accent6" w:themeFillTint="66"/>
          </w:tcPr>
          <w:p w14:paraId="320C5723" w14:textId="77777777" w:rsidR="00B30496" w:rsidRPr="005D5AD6" w:rsidRDefault="00B30496" w:rsidP="00F77002">
            <w:pPr>
              <w:spacing w:line="276" w:lineRule="auto"/>
              <w:jc w:val="center"/>
              <w:rPr>
                <w:rFonts w:ascii="GHEA Grapalat" w:hAnsi="GHEA Grapalat" w:cs="Arial"/>
                <w:b/>
                <w:sz w:val="36"/>
                <w:szCs w:val="22"/>
                <w:lang w:val="hy-AM"/>
              </w:rPr>
            </w:pPr>
            <w:r w:rsidRPr="005D5AD6">
              <w:rPr>
                <w:rFonts w:ascii="GHEA Grapalat" w:hAnsi="GHEA Grapalat" w:cs="Arial"/>
                <w:sz w:val="36"/>
                <w:szCs w:val="22"/>
                <w:lang w:val="hy-AM"/>
              </w:rPr>
              <w:sym w:font="Wingdings" w:char="F0FC"/>
            </w:r>
          </w:p>
        </w:tc>
      </w:tr>
      <w:tr w:rsidR="00B30496" w:rsidRPr="005D5AD6" w14:paraId="35BE3232" w14:textId="77777777" w:rsidTr="00377215">
        <w:trPr>
          <w:trHeight w:val="521"/>
        </w:trPr>
        <w:tc>
          <w:tcPr>
            <w:tcW w:w="2545" w:type="dxa"/>
            <w:vMerge/>
            <w:shd w:val="clear" w:color="auto" w:fill="E36C0A" w:themeFill="accent6" w:themeFillShade="BF"/>
          </w:tcPr>
          <w:p w14:paraId="623F4299" w14:textId="77777777" w:rsidR="00B30496" w:rsidRPr="005D5AD6" w:rsidRDefault="00B30496" w:rsidP="00F77002">
            <w:pPr>
              <w:spacing w:line="276" w:lineRule="auto"/>
              <w:rPr>
                <w:rFonts w:ascii="GHEA Grapalat" w:hAnsi="GHEA Grapalat" w:cs="Arial"/>
                <w:b/>
                <w:bCs/>
                <w:i/>
                <w:iCs/>
                <w:lang w:val="hy-AM"/>
              </w:rPr>
            </w:pPr>
          </w:p>
        </w:tc>
        <w:tc>
          <w:tcPr>
            <w:tcW w:w="4917" w:type="dxa"/>
            <w:shd w:val="clear" w:color="auto" w:fill="FBD4B4" w:themeFill="accent6" w:themeFillTint="66"/>
          </w:tcPr>
          <w:p w14:paraId="2FEADECB" w14:textId="068AB01B"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5</w:t>
            </w:r>
            <w:r w:rsidRPr="005D5AD6">
              <w:rPr>
                <w:rFonts w:ascii="GHEA Grapalat" w:hAnsi="GHEA Grapalat" w:cs="Arial"/>
                <w:lang w:val="hy-AM"/>
              </w:rPr>
              <w:t>. Բաշինջաղյան 1-նրբանցք 15շենք</w:t>
            </w:r>
          </w:p>
        </w:tc>
        <w:tc>
          <w:tcPr>
            <w:tcW w:w="2632" w:type="dxa"/>
            <w:shd w:val="clear" w:color="auto" w:fill="FBD4B4" w:themeFill="accent6" w:themeFillTint="66"/>
          </w:tcPr>
          <w:p w14:paraId="6071EB35" w14:textId="77777777" w:rsidR="00B30496" w:rsidRPr="005D5AD6" w:rsidRDefault="00B30496" w:rsidP="00F77002">
            <w:pPr>
              <w:spacing w:line="276" w:lineRule="auto"/>
              <w:jc w:val="center"/>
              <w:rPr>
                <w:rFonts w:ascii="GHEA Grapalat" w:hAnsi="GHEA Grapalat" w:cs="Arial"/>
                <w:b/>
                <w:sz w:val="36"/>
                <w:szCs w:val="22"/>
                <w:lang w:val="hy-AM"/>
              </w:rPr>
            </w:pPr>
            <w:r w:rsidRPr="005D5AD6">
              <w:rPr>
                <w:rFonts w:ascii="GHEA Grapalat" w:hAnsi="GHEA Grapalat" w:cs="Arial"/>
                <w:sz w:val="36"/>
                <w:szCs w:val="22"/>
                <w:lang w:val="hy-AM"/>
              </w:rPr>
              <w:sym w:font="Wingdings" w:char="F0FC"/>
            </w:r>
          </w:p>
        </w:tc>
      </w:tr>
      <w:tr w:rsidR="00B30496" w:rsidRPr="005D5AD6" w14:paraId="0B05A198" w14:textId="77777777" w:rsidTr="00B30496">
        <w:trPr>
          <w:trHeight w:val="503"/>
        </w:trPr>
        <w:tc>
          <w:tcPr>
            <w:tcW w:w="2545" w:type="dxa"/>
            <w:vMerge/>
            <w:shd w:val="clear" w:color="auto" w:fill="E36C0A" w:themeFill="accent6" w:themeFillShade="BF"/>
          </w:tcPr>
          <w:p w14:paraId="4BCC00C5" w14:textId="77777777" w:rsidR="00B30496" w:rsidRPr="005D5AD6" w:rsidRDefault="00B30496" w:rsidP="00F77002">
            <w:pPr>
              <w:spacing w:line="276" w:lineRule="auto"/>
              <w:rPr>
                <w:rFonts w:ascii="GHEA Grapalat" w:hAnsi="GHEA Grapalat"/>
                <w:lang w:val="hy-AM"/>
              </w:rPr>
            </w:pPr>
          </w:p>
        </w:tc>
        <w:tc>
          <w:tcPr>
            <w:tcW w:w="4917" w:type="dxa"/>
            <w:shd w:val="clear" w:color="auto" w:fill="FBD4B4" w:themeFill="accent6" w:themeFillTint="66"/>
          </w:tcPr>
          <w:p w14:paraId="6C466E8A" w14:textId="51EF3033"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6</w:t>
            </w:r>
            <w:r w:rsidRPr="005D5AD6">
              <w:rPr>
                <w:rFonts w:ascii="GHEA Grapalat" w:hAnsi="GHEA Grapalat" w:cs="Arial"/>
                <w:lang w:val="hy-AM"/>
              </w:rPr>
              <w:t>. Բաշաինջաղյան 2նրբ</w:t>
            </w:r>
            <w:r w:rsidRPr="005D5AD6">
              <w:rPr>
                <w:rFonts w:ascii="Cambria Math" w:eastAsia="MS Gothic" w:hAnsi="Cambria Math" w:cs="Cambria Math"/>
                <w:lang w:val="hy-AM"/>
              </w:rPr>
              <w:t>․</w:t>
            </w:r>
            <w:r w:rsidRPr="005D5AD6">
              <w:rPr>
                <w:rFonts w:ascii="GHEA Grapalat" w:hAnsi="GHEA Grapalat" w:cs="Arial"/>
                <w:lang w:val="hy-AM"/>
              </w:rPr>
              <w:t xml:space="preserve"> 1շենք</w:t>
            </w:r>
          </w:p>
        </w:tc>
        <w:tc>
          <w:tcPr>
            <w:tcW w:w="2632" w:type="dxa"/>
            <w:shd w:val="clear" w:color="auto" w:fill="FBD4B4" w:themeFill="accent6" w:themeFillTint="66"/>
          </w:tcPr>
          <w:p w14:paraId="650B9054"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tc>
      </w:tr>
      <w:tr w:rsidR="00B30496" w:rsidRPr="005D5AD6" w14:paraId="700DC23B" w14:textId="77777777" w:rsidTr="00C20F6A">
        <w:trPr>
          <w:trHeight w:val="467"/>
        </w:trPr>
        <w:tc>
          <w:tcPr>
            <w:tcW w:w="2545" w:type="dxa"/>
            <w:vMerge/>
            <w:shd w:val="clear" w:color="auto" w:fill="E36C0A" w:themeFill="accent6" w:themeFillShade="BF"/>
          </w:tcPr>
          <w:p w14:paraId="7214FB23" w14:textId="77777777" w:rsidR="00B30496" w:rsidRPr="005D5AD6" w:rsidRDefault="00B30496" w:rsidP="00F77002">
            <w:pPr>
              <w:spacing w:line="276" w:lineRule="auto"/>
              <w:rPr>
                <w:rFonts w:ascii="GHEA Grapalat" w:hAnsi="GHEA Grapalat"/>
                <w:lang w:val="hy-AM"/>
              </w:rPr>
            </w:pPr>
          </w:p>
        </w:tc>
        <w:tc>
          <w:tcPr>
            <w:tcW w:w="4917" w:type="dxa"/>
            <w:shd w:val="clear" w:color="auto" w:fill="FBD4B4" w:themeFill="accent6" w:themeFillTint="66"/>
          </w:tcPr>
          <w:p w14:paraId="7B9E7899" w14:textId="41F9C519"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7</w:t>
            </w:r>
            <w:r w:rsidRPr="005D5AD6">
              <w:rPr>
                <w:rFonts w:ascii="GHEA Grapalat" w:hAnsi="GHEA Grapalat" w:cs="Arial"/>
                <w:lang w:val="hy-AM"/>
              </w:rPr>
              <w:t>.</w:t>
            </w:r>
            <w:r w:rsidRPr="005D5AD6">
              <w:rPr>
                <w:rFonts w:ascii="GHEA Grapalat" w:hAnsi="GHEA Grapalat"/>
              </w:rPr>
              <w:t xml:space="preserve"> </w:t>
            </w:r>
            <w:r w:rsidRPr="005D5AD6">
              <w:rPr>
                <w:rFonts w:ascii="GHEA Grapalat" w:hAnsi="GHEA Grapalat" w:cs="Arial"/>
                <w:lang w:val="hy-AM"/>
              </w:rPr>
              <w:t>Հալաբյան 55</w:t>
            </w:r>
          </w:p>
        </w:tc>
        <w:tc>
          <w:tcPr>
            <w:tcW w:w="2632" w:type="dxa"/>
            <w:shd w:val="clear" w:color="auto" w:fill="FBD4B4" w:themeFill="accent6" w:themeFillTint="66"/>
          </w:tcPr>
          <w:p w14:paraId="09858B68"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tc>
      </w:tr>
      <w:tr w:rsidR="00B30496" w:rsidRPr="005D5AD6" w14:paraId="62BAA7B6" w14:textId="77777777" w:rsidTr="00377215">
        <w:trPr>
          <w:trHeight w:val="395"/>
        </w:trPr>
        <w:tc>
          <w:tcPr>
            <w:tcW w:w="2545" w:type="dxa"/>
            <w:vMerge/>
            <w:shd w:val="clear" w:color="auto" w:fill="E36C0A" w:themeFill="accent6" w:themeFillShade="BF"/>
          </w:tcPr>
          <w:p w14:paraId="5AE13383" w14:textId="77777777" w:rsidR="00B30496" w:rsidRPr="005D5AD6" w:rsidRDefault="00B30496" w:rsidP="00F77002">
            <w:pPr>
              <w:spacing w:line="276" w:lineRule="auto"/>
              <w:rPr>
                <w:rFonts w:ascii="GHEA Grapalat" w:hAnsi="GHEA Grapalat"/>
                <w:lang w:val="hy-AM"/>
              </w:rPr>
            </w:pPr>
          </w:p>
        </w:tc>
        <w:tc>
          <w:tcPr>
            <w:tcW w:w="4917" w:type="dxa"/>
            <w:shd w:val="clear" w:color="auto" w:fill="FBD4B4" w:themeFill="accent6" w:themeFillTint="66"/>
          </w:tcPr>
          <w:p w14:paraId="0C821FF4" w14:textId="260B31A4"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8</w:t>
            </w:r>
            <w:r w:rsidRPr="005D5AD6">
              <w:rPr>
                <w:rFonts w:ascii="GHEA Grapalat" w:hAnsi="GHEA Grapalat" w:cs="Arial"/>
                <w:lang w:val="hy-AM"/>
              </w:rPr>
              <w:t>.</w:t>
            </w:r>
            <w:r w:rsidRPr="005D5AD6">
              <w:rPr>
                <w:rFonts w:ascii="GHEA Grapalat" w:hAnsi="GHEA Grapalat"/>
              </w:rPr>
              <w:t xml:space="preserve"> </w:t>
            </w:r>
            <w:r w:rsidRPr="005D5AD6">
              <w:rPr>
                <w:rFonts w:ascii="GHEA Grapalat" w:hAnsi="GHEA Grapalat" w:cs="Arial"/>
                <w:lang w:val="hy-AM"/>
              </w:rPr>
              <w:t>Ազատամարտիկների այգի</w:t>
            </w:r>
          </w:p>
        </w:tc>
        <w:tc>
          <w:tcPr>
            <w:tcW w:w="2632" w:type="dxa"/>
            <w:shd w:val="clear" w:color="auto" w:fill="FBD4B4" w:themeFill="accent6" w:themeFillTint="66"/>
          </w:tcPr>
          <w:p w14:paraId="771094AD"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tc>
      </w:tr>
      <w:tr w:rsidR="00B30496" w:rsidRPr="005D5AD6" w14:paraId="6F790ADA" w14:textId="77777777" w:rsidTr="00377215">
        <w:trPr>
          <w:trHeight w:val="440"/>
        </w:trPr>
        <w:tc>
          <w:tcPr>
            <w:tcW w:w="2545" w:type="dxa"/>
            <w:vMerge/>
            <w:shd w:val="clear" w:color="auto" w:fill="E36C0A" w:themeFill="accent6" w:themeFillShade="BF"/>
          </w:tcPr>
          <w:p w14:paraId="2DC0E3C2" w14:textId="77777777" w:rsidR="00B30496" w:rsidRPr="005D5AD6" w:rsidRDefault="00B30496" w:rsidP="00F77002">
            <w:pPr>
              <w:spacing w:line="276" w:lineRule="auto"/>
              <w:rPr>
                <w:rFonts w:ascii="GHEA Grapalat" w:hAnsi="GHEA Grapalat"/>
                <w:lang w:val="hy-AM"/>
              </w:rPr>
            </w:pPr>
          </w:p>
        </w:tc>
        <w:tc>
          <w:tcPr>
            <w:tcW w:w="4917" w:type="dxa"/>
            <w:shd w:val="clear" w:color="auto" w:fill="FBD4B4" w:themeFill="accent6" w:themeFillTint="66"/>
          </w:tcPr>
          <w:p w14:paraId="5BEE5FDE" w14:textId="167C2717"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9</w:t>
            </w:r>
            <w:r w:rsidRPr="005D5AD6">
              <w:rPr>
                <w:rFonts w:ascii="GHEA Grapalat" w:hAnsi="GHEA Grapalat" w:cs="Arial"/>
                <w:lang w:val="hy-AM"/>
              </w:rPr>
              <w:t>.</w:t>
            </w:r>
            <w:r w:rsidRPr="005D5AD6">
              <w:rPr>
                <w:rFonts w:ascii="GHEA Grapalat" w:hAnsi="GHEA Grapalat"/>
              </w:rPr>
              <w:t xml:space="preserve"> </w:t>
            </w:r>
            <w:r w:rsidRPr="005D5AD6">
              <w:rPr>
                <w:rFonts w:ascii="GHEA Grapalat" w:hAnsi="GHEA Grapalat" w:cs="Arial"/>
                <w:lang w:val="hy-AM"/>
              </w:rPr>
              <w:t>Մազմանյան 5</w:t>
            </w:r>
          </w:p>
        </w:tc>
        <w:tc>
          <w:tcPr>
            <w:tcW w:w="2632" w:type="dxa"/>
            <w:shd w:val="clear" w:color="auto" w:fill="FBD4B4" w:themeFill="accent6" w:themeFillTint="66"/>
          </w:tcPr>
          <w:p w14:paraId="62E0B20B"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tc>
      </w:tr>
      <w:tr w:rsidR="00B30496" w:rsidRPr="005D5AD6" w14:paraId="5B8797DE" w14:textId="77777777" w:rsidTr="00377215">
        <w:trPr>
          <w:trHeight w:val="485"/>
        </w:trPr>
        <w:tc>
          <w:tcPr>
            <w:tcW w:w="2545" w:type="dxa"/>
            <w:vMerge/>
            <w:shd w:val="clear" w:color="auto" w:fill="E36C0A" w:themeFill="accent6" w:themeFillShade="BF"/>
          </w:tcPr>
          <w:p w14:paraId="11A247DB" w14:textId="77777777" w:rsidR="00B30496" w:rsidRPr="005D5AD6" w:rsidRDefault="00B30496" w:rsidP="00F77002">
            <w:pPr>
              <w:spacing w:line="276" w:lineRule="auto"/>
              <w:rPr>
                <w:rFonts w:ascii="GHEA Grapalat" w:hAnsi="GHEA Grapalat"/>
                <w:lang w:val="hy-AM"/>
              </w:rPr>
            </w:pPr>
          </w:p>
        </w:tc>
        <w:tc>
          <w:tcPr>
            <w:tcW w:w="4917" w:type="dxa"/>
            <w:shd w:val="clear" w:color="auto" w:fill="FBD4B4" w:themeFill="accent6" w:themeFillTint="66"/>
          </w:tcPr>
          <w:p w14:paraId="19AB5D60" w14:textId="33F44DE9"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1</w:t>
            </w:r>
            <w:r>
              <w:rPr>
                <w:rFonts w:ascii="GHEA Grapalat" w:hAnsi="GHEA Grapalat" w:cs="Arial"/>
                <w:lang w:val="hy-AM"/>
              </w:rPr>
              <w:t>0</w:t>
            </w:r>
            <w:r w:rsidRPr="005D5AD6">
              <w:rPr>
                <w:rFonts w:ascii="GHEA Grapalat" w:hAnsi="GHEA Grapalat" w:cs="Arial"/>
                <w:lang w:val="hy-AM"/>
              </w:rPr>
              <w:t>. Նազարբեկյան 21</w:t>
            </w:r>
          </w:p>
        </w:tc>
        <w:tc>
          <w:tcPr>
            <w:tcW w:w="2632" w:type="dxa"/>
            <w:shd w:val="clear" w:color="auto" w:fill="FBD4B4" w:themeFill="accent6" w:themeFillTint="66"/>
          </w:tcPr>
          <w:p w14:paraId="5E29E3EB"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tc>
      </w:tr>
      <w:tr w:rsidR="00B30496" w:rsidRPr="005D5AD6" w14:paraId="790B59F7" w14:textId="77777777" w:rsidTr="00377215">
        <w:trPr>
          <w:trHeight w:val="485"/>
        </w:trPr>
        <w:tc>
          <w:tcPr>
            <w:tcW w:w="2545" w:type="dxa"/>
            <w:vMerge/>
            <w:shd w:val="clear" w:color="auto" w:fill="E36C0A" w:themeFill="accent6" w:themeFillShade="BF"/>
          </w:tcPr>
          <w:p w14:paraId="7BDA04B9" w14:textId="77777777" w:rsidR="00B30496" w:rsidRPr="005D5AD6" w:rsidRDefault="00B30496" w:rsidP="00F77002">
            <w:pPr>
              <w:spacing w:line="276" w:lineRule="auto"/>
              <w:rPr>
                <w:rFonts w:ascii="GHEA Grapalat" w:hAnsi="GHEA Grapalat"/>
                <w:lang w:val="hy-AM"/>
              </w:rPr>
            </w:pPr>
          </w:p>
        </w:tc>
        <w:tc>
          <w:tcPr>
            <w:tcW w:w="4917" w:type="dxa"/>
            <w:shd w:val="clear" w:color="auto" w:fill="FBD4B4" w:themeFill="accent6" w:themeFillTint="66"/>
          </w:tcPr>
          <w:p w14:paraId="75F42EAE" w14:textId="5407FFDA"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11. Շինարարներ 10/1</w:t>
            </w:r>
          </w:p>
        </w:tc>
        <w:tc>
          <w:tcPr>
            <w:tcW w:w="2632" w:type="dxa"/>
            <w:shd w:val="clear" w:color="auto" w:fill="FBD4B4" w:themeFill="accent6" w:themeFillTint="66"/>
          </w:tcPr>
          <w:p w14:paraId="33AFC49E"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tc>
      </w:tr>
      <w:tr w:rsidR="00B30496" w:rsidRPr="005D5AD6" w14:paraId="68A77721" w14:textId="77777777" w:rsidTr="00377215">
        <w:trPr>
          <w:trHeight w:val="764"/>
        </w:trPr>
        <w:tc>
          <w:tcPr>
            <w:tcW w:w="2545" w:type="dxa"/>
            <w:vMerge w:val="restart"/>
            <w:shd w:val="clear" w:color="auto" w:fill="E36C0A" w:themeFill="accent6" w:themeFillShade="BF"/>
          </w:tcPr>
          <w:p w14:paraId="438757BC" w14:textId="77777777" w:rsidR="00B30496" w:rsidRPr="005D5AD6" w:rsidRDefault="00B30496" w:rsidP="00F77002">
            <w:pPr>
              <w:spacing w:line="276" w:lineRule="auto"/>
              <w:rPr>
                <w:rFonts w:ascii="GHEA Grapalat" w:hAnsi="GHEA Grapalat"/>
                <w:lang w:val="hy-AM"/>
              </w:rPr>
            </w:pPr>
            <w:r w:rsidRPr="005D5AD6">
              <w:rPr>
                <w:rFonts w:ascii="GHEA Grapalat" w:hAnsi="GHEA Grapalat" w:cs="Arial"/>
                <w:b/>
                <w:bCs/>
                <w:i/>
                <w:iCs/>
              </w:rPr>
              <w:lastRenderedPageBreak/>
              <w:t>ԱՐԱԲԿԻՐ</w:t>
            </w:r>
          </w:p>
        </w:tc>
        <w:tc>
          <w:tcPr>
            <w:tcW w:w="4917" w:type="dxa"/>
            <w:shd w:val="clear" w:color="auto" w:fill="FBD4B4" w:themeFill="accent6" w:themeFillTint="66"/>
          </w:tcPr>
          <w:p w14:paraId="3A3D9CA4" w14:textId="335CD882"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1</w:t>
            </w:r>
            <w:r w:rsidRPr="005D5AD6">
              <w:rPr>
                <w:rFonts w:ascii="GHEA Grapalat" w:hAnsi="GHEA Grapalat" w:cs="Arial"/>
                <w:lang w:val="hy-AM"/>
              </w:rPr>
              <w:t>. Քանաքեռ ՀԷԿ այգում շների սահմանազատված տարածք</w:t>
            </w:r>
          </w:p>
        </w:tc>
        <w:tc>
          <w:tcPr>
            <w:tcW w:w="2632" w:type="dxa"/>
            <w:shd w:val="clear" w:color="auto" w:fill="FBD4B4" w:themeFill="accent6" w:themeFillTint="66"/>
          </w:tcPr>
          <w:p w14:paraId="68AF1525" w14:textId="77777777" w:rsidR="00B30496" w:rsidRPr="005D5AD6" w:rsidRDefault="00B30496" w:rsidP="00F77002">
            <w:pPr>
              <w:spacing w:line="276" w:lineRule="auto"/>
              <w:jc w:val="center"/>
              <w:rPr>
                <w:rFonts w:ascii="GHEA Grapalat" w:hAnsi="GHEA Grapalat" w:cs="Arial"/>
                <w:sz w:val="36"/>
                <w:szCs w:val="22"/>
                <w:lang w:val="hy-AM"/>
              </w:rPr>
            </w:pPr>
          </w:p>
          <w:p w14:paraId="1FCB16EB" w14:textId="77777777" w:rsidR="00B30496" w:rsidRPr="005D5AD6" w:rsidRDefault="00B30496" w:rsidP="00F77002">
            <w:pPr>
              <w:spacing w:line="276" w:lineRule="auto"/>
              <w:jc w:val="center"/>
              <w:rPr>
                <w:rFonts w:ascii="GHEA Grapalat" w:hAnsi="GHEA Grapalat" w:cs="Arial"/>
                <w:lang w:val="hy-AM"/>
              </w:rPr>
            </w:pPr>
            <w:r w:rsidRPr="005D5AD6">
              <w:rPr>
                <w:rFonts w:ascii="GHEA Grapalat" w:hAnsi="GHEA Grapalat" w:cs="Arial"/>
                <w:sz w:val="36"/>
                <w:szCs w:val="22"/>
                <w:lang w:val="hy-AM"/>
              </w:rPr>
              <w:sym w:font="Wingdings" w:char="F0FC"/>
            </w:r>
          </w:p>
        </w:tc>
      </w:tr>
      <w:tr w:rsidR="00B30496" w:rsidRPr="005D5AD6" w14:paraId="2F000DB9" w14:textId="77777777" w:rsidTr="007A52A4">
        <w:trPr>
          <w:trHeight w:val="438"/>
        </w:trPr>
        <w:tc>
          <w:tcPr>
            <w:tcW w:w="2545" w:type="dxa"/>
            <w:vMerge/>
            <w:shd w:val="clear" w:color="auto" w:fill="E36C0A" w:themeFill="accent6" w:themeFillShade="BF"/>
          </w:tcPr>
          <w:p w14:paraId="44EA0F07" w14:textId="77777777" w:rsidR="00B30496" w:rsidRPr="005D5AD6" w:rsidRDefault="00B30496" w:rsidP="00F77002">
            <w:pPr>
              <w:spacing w:line="276" w:lineRule="auto"/>
              <w:rPr>
                <w:rFonts w:ascii="GHEA Grapalat" w:hAnsi="GHEA Grapalat" w:cs="Arial"/>
                <w:b/>
                <w:bCs/>
                <w:i/>
                <w:iCs/>
              </w:rPr>
            </w:pPr>
          </w:p>
        </w:tc>
        <w:tc>
          <w:tcPr>
            <w:tcW w:w="4917" w:type="dxa"/>
            <w:shd w:val="clear" w:color="auto" w:fill="FBD4B4" w:themeFill="accent6" w:themeFillTint="66"/>
          </w:tcPr>
          <w:p w14:paraId="624F4EBE" w14:textId="492E9DD5"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2</w:t>
            </w:r>
            <w:r w:rsidRPr="005D5AD6">
              <w:rPr>
                <w:rFonts w:ascii="GHEA Grapalat" w:hAnsi="GHEA Grapalat" w:cs="Arial"/>
                <w:lang w:val="hy-AM"/>
              </w:rPr>
              <w:t>. Քանաքեռ ՀԷԿ այգու նորոգում</w:t>
            </w:r>
          </w:p>
        </w:tc>
        <w:tc>
          <w:tcPr>
            <w:tcW w:w="2632" w:type="dxa"/>
            <w:shd w:val="clear" w:color="auto" w:fill="FBD4B4" w:themeFill="accent6" w:themeFillTint="66"/>
          </w:tcPr>
          <w:p w14:paraId="178CA8A4" w14:textId="77777777" w:rsidR="00B30496" w:rsidRPr="005D5AD6" w:rsidRDefault="00B30496" w:rsidP="00F77002">
            <w:pPr>
              <w:spacing w:line="276" w:lineRule="auto"/>
              <w:jc w:val="center"/>
              <w:rPr>
                <w:rFonts w:ascii="GHEA Grapalat" w:hAnsi="GHEA Grapalat" w:cs="Arial"/>
                <w:lang w:val="hy-AM"/>
              </w:rPr>
            </w:pPr>
            <w:r w:rsidRPr="005D5AD6">
              <w:rPr>
                <w:rFonts w:ascii="GHEA Grapalat" w:hAnsi="GHEA Grapalat" w:cs="Arial"/>
                <w:sz w:val="36"/>
                <w:szCs w:val="22"/>
                <w:lang w:val="hy-AM"/>
              </w:rPr>
              <w:sym w:font="Wingdings" w:char="F0FC"/>
            </w:r>
          </w:p>
        </w:tc>
      </w:tr>
      <w:tr w:rsidR="00B30496" w:rsidRPr="005D5AD6" w14:paraId="1AB9C986" w14:textId="77777777" w:rsidTr="007A52A4">
        <w:trPr>
          <w:trHeight w:val="1075"/>
        </w:trPr>
        <w:tc>
          <w:tcPr>
            <w:tcW w:w="2545" w:type="dxa"/>
            <w:shd w:val="clear" w:color="auto" w:fill="E36C0A" w:themeFill="accent6" w:themeFillShade="BF"/>
          </w:tcPr>
          <w:p w14:paraId="301B3F4F" w14:textId="77777777" w:rsidR="00B30496" w:rsidRPr="005D5AD6" w:rsidRDefault="00B30496" w:rsidP="00F77002">
            <w:pPr>
              <w:spacing w:line="276" w:lineRule="auto"/>
              <w:rPr>
                <w:rFonts w:ascii="GHEA Grapalat" w:hAnsi="GHEA Grapalat"/>
                <w:lang w:val="hy-AM"/>
              </w:rPr>
            </w:pPr>
            <w:r w:rsidRPr="005D5AD6">
              <w:rPr>
                <w:rFonts w:ascii="GHEA Grapalat" w:hAnsi="GHEA Grapalat" w:cs="Arial"/>
                <w:b/>
                <w:bCs/>
                <w:i/>
                <w:iCs/>
                <w:lang w:val="hy-AM"/>
              </w:rPr>
              <w:t xml:space="preserve">ԴԱՎԹԱՇԵՆ </w:t>
            </w:r>
          </w:p>
        </w:tc>
        <w:tc>
          <w:tcPr>
            <w:tcW w:w="4917" w:type="dxa"/>
            <w:shd w:val="clear" w:color="auto" w:fill="FBD4B4" w:themeFill="accent6" w:themeFillTint="66"/>
          </w:tcPr>
          <w:p w14:paraId="20589005"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1. Դավթաշեն 1-ին թաղամասի և հ.200 դպրոցի հարակից տարածքում պուրակի հիմնում</w:t>
            </w:r>
          </w:p>
        </w:tc>
        <w:tc>
          <w:tcPr>
            <w:tcW w:w="2632" w:type="dxa"/>
            <w:shd w:val="clear" w:color="auto" w:fill="FBD4B4" w:themeFill="accent6" w:themeFillTint="66"/>
          </w:tcPr>
          <w:p w14:paraId="0099CCE3" w14:textId="77777777" w:rsidR="00B30496" w:rsidRPr="005D5AD6" w:rsidRDefault="00B30496" w:rsidP="00F77002">
            <w:pPr>
              <w:spacing w:line="276" w:lineRule="auto"/>
              <w:jc w:val="center"/>
              <w:rPr>
                <w:rFonts w:ascii="GHEA Grapalat" w:hAnsi="GHEA Grapalat" w:cs="Arial"/>
                <w:sz w:val="36"/>
                <w:szCs w:val="22"/>
                <w:lang w:val="hy-AM"/>
              </w:rPr>
            </w:pPr>
          </w:p>
          <w:p w14:paraId="2755D55E" w14:textId="77777777" w:rsidR="00B30496" w:rsidRPr="005D5AD6" w:rsidRDefault="00B30496" w:rsidP="00F77002">
            <w:pPr>
              <w:spacing w:line="276" w:lineRule="auto"/>
              <w:jc w:val="center"/>
              <w:rPr>
                <w:rFonts w:ascii="GHEA Grapalat" w:hAnsi="GHEA Grapalat" w:cs="Arial"/>
                <w:lang w:val="hy-AM"/>
              </w:rPr>
            </w:pPr>
            <w:r w:rsidRPr="005D5AD6">
              <w:rPr>
                <w:rFonts w:ascii="GHEA Grapalat" w:hAnsi="GHEA Grapalat" w:cs="Arial"/>
                <w:sz w:val="36"/>
                <w:szCs w:val="22"/>
                <w:lang w:val="hy-AM"/>
              </w:rPr>
              <w:sym w:font="Wingdings" w:char="F0FC"/>
            </w:r>
          </w:p>
        </w:tc>
      </w:tr>
      <w:tr w:rsidR="00B30496" w:rsidRPr="005D5AD6" w14:paraId="4DD184C2" w14:textId="77777777" w:rsidTr="007A52A4">
        <w:trPr>
          <w:trHeight w:val="824"/>
        </w:trPr>
        <w:tc>
          <w:tcPr>
            <w:tcW w:w="2545" w:type="dxa"/>
            <w:shd w:val="clear" w:color="auto" w:fill="E36C0A" w:themeFill="accent6" w:themeFillShade="BF"/>
          </w:tcPr>
          <w:p w14:paraId="6474D74E" w14:textId="77777777" w:rsidR="00B30496" w:rsidRPr="005D5AD6" w:rsidRDefault="00B30496" w:rsidP="00F77002">
            <w:pPr>
              <w:spacing w:line="276" w:lineRule="auto"/>
              <w:rPr>
                <w:rFonts w:ascii="GHEA Grapalat" w:hAnsi="GHEA Grapalat" w:cs="Arial"/>
                <w:b/>
                <w:bCs/>
                <w:i/>
                <w:iCs/>
                <w:lang w:val="hy-AM"/>
              </w:rPr>
            </w:pPr>
            <w:r w:rsidRPr="005D5AD6">
              <w:rPr>
                <w:rFonts w:ascii="GHEA Grapalat" w:hAnsi="GHEA Grapalat" w:cs="Arial"/>
                <w:b/>
                <w:bCs/>
                <w:i/>
                <w:iCs/>
                <w:lang w:val="hy-AM"/>
              </w:rPr>
              <w:t xml:space="preserve">ՄԱԼԱԹԻԱ-ՍԵԲԱՍՏԻԱ </w:t>
            </w:r>
          </w:p>
        </w:tc>
        <w:tc>
          <w:tcPr>
            <w:tcW w:w="4917" w:type="dxa"/>
            <w:shd w:val="clear" w:color="auto" w:fill="FBD4B4" w:themeFill="accent6" w:themeFillTint="66"/>
          </w:tcPr>
          <w:p w14:paraId="7174C7AD"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1. «Երիտասարդական այգում արտաքին լուսավորության ցանցի կառուցման» աշխատանքներ</w:t>
            </w:r>
          </w:p>
          <w:p w14:paraId="281D356E" w14:textId="77777777" w:rsidR="00B30496" w:rsidRPr="005D5AD6" w:rsidRDefault="00B30496" w:rsidP="00F77002">
            <w:pPr>
              <w:spacing w:line="276" w:lineRule="auto"/>
              <w:rPr>
                <w:rFonts w:ascii="GHEA Grapalat" w:hAnsi="GHEA Grapalat" w:cs="Arial"/>
                <w:lang w:val="hy-AM"/>
              </w:rPr>
            </w:pPr>
          </w:p>
        </w:tc>
        <w:tc>
          <w:tcPr>
            <w:tcW w:w="2632" w:type="dxa"/>
            <w:shd w:val="clear" w:color="auto" w:fill="FBD4B4" w:themeFill="accent6" w:themeFillTint="66"/>
          </w:tcPr>
          <w:p w14:paraId="039780ED" w14:textId="77777777" w:rsidR="00B30496" w:rsidRPr="005D5AD6" w:rsidRDefault="00B30496" w:rsidP="00F77002">
            <w:pPr>
              <w:spacing w:line="276" w:lineRule="auto"/>
              <w:jc w:val="center"/>
              <w:rPr>
                <w:rFonts w:ascii="GHEA Grapalat" w:hAnsi="GHEA Grapalat" w:cs="Arial"/>
                <w:lang w:val="hy-AM"/>
              </w:rPr>
            </w:pPr>
            <w:r w:rsidRPr="005D5AD6">
              <w:rPr>
                <w:rFonts w:ascii="GHEA Grapalat" w:hAnsi="GHEA Grapalat" w:cs="Arial"/>
                <w:sz w:val="36"/>
                <w:szCs w:val="22"/>
                <w:lang w:val="hy-AM"/>
              </w:rPr>
              <w:sym w:font="Wingdings" w:char="F0FC"/>
            </w:r>
          </w:p>
        </w:tc>
      </w:tr>
      <w:tr w:rsidR="00B30496" w:rsidRPr="005D5AD6" w14:paraId="3BBA10F5" w14:textId="77777777" w:rsidTr="00377215">
        <w:trPr>
          <w:trHeight w:val="971"/>
        </w:trPr>
        <w:tc>
          <w:tcPr>
            <w:tcW w:w="2545" w:type="dxa"/>
            <w:vMerge w:val="restart"/>
            <w:shd w:val="clear" w:color="auto" w:fill="E36C0A" w:themeFill="accent6" w:themeFillShade="BF"/>
          </w:tcPr>
          <w:p w14:paraId="79DEDA65" w14:textId="77777777" w:rsidR="00B30496" w:rsidRPr="005D5AD6" w:rsidRDefault="00B30496" w:rsidP="00F77002">
            <w:pPr>
              <w:spacing w:line="276" w:lineRule="auto"/>
              <w:rPr>
                <w:rFonts w:ascii="GHEA Grapalat" w:hAnsi="GHEA Grapalat" w:cs="Arial"/>
                <w:b/>
                <w:bCs/>
                <w:i/>
                <w:iCs/>
                <w:lang w:val="hy-AM"/>
              </w:rPr>
            </w:pPr>
            <w:r w:rsidRPr="005D5AD6">
              <w:rPr>
                <w:rFonts w:ascii="GHEA Grapalat" w:hAnsi="GHEA Grapalat" w:cs="Arial"/>
                <w:b/>
                <w:bCs/>
                <w:i/>
                <w:iCs/>
                <w:lang w:val="hy-AM"/>
              </w:rPr>
              <w:t xml:space="preserve">ՆՈՐ ՆՈՐՔ </w:t>
            </w:r>
          </w:p>
        </w:tc>
        <w:tc>
          <w:tcPr>
            <w:tcW w:w="4917" w:type="dxa"/>
            <w:shd w:val="clear" w:color="auto" w:fill="FBD4B4" w:themeFill="accent6" w:themeFillTint="66"/>
          </w:tcPr>
          <w:p w14:paraId="756D3F50"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1. Նորքի 7-րդ զ</w:t>
            </w:r>
            <w:r w:rsidRPr="005D5AD6">
              <w:rPr>
                <w:rFonts w:ascii="Cambria Math" w:eastAsia="MS Gothic" w:hAnsi="Cambria Math" w:cs="Cambria Math"/>
                <w:lang w:val="hy-AM"/>
              </w:rPr>
              <w:t>․</w:t>
            </w:r>
            <w:r w:rsidRPr="005D5AD6">
              <w:rPr>
                <w:rFonts w:ascii="GHEA Grapalat" w:hAnsi="GHEA Grapalat" w:cs="Arial"/>
                <w:lang w:val="hy-AM"/>
              </w:rPr>
              <w:t xml:space="preserve"> հրաձգարանի հարակից տարածքում շների զբոսանքի համար առանձնացված տարածքի կառուցում</w:t>
            </w:r>
          </w:p>
          <w:p w14:paraId="7B22CC2E" w14:textId="77777777" w:rsidR="00B30496" w:rsidRPr="005D5AD6" w:rsidRDefault="00B30496" w:rsidP="00F77002">
            <w:pPr>
              <w:spacing w:line="276" w:lineRule="auto"/>
              <w:rPr>
                <w:rFonts w:ascii="GHEA Grapalat" w:hAnsi="GHEA Grapalat" w:cs="Arial"/>
                <w:lang w:val="hy-AM"/>
              </w:rPr>
            </w:pPr>
          </w:p>
        </w:tc>
        <w:tc>
          <w:tcPr>
            <w:tcW w:w="2632" w:type="dxa"/>
            <w:shd w:val="clear" w:color="auto" w:fill="FBD4B4" w:themeFill="accent6" w:themeFillTint="66"/>
          </w:tcPr>
          <w:p w14:paraId="0100051D" w14:textId="77777777" w:rsidR="00B30496" w:rsidRPr="005D5AD6" w:rsidRDefault="00B30496" w:rsidP="00F77002">
            <w:pPr>
              <w:spacing w:line="276" w:lineRule="auto"/>
              <w:jc w:val="center"/>
              <w:rPr>
                <w:rFonts w:ascii="GHEA Grapalat" w:hAnsi="GHEA Grapalat" w:cs="Arial"/>
                <w:sz w:val="36"/>
                <w:szCs w:val="22"/>
                <w:lang w:val="hy-AM"/>
              </w:rPr>
            </w:pPr>
          </w:p>
          <w:p w14:paraId="78D0DB82" w14:textId="77777777" w:rsidR="00B30496" w:rsidRPr="005D5AD6" w:rsidRDefault="00B30496" w:rsidP="00F77002">
            <w:pPr>
              <w:spacing w:line="276" w:lineRule="auto"/>
              <w:jc w:val="center"/>
              <w:rPr>
                <w:rFonts w:ascii="GHEA Grapalat" w:hAnsi="GHEA Grapalat" w:cs="Arial"/>
                <w:lang w:val="hy-AM"/>
              </w:rPr>
            </w:pPr>
            <w:r w:rsidRPr="005D5AD6">
              <w:rPr>
                <w:rFonts w:ascii="GHEA Grapalat" w:hAnsi="GHEA Grapalat" w:cs="Arial"/>
                <w:sz w:val="36"/>
                <w:szCs w:val="22"/>
                <w:lang w:val="hy-AM"/>
              </w:rPr>
              <w:sym w:font="Wingdings" w:char="F0FC"/>
            </w:r>
          </w:p>
        </w:tc>
      </w:tr>
      <w:tr w:rsidR="00B30496" w:rsidRPr="005D5AD6" w14:paraId="7E4D82AE" w14:textId="77777777" w:rsidTr="00377215">
        <w:trPr>
          <w:trHeight w:val="359"/>
        </w:trPr>
        <w:tc>
          <w:tcPr>
            <w:tcW w:w="2545" w:type="dxa"/>
            <w:vMerge/>
            <w:shd w:val="clear" w:color="auto" w:fill="FABF8F" w:themeFill="accent6" w:themeFillTint="99"/>
          </w:tcPr>
          <w:p w14:paraId="6C294CC3" w14:textId="77777777" w:rsidR="00B30496" w:rsidRPr="005D5AD6" w:rsidRDefault="00B30496" w:rsidP="00F77002">
            <w:pPr>
              <w:spacing w:line="276" w:lineRule="auto"/>
              <w:rPr>
                <w:rFonts w:ascii="GHEA Grapalat" w:hAnsi="GHEA Grapalat" w:cs="Arial"/>
                <w:bCs/>
                <w:i/>
                <w:iCs/>
                <w:lang w:val="hy-AM"/>
              </w:rPr>
            </w:pPr>
          </w:p>
        </w:tc>
        <w:tc>
          <w:tcPr>
            <w:tcW w:w="4917" w:type="dxa"/>
            <w:shd w:val="clear" w:color="auto" w:fill="FBD4B4" w:themeFill="accent6" w:themeFillTint="66"/>
          </w:tcPr>
          <w:p w14:paraId="0772B2CE"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2. Գայի 2 շ</w:t>
            </w:r>
            <w:r w:rsidRPr="005D5AD6">
              <w:rPr>
                <w:rFonts w:ascii="Cambria Math" w:eastAsia="MS Gothic" w:hAnsi="Cambria Math" w:cs="Cambria Math"/>
                <w:lang w:val="hy-AM"/>
              </w:rPr>
              <w:t>․</w:t>
            </w:r>
            <w:r w:rsidRPr="005D5AD6">
              <w:rPr>
                <w:rFonts w:ascii="GHEA Grapalat" w:hAnsi="GHEA Grapalat" w:cs="Arial"/>
                <w:lang w:val="hy-AM"/>
              </w:rPr>
              <w:t>հարակից այգու բարեկարգում</w:t>
            </w:r>
          </w:p>
          <w:p w14:paraId="564233EB" w14:textId="77777777" w:rsidR="00B30496" w:rsidRPr="005D5AD6" w:rsidRDefault="00B30496" w:rsidP="00F77002">
            <w:pPr>
              <w:spacing w:line="276" w:lineRule="auto"/>
              <w:rPr>
                <w:rFonts w:ascii="GHEA Grapalat" w:hAnsi="GHEA Grapalat" w:cs="Arial"/>
                <w:lang w:val="hy-AM"/>
              </w:rPr>
            </w:pPr>
          </w:p>
        </w:tc>
        <w:tc>
          <w:tcPr>
            <w:tcW w:w="2632" w:type="dxa"/>
            <w:shd w:val="clear" w:color="auto" w:fill="FBD4B4" w:themeFill="accent6" w:themeFillTint="66"/>
          </w:tcPr>
          <w:p w14:paraId="44CEA938" w14:textId="77777777" w:rsidR="00B30496" w:rsidRPr="005D5AD6" w:rsidRDefault="00B30496" w:rsidP="00F77002">
            <w:pPr>
              <w:spacing w:line="276" w:lineRule="auto"/>
              <w:jc w:val="center"/>
              <w:rPr>
                <w:rFonts w:ascii="GHEA Grapalat" w:hAnsi="GHEA Grapalat" w:cs="Arial"/>
                <w:lang w:val="hy-AM"/>
              </w:rPr>
            </w:pPr>
            <w:r w:rsidRPr="005D5AD6">
              <w:rPr>
                <w:rFonts w:ascii="GHEA Grapalat" w:hAnsi="GHEA Grapalat" w:cs="Arial"/>
                <w:sz w:val="36"/>
                <w:szCs w:val="22"/>
                <w:lang w:val="hy-AM"/>
              </w:rPr>
              <w:sym w:font="Wingdings" w:char="F0FC"/>
            </w:r>
          </w:p>
        </w:tc>
      </w:tr>
      <w:tr w:rsidR="00B30496" w:rsidRPr="005D5AD6" w14:paraId="606FF836" w14:textId="77777777" w:rsidTr="00377215">
        <w:trPr>
          <w:trHeight w:val="1196"/>
        </w:trPr>
        <w:tc>
          <w:tcPr>
            <w:tcW w:w="2545" w:type="dxa"/>
            <w:shd w:val="clear" w:color="auto" w:fill="E36C0A" w:themeFill="accent6" w:themeFillShade="BF"/>
          </w:tcPr>
          <w:p w14:paraId="7E9B458B"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b/>
                <w:bCs/>
                <w:i/>
                <w:iCs/>
                <w:lang w:val="hy-AM"/>
              </w:rPr>
              <w:t xml:space="preserve">ՆՈՐՔ ՄԱՐԱՇ </w:t>
            </w:r>
          </w:p>
        </w:tc>
        <w:tc>
          <w:tcPr>
            <w:tcW w:w="4917" w:type="dxa"/>
            <w:shd w:val="clear" w:color="auto" w:fill="FBD4B4" w:themeFill="accent6" w:themeFillTint="66"/>
          </w:tcPr>
          <w:p w14:paraId="25C7DAE9"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1. Նորք-Մարաշ վ/շ 13-րդ փողոցի վերջնամասում 153 հասցեի հարակից տարածքում զբոսայգու` ծաղիկների պուրակի կառուցման աշխատանքներ</w:t>
            </w:r>
          </w:p>
        </w:tc>
        <w:tc>
          <w:tcPr>
            <w:tcW w:w="2632" w:type="dxa"/>
            <w:shd w:val="clear" w:color="auto" w:fill="FBD4B4" w:themeFill="accent6" w:themeFillTint="66"/>
          </w:tcPr>
          <w:p w14:paraId="7F25E865" w14:textId="77777777" w:rsidR="00B30496" w:rsidRPr="005D5AD6" w:rsidRDefault="00B30496" w:rsidP="00F77002">
            <w:pPr>
              <w:spacing w:line="276" w:lineRule="auto"/>
              <w:jc w:val="center"/>
              <w:rPr>
                <w:rFonts w:ascii="GHEA Grapalat" w:hAnsi="GHEA Grapalat" w:cs="Arial"/>
                <w:sz w:val="36"/>
                <w:szCs w:val="22"/>
                <w:lang w:val="hy-AM"/>
              </w:rPr>
            </w:pPr>
          </w:p>
          <w:p w14:paraId="6C515D08"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p w14:paraId="086ADCF1" w14:textId="77777777" w:rsidR="00B30496" w:rsidRPr="005D5AD6" w:rsidRDefault="00B30496" w:rsidP="00F77002">
            <w:pPr>
              <w:spacing w:line="276" w:lineRule="auto"/>
              <w:jc w:val="center"/>
              <w:rPr>
                <w:rFonts w:ascii="GHEA Grapalat" w:hAnsi="GHEA Grapalat" w:cs="Arial"/>
                <w:lang w:val="hy-AM"/>
              </w:rPr>
            </w:pPr>
          </w:p>
        </w:tc>
      </w:tr>
      <w:tr w:rsidR="00B30496" w:rsidRPr="005D5AD6" w14:paraId="1A221FB8" w14:textId="77777777" w:rsidTr="00377215">
        <w:trPr>
          <w:trHeight w:val="755"/>
        </w:trPr>
        <w:tc>
          <w:tcPr>
            <w:tcW w:w="2545" w:type="dxa"/>
            <w:vMerge w:val="restart"/>
            <w:shd w:val="clear" w:color="auto" w:fill="E36C0A" w:themeFill="accent6" w:themeFillShade="BF"/>
          </w:tcPr>
          <w:p w14:paraId="42921DB0" w14:textId="77777777" w:rsidR="00B30496" w:rsidRPr="005D5AD6" w:rsidRDefault="00B30496" w:rsidP="00F77002">
            <w:pPr>
              <w:spacing w:line="276" w:lineRule="auto"/>
              <w:rPr>
                <w:rFonts w:ascii="GHEA Grapalat" w:hAnsi="GHEA Grapalat" w:cs="Arial"/>
                <w:b/>
                <w:bCs/>
                <w:i/>
                <w:iCs/>
                <w:lang w:val="hy-AM"/>
              </w:rPr>
            </w:pPr>
            <w:r w:rsidRPr="005D5AD6">
              <w:rPr>
                <w:rFonts w:ascii="GHEA Grapalat" w:hAnsi="GHEA Grapalat" w:cs="Arial"/>
                <w:b/>
                <w:bCs/>
                <w:i/>
                <w:iCs/>
                <w:lang w:val="hy-AM"/>
              </w:rPr>
              <w:t xml:space="preserve">ՆՈՒԲԱՐԱՇԵՆ </w:t>
            </w:r>
          </w:p>
        </w:tc>
        <w:tc>
          <w:tcPr>
            <w:tcW w:w="4917" w:type="dxa"/>
            <w:shd w:val="clear" w:color="auto" w:fill="FBD4B4" w:themeFill="accent6" w:themeFillTint="66"/>
          </w:tcPr>
          <w:p w14:paraId="7A89BC41"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1. 6-րդ փ</w:t>
            </w:r>
            <w:r w:rsidRPr="005D5AD6">
              <w:rPr>
                <w:rFonts w:ascii="Cambria Math" w:eastAsia="MS Gothic" w:hAnsi="Cambria Math" w:cs="Cambria Math"/>
                <w:lang w:val="hy-AM"/>
              </w:rPr>
              <w:t>․</w:t>
            </w:r>
            <w:r w:rsidRPr="005D5AD6">
              <w:rPr>
                <w:rFonts w:ascii="GHEA Grapalat" w:hAnsi="GHEA Grapalat" w:cs="Arial"/>
                <w:lang w:val="hy-AM"/>
              </w:rPr>
              <w:t xml:space="preserve"> սկզբնամաս Նուբարաշեն գրվածքով ցուցանակի հարակից տարածք</w:t>
            </w:r>
          </w:p>
        </w:tc>
        <w:tc>
          <w:tcPr>
            <w:tcW w:w="2632" w:type="dxa"/>
            <w:shd w:val="clear" w:color="auto" w:fill="FBD4B4" w:themeFill="accent6" w:themeFillTint="66"/>
          </w:tcPr>
          <w:p w14:paraId="11080938" w14:textId="77777777" w:rsidR="00B30496" w:rsidRPr="005D5AD6" w:rsidRDefault="00B30496" w:rsidP="00F77002">
            <w:pPr>
              <w:spacing w:line="276" w:lineRule="auto"/>
              <w:jc w:val="center"/>
              <w:rPr>
                <w:rFonts w:ascii="GHEA Grapalat" w:hAnsi="GHEA Grapalat" w:cs="Arial"/>
                <w:lang w:val="hy-AM"/>
              </w:rPr>
            </w:pPr>
            <w:r w:rsidRPr="005D5AD6">
              <w:rPr>
                <w:rFonts w:ascii="GHEA Grapalat" w:hAnsi="GHEA Grapalat" w:cs="Arial"/>
                <w:sz w:val="36"/>
                <w:szCs w:val="22"/>
                <w:lang w:val="hy-AM"/>
              </w:rPr>
              <w:sym w:font="Wingdings" w:char="F0FC"/>
            </w:r>
          </w:p>
        </w:tc>
      </w:tr>
      <w:tr w:rsidR="00B30496" w:rsidRPr="005D5AD6" w14:paraId="0A3D8000" w14:textId="77777777" w:rsidTr="007A52A4">
        <w:trPr>
          <w:trHeight w:val="779"/>
        </w:trPr>
        <w:tc>
          <w:tcPr>
            <w:tcW w:w="2545" w:type="dxa"/>
            <w:vMerge/>
            <w:shd w:val="clear" w:color="auto" w:fill="E36C0A" w:themeFill="accent6" w:themeFillShade="BF"/>
          </w:tcPr>
          <w:p w14:paraId="3DFF4D4B" w14:textId="77777777" w:rsidR="00B30496" w:rsidRPr="005D5AD6" w:rsidRDefault="00B30496" w:rsidP="00F77002">
            <w:pPr>
              <w:spacing w:line="276" w:lineRule="auto"/>
              <w:rPr>
                <w:rFonts w:ascii="GHEA Grapalat" w:hAnsi="GHEA Grapalat" w:cs="Arial"/>
                <w:b/>
                <w:bCs/>
                <w:i/>
                <w:iCs/>
                <w:lang w:val="hy-AM"/>
              </w:rPr>
            </w:pPr>
          </w:p>
        </w:tc>
        <w:tc>
          <w:tcPr>
            <w:tcW w:w="4917" w:type="dxa"/>
            <w:shd w:val="clear" w:color="auto" w:fill="FBD4B4" w:themeFill="accent6" w:themeFillTint="66"/>
          </w:tcPr>
          <w:p w14:paraId="064519E8" w14:textId="35ACC4F4"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2</w:t>
            </w:r>
            <w:r w:rsidRPr="005D5AD6">
              <w:rPr>
                <w:rFonts w:ascii="GHEA Grapalat" w:hAnsi="GHEA Grapalat" w:cs="Arial"/>
                <w:lang w:val="hy-AM"/>
              </w:rPr>
              <w:t>. 9փ հարակից այգու շատրվաններին կից տարածք</w:t>
            </w:r>
          </w:p>
        </w:tc>
        <w:tc>
          <w:tcPr>
            <w:tcW w:w="2632" w:type="dxa"/>
            <w:shd w:val="clear" w:color="auto" w:fill="FBD4B4" w:themeFill="accent6" w:themeFillTint="66"/>
          </w:tcPr>
          <w:p w14:paraId="23FF7CB9"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p w14:paraId="1B609BD4" w14:textId="77777777" w:rsidR="00B30496" w:rsidRPr="005D5AD6" w:rsidRDefault="00B30496" w:rsidP="00F77002">
            <w:pPr>
              <w:spacing w:line="276" w:lineRule="auto"/>
              <w:rPr>
                <w:rFonts w:ascii="GHEA Grapalat" w:hAnsi="GHEA Grapalat" w:cs="Arial"/>
                <w:lang w:val="hy-AM"/>
              </w:rPr>
            </w:pPr>
          </w:p>
        </w:tc>
      </w:tr>
      <w:tr w:rsidR="00B30496" w:rsidRPr="005D5AD6" w14:paraId="404FE1B2" w14:textId="77777777" w:rsidTr="00377215">
        <w:trPr>
          <w:trHeight w:val="521"/>
        </w:trPr>
        <w:tc>
          <w:tcPr>
            <w:tcW w:w="2545" w:type="dxa"/>
            <w:vMerge/>
            <w:shd w:val="clear" w:color="auto" w:fill="E36C0A" w:themeFill="accent6" w:themeFillShade="BF"/>
          </w:tcPr>
          <w:p w14:paraId="74643E1D" w14:textId="77777777" w:rsidR="00B30496" w:rsidRPr="005D5AD6" w:rsidRDefault="00B30496" w:rsidP="00F77002">
            <w:pPr>
              <w:spacing w:line="276" w:lineRule="auto"/>
              <w:rPr>
                <w:rFonts w:ascii="GHEA Grapalat" w:hAnsi="GHEA Grapalat" w:cs="Arial"/>
                <w:b/>
                <w:bCs/>
                <w:i/>
                <w:iCs/>
                <w:lang w:val="hy-AM"/>
              </w:rPr>
            </w:pPr>
          </w:p>
        </w:tc>
        <w:tc>
          <w:tcPr>
            <w:tcW w:w="4917" w:type="dxa"/>
            <w:shd w:val="clear" w:color="auto" w:fill="FBD4B4" w:themeFill="accent6" w:themeFillTint="66"/>
          </w:tcPr>
          <w:p w14:paraId="44AFCEA1" w14:textId="3EA46C4E" w:rsidR="00B30496" w:rsidRPr="005D5AD6" w:rsidRDefault="00B30496" w:rsidP="00F77002">
            <w:pPr>
              <w:spacing w:line="276" w:lineRule="auto"/>
              <w:rPr>
                <w:rFonts w:ascii="GHEA Grapalat" w:hAnsi="GHEA Grapalat" w:cs="Arial"/>
                <w:lang w:val="hy-AM"/>
              </w:rPr>
            </w:pPr>
            <w:r>
              <w:rPr>
                <w:rFonts w:ascii="GHEA Grapalat" w:hAnsi="GHEA Grapalat" w:cs="Arial"/>
                <w:lang w:val="hy-AM"/>
              </w:rPr>
              <w:t>3</w:t>
            </w:r>
            <w:r w:rsidRPr="005D5AD6">
              <w:rPr>
                <w:rFonts w:ascii="GHEA Grapalat" w:hAnsi="GHEA Grapalat" w:cs="Arial"/>
                <w:lang w:val="hy-AM"/>
              </w:rPr>
              <w:t>. 9-րդ փող. Կենտրոնական զբոսայգի</w:t>
            </w:r>
          </w:p>
        </w:tc>
        <w:tc>
          <w:tcPr>
            <w:tcW w:w="2632" w:type="dxa"/>
            <w:shd w:val="clear" w:color="auto" w:fill="FBD4B4" w:themeFill="accent6" w:themeFillTint="66"/>
          </w:tcPr>
          <w:p w14:paraId="2796C624"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tc>
      </w:tr>
      <w:tr w:rsidR="00B30496" w:rsidRPr="005D5AD6" w14:paraId="684B4D09" w14:textId="77777777" w:rsidTr="007A52A4">
        <w:trPr>
          <w:trHeight w:val="1236"/>
        </w:trPr>
        <w:tc>
          <w:tcPr>
            <w:tcW w:w="2545" w:type="dxa"/>
            <w:vMerge w:val="restart"/>
            <w:shd w:val="clear" w:color="auto" w:fill="E36C0A" w:themeFill="accent6" w:themeFillShade="BF"/>
          </w:tcPr>
          <w:p w14:paraId="539251AA" w14:textId="77777777" w:rsidR="00B30496" w:rsidRPr="005D5AD6" w:rsidRDefault="00B30496" w:rsidP="00F77002">
            <w:pPr>
              <w:spacing w:line="276" w:lineRule="auto"/>
              <w:rPr>
                <w:rFonts w:ascii="GHEA Grapalat" w:hAnsi="GHEA Grapalat" w:cs="Arial"/>
                <w:b/>
                <w:bCs/>
                <w:i/>
                <w:iCs/>
                <w:lang w:val="hy-AM"/>
              </w:rPr>
            </w:pPr>
            <w:r w:rsidRPr="005D5AD6">
              <w:rPr>
                <w:rFonts w:ascii="GHEA Grapalat" w:hAnsi="GHEA Grapalat" w:cs="Arial"/>
                <w:b/>
                <w:bCs/>
                <w:i/>
                <w:iCs/>
                <w:lang w:val="hy-AM"/>
              </w:rPr>
              <w:t xml:space="preserve">ՔԱՆԱՔԵՌ-ԶԵՅԹՈՒՆ </w:t>
            </w:r>
          </w:p>
        </w:tc>
        <w:tc>
          <w:tcPr>
            <w:tcW w:w="4917" w:type="dxa"/>
            <w:shd w:val="clear" w:color="auto" w:fill="FBD4B4" w:themeFill="accent6" w:themeFillTint="66"/>
          </w:tcPr>
          <w:p w14:paraId="2F53C518"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1. Մ. Ավետիսյան պուրակում շների զբոսանքի համար առանձնացված տարածքի կառուցում</w:t>
            </w:r>
          </w:p>
        </w:tc>
        <w:tc>
          <w:tcPr>
            <w:tcW w:w="2632" w:type="dxa"/>
            <w:shd w:val="clear" w:color="auto" w:fill="FBD4B4" w:themeFill="accent6" w:themeFillTint="66"/>
          </w:tcPr>
          <w:p w14:paraId="3BBCF77F" w14:textId="77777777" w:rsidR="00B30496" w:rsidRPr="005D5AD6" w:rsidRDefault="00B30496" w:rsidP="00F77002">
            <w:pPr>
              <w:spacing w:line="276" w:lineRule="auto"/>
              <w:jc w:val="center"/>
              <w:rPr>
                <w:rFonts w:ascii="GHEA Grapalat" w:hAnsi="GHEA Grapalat" w:cs="Arial"/>
                <w:sz w:val="36"/>
                <w:szCs w:val="22"/>
                <w:lang w:val="hy-AM"/>
              </w:rPr>
            </w:pPr>
          </w:p>
          <w:p w14:paraId="5B6F8B71"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p w14:paraId="614552C1" w14:textId="77777777" w:rsidR="00B30496" w:rsidRPr="005D5AD6" w:rsidRDefault="00B30496" w:rsidP="00F77002">
            <w:pPr>
              <w:spacing w:line="276" w:lineRule="auto"/>
              <w:rPr>
                <w:rFonts w:ascii="GHEA Grapalat" w:hAnsi="GHEA Grapalat" w:cs="Arial"/>
                <w:lang w:val="hy-AM"/>
              </w:rPr>
            </w:pPr>
          </w:p>
        </w:tc>
      </w:tr>
      <w:tr w:rsidR="00B30496" w:rsidRPr="005D5AD6" w14:paraId="6838F024" w14:textId="77777777" w:rsidTr="00377215">
        <w:trPr>
          <w:trHeight w:val="1295"/>
        </w:trPr>
        <w:tc>
          <w:tcPr>
            <w:tcW w:w="2545" w:type="dxa"/>
            <w:vMerge/>
            <w:shd w:val="clear" w:color="auto" w:fill="E36C0A" w:themeFill="accent6" w:themeFillShade="BF"/>
          </w:tcPr>
          <w:p w14:paraId="2BD73075" w14:textId="77777777" w:rsidR="00B30496" w:rsidRPr="005D5AD6" w:rsidRDefault="00B30496" w:rsidP="00F77002">
            <w:pPr>
              <w:spacing w:line="276" w:lineRule="auto"/>
              <w:rPr>
                <w:rFonts w:ascii="GHEA Grapalat" w:hAnsi="GHEA Grapalat" w:cs="Arial"/>
                <w:b/>
                <w:bCs/>
                <w:i/>
                <w:iCs/>
                <w:lang w:val="hy-AM"/>
              </w:rPr>
            </w:pPr>
          </w:p>
        </w:tc>
        <w:tc>
          <w:tcPr>
            <w:tcW w:w="4917" w:type="dxa"/>
            <w:shd w:val="clear" w:color="auto" w:fill="FBD4B4" w:themeFill="accent6" w:themeFillTint="66"/>
          </w:tcPr>
          <w:p w14:paraId="796AB857" w14:textId="77777777" w:rsidR="00B30496" w:rsidRPr="005D5AD6" w:rsidRDefault="00B30496" w:rsidP="00F77002">
            <w:pPr>
              <w:spacing w:line="276" w:lineRule="auto"/>
              <w:rPr>
                <w:rFonts w:ascii="GHEA Grapalat" w:hAnsi="GHEA Grapalat" w:cs="Arial"/>
                <w:lang w:val="hy-AM"/>
              </w:rPr>
            </w:pPr>
            <w:r w:rsidRPr="005D5AD6">
              <w:rPr>
                <w:rFonts w:ascii="GHEA Grapalat" w:hAnsi="GHEA Grapalat" w:cs="Arial"/>
                <w:lang w:val="hy-AM"/>
              </w:rPr>
              <w:t>2. Դրո-Ահարոնյան փողոցների հատման մասի հարակից այգում շների զբոսանքի համար առանձնացված տարածքի կառուցում</w:t>
            </w:r>
          </w:p>
        </w:tc>
        <w:tc>
          <w:tcPr>
            <w:tcW w:w="2632" w:type="dxa"/>
            <w:shd w:val="clear" w:color="auto" w:fill="FBD4B4" w:themeFill="accent6" w:themeFillTint="66"/>
          </w:tcPr>
          <w:p w14:paraId="0E2ED885" w14:textId="77777777" w:rsidR="00B30496" w:rsidRPr="005D5AD6" w:rsidRDefault="00B30496" w:rsidP="00F77002">
            <w:pPr>
              <w:spacing w:line="276" w:lineRule="auto"/>
              <w:jc w:val="center"/>
              <w:rPr>
                <w:rFonts w:ascii="GHEA Grapalat" w:hAnsi="GHEA Grapalat" w:cs="Arial"/>
                <w:sz w:val="36"/>
                <w:szCs w:val="22"/>
                <w:lang w:val="hy-AM"/>
              </w:rPr>
            </w:pPr>
          </w:p>
          <w:p w14:paraId="363523FC" w14:textId="77777777" w:rsidR="00B30496" w:rsidRPr="005D5AD6" w:rsidRDefault="00B30496" w:rsidP="00F77002">
            <w:pPr>
              <w:spacing w:line="276" w:lineRule="auto"/>
              <w:jc w:val="center"/>
              <w:rPr>
                <w:rFonts w:ascii="GHEA Grapalat" w:hAnsi="GHEA Grapalat" w:cs="Arial"/>
                <w:sz w:val="36"/>
                <w:szCs w:val="22"/>
                <w:lang w:val="hy-AM"/>
              </w:rPr>
            </w:pPr>
            <w:r w:rsidRPr="005D5AD6">
              <w:rPr>
                <w:rFonts w:ascii="GHEA Grapalat" w:hAnsi="GHEA Grapalat" w:cs="Arial"/>
                <w:sz w:val="36"/>
                <w:szCs w:val="22"/>
                <w:lang w:val="hy-AM"/>
              </w:rPr>
              <w:sym w:font="Wingdings" w:char="F0FC"/>
            </w:r>
          </w:p>
          <w:p w14:paraId="2FB240D5" w14:textId="77777777" w:rsidR="00B30496" w:rsidRPr="005D5AD6" w:rsidRDefault="00B30496" w:rsidP="00F77002">
            <w:pPr>
              <w:spacing w:line="276" w:lineRule="auto"/>
              <w:rPr>
                <w:rFonts w:ascii="GHEA Grapalat" w:hAnsi="GHEA Grapalat" w:cs="Arial"/>
                <w:lang w:val="hy-AM"/>
              </w:rPr>
            </w:pPr>
          </w:p>
        </w:tc>
      </w:tr>
    </w:tbl>
    <w:p w14:paraId="6660C117" w14:textId="77777777" w:rsidR="00FF15A7" w:rsidRPr="007137DD" w:rsidRDefault="00FF15A7" w:rsidP="00F77002">
      <w:pPr>
        <w:tabs>
          <w:tab w:val="left" w:pos="0"/>
        </w:tabs>
        <w:spacing w:line="276" w:lineRule="auto"/>
        <w:jc w:val="both"/>
        <w:rPr>
          <w:rFonts w:ascii="GHEA Grapalat" w:hAnsi="GHEA Grapalat" w:cs="Sylfaen"/>
          <w:lang w:val="hy-AM"/>
        </w:rPr>
      </w:pPr>
    </w:p>
    <w:p w14:paraId="27ACD09D" w14:textId="0C3E33FD"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Երևանի բուսաբանական այգու տարածքում անտառպուրակի կառուցման աշխատանքներ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նախատեսված </w:t>
      </w:r>
      <w:r w:rsidRPr="007137DD">
        <w:rPr>
          <w:rFonts w:ascii="GHEA Grapalat" w:hAnsi="GHEA Grapalat" w:cs="Sylfaen"/>
          <w:lang w:val="hy-AM"/>
        </w:rPr>
        <w:lastRenderedPageBreak/>
        <w:t>աշխատանքները գտնվում են շարունակական փուլում սկսած 2023</w:t>
      </w:r>
      <w:r w:rsidR="00FD4C51" w:rsidRPr="007137DD">
        <w:rPr>
          <w:rFonts w:ascii="GHEA Grapalat" w:hAnsi="GHEA Grapalat" w:cs="Sylfaen"/>
          <w:lang w:val="hy-AM"/>
        </w:rPr>
        <w:t xml:space="preserve"> </w:t>
      </w:r>
      <w:r w:rsidRPr="007137DD">
        <w:rPr>
          <w:rFonts w:ascii="GHEA Grapalat" w:hAnsi="GHEA Grapalat" w:cs="Sylfaen"/>
          <w:lang w:val="hy-AM"/>
        </w:rPr>
        <w:t>թ</w:t>
      </w:r>
      <w:r w:rsidR="00FD4C51" w:rsidRPr="007137DD">
        <w:rPr>
          <w:rFonts w:ascii="GHEA Grapalat" w:hAnsi="GHEA Grapalat" w:cs="Sylfaen"/>
          <w:lang w:val="hy-AM"/>
        </w:rPr>
        <w:t>վական</w:t>
      </w:r>
      <w:r w:rsidRPr="007137DD">
        <w:rPr>
          <w:rFonts w:ascii="GHEA Grapalat" w:hAnsi="GHEA Grapalat" w:cs="Sylfaen"/>
          <w:lang w:val="hy-AM"/>
        </w:rPr>
        <w:t>ից: 2024թ. նախատեսված 2,200,000.0 հազար դրամի դիմաց ծախսը կազմել է 1,280,205.3 հազար դրամ՝ 58.2 %</w:t>
      </w:r>
      <w:r w:rsidR="00FD4C51" w:rsidRPr="007137DD">
        <w:rPr>
          <w:rFonts w:ascii="GHEA Grapalat" w:hAnsi="GHEA Grapalat" w:cs="Sylfaen"/>
          <w:lang w:val="hy-AM"/>
        </w:rPr>
        <w:t xml:space="preserve">, իսկ 2023 թվականին </w:t>
      </w:r>
      <w:r w:rsidR="00A21275" w:rsidRPr="007137DD">
        <w:rPr>
          <w:rFonts w:ascii="GHEA Grapalat" w:hAnsi="GHEA Grapalat" w:cs="Sylfaen"/>
          <w:lang w:val="hy-AM"/>
        </w:rPr>
        <w:t xml:space="preserve">ծրագրի </w:t>
      </w:r>
      <w:r w:rsidR="00FD4C51" w:rsidRPr="007137DD">
        <w:rPr>
          <w:rFonts w:ascii="GHEA Grapalat" w:hAnsi="GHEA Grapalat" w:cs="Sylfaen"/>
          <w:lang w:val="hy-AM"/>
        </w:rPr>
        <w:t>կատարողականը կազմել է 246,340.1 հազար դրամ:</w:t>
      </w:r>
      <w:r w:rsidR="00E75C86" w:rsidRPr="007137DD">
        <w:rPr>
          <w:rFonts w:ascii="GHEA Grapalat" w:hAnsi="GHEA Grapalat" w:cs="Sylfaen"/>
          <w:lang w:val="hy-AM"/>
        </w:rPr>
        <w:t xml:space="preserve"> Աշխատանքները կշարունակվեն մինչև 2026 թվական:</w:t>
      </w:r>
    </w:p>
    <w:p w14:paraId="2BCBDA3F" w14:textId="6565A8A1"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Սպորտային գոտիների և մարզական կենտրոնների կառուցում ու պահպանում</w:t>
      </w:r>
      <w:r w:rsidRPr="007137DD">
        <w:rPr>
          <w:rFonts w:ascii="GHEA Grapalat" w:hAnsi="GHEA Grapalat" w:cs="Sylfaen"/>
          <w:lang w:val="hy-AM"/>
        </w:rPr>
        <w:t xml:space="preserve"> ծրագրով</w:t>
      </w:r>
      <w:r w:rsidR="008C259C" w:rsidRPr="007137DD">
        <w:rPr>
          <w:rFonts w:ascii="GHEA Grapalat" w:hAnsi="GHEA Grapalat" w:cs="Sylfaen"/>
          <w:lang w:val="hy-AM"/>
        </w:rPr>
        <w:t xml:space="preserve"> 2023 թվականի փաստացի ծախսը կազմել է 86,350.8 հազար դրամ, իսկ 2024 թվականին</w:t>
      </w:r>
      <w:r w:rsidRPr="007137DD">
        <w:rPr>
          <w:rFonts w:ascii="GHEA Grapalat" w:hAnsi="GHEA Grapalat" w:cs="Sylfaen"/>
          <w:lang w:val="hy-AM"/>
        </w:rPr>
        <w:t xml:space="preserve"> նախատեսված 522.0 հազ</w:t>
      </w:r>
      <w:r w:rsidR="00AE6E2D" w:rsidRPr="007137DD">
        <w:rPr>
          <w:rFonts w:ascii="GHEA Grapalat" w:hAnsi="GHEA Grapalat" w:cs="Sylfaen"/>
          <w:lang w:val="hy-AM"/>
        </w:rPr>
        <w:t xml:space="preserve">ար </w:t>
      </w:r>
      <w:r w:rsidRPr="007137DD">
        <w:rPr>
          <w:rFonts w:ascii="GHEA Grapalat" w:hAnsi="GHEA Grapalat" w:cs="Sylfaen"/>
          <w:lang w:val="hy-AM"/>
        </w:rPr>
        <w:t>դրամ</w:t>
      </w:r>
      <w:r w:rsidR="00517948" w:rsidRPr="007137DD">
        <w:rPr>
          <w:rFonts w:ascii="GHEA Grapalat" w:hAnsi="GHEA Grapalat" w:cs="Sylfaen"/>
          <w:lang w:val="hy-AM"/>
        </w:rPr>
        <w:t xml:space="preserve">ը փաստացի </w:t>
      </w:r>
      <w:r w:rsidRPr="007137DD">
        <w:rPr>
          <w:rFonts w:ascii="GHEA Grapalat" w:hAnsi="GHEA Grapalat" w:cs="Sylfaen"/>
          <w:lang w:val="hy-AM"/>
        </w:rPr>
        <w:t>ուղղվել է նախորդ տար</w:t>
      </w:r>
      <w:r w:rsidR="00E56C52" w:rsidRPr="007137DD">
        <w:rPr>
          <w:rFonts w:ascii="GHEA Grapalat" w:hAnsi="GHEA Grapalat" w:cs="Sylfaen"/>
          <w:lang w:val="hy-AM"/>
        </w:rPr>
        <w:t>իների</w:t>
      </w:r>
      <w:r w:rsidR="00E304B5" w:rsidRPr="007137DD">
        <w:rPr>
          <w:rFonts w:ascii="GHEA Grapalat" w:hAnsi="GHEA Grapalat" w:cs="Sylfaen"/>
          <w:lang w:val="hy-AM"/>
        </w:rPr>
        <w:t xml:space="preserve"> </w:t>
      </w:r>
      <w:r w:rsidR="00517948" w:rsidRPr="007137DD">
        <w:rPr>
          <w:rFonts w:ascii="GHEA Grapalat" w:hAnsi="GHEA Grapalat" w:cs="Sylfaen"/>
          <w:lang w:val="hy-AM"/>
        </w:rPr>
        <w:t xml:space="preserve">տեխնիկական հսկողության </w:t>
      </w:r>
      <w:r w:rsidR="00E304B5" w:rsidRPr="007137DD">
        <w:rPr>
          <w:rFonts w:ascii="GHEA Grapalat" w:hAnsi="GHEA Grapalat" w:cs="Sylfaen"/>
          <w:lang w:val="hy-AM"/>
        </w:rPr>
        <w:t xml:space="preserve">պայմանագրերի անցումների վճարումներին։ </w:t>
      </w:r>
    </w:p>
    <w:p w14:paraId="46807A1A" w14:textId="51895B85"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lang w:val="hy-AM"/>
        </w:rPr>
        <w:t xml:space="preserve"> </w:t>
      </w:r>
      <w:r w:rsidRPr="007137DD">
        <w:rPr>
          <w:rFonts w:ascii="GHEA Grapalat" w:hAnsi="GHEA Grapalat" w:cs="Sylfaen"/>
          <w:b/>
          <w:u w:val="single"/>
          <w:lang w:val="hy-AM"/>
        </w:rPr>
        <w:t>Գրադարանային ծառայություններ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w:t>
      </w:r>
      <w:r w:rsidR="001C7A47" w:rsidRPr="007137DD">
        <w:rPr>
          <w:rFonts w:ascii="GHEA Grapalat" w:hAnsi="GHEA Grapalat" w:cs="Sylfaen"/>
          <w:lang w:val="hy-AM"/>
        </w:rPr>
        <w:t>փաստացի ծախսվել է</w:t>
      </w:r>
      <w:r w:rsidRPr="007137DD">
        <w:rPr>
          <w:rFonts w:ascii="GHEA Grapalat" w:hAnsi="GHEA Grapalat" w:cs="Sylfaen"/>
          <w:lang w:val="hy-AM"/>
        </w:rPr>
        <w:t xml:space="preserve"> 71</w:t>
      </w:r>
      <w:r w:rsidR="001A75BD" w:rsidRPr="007137DD">
        <w:rPr>
          <w:rFonts w:ascii="GHEA Grapalat" w:hAnsi="GHEA Grapalat" w:cs="Sylfaen"/>
          <w:lang w:val="hy-AM"/>
        </w:rPr>
        <w:t>2</w:t>
      </w:r>
      <w:r w:rsidRPr="007137DD">
        <w:rPr>
          <w:rFonts w:ascii="GHEA Grapalat" w:hAnsi="GHEA Grapalat" w:cs="Sylfaen"/>
          <w:lang w:val="hy-AM"/>
        </w:rPr>
        <w:t>,</w:t>
      </w:r>
      <w:r w:rsidR="001A75BD" w:rsidRPr="007137DD">
        <w:rPr>
          <w:rFonts w:ascii="GHEA Grapalat" w:hAnsi="GHEA Grapalat" w:cs="Sylfaen"/>
          <w:lang w:val="hy-AM"/>
        </w:rPr>
        <w:t>211.4</w:t>
      </w:r>
      <w:r w:rsidRPr="007137DD">
        <w:rPr>
          <w:rFonts w:ascii="GHEA Grapalat" w:hAnsi="GHEA Grapalat" w:cs="Sylfaen"/>
          <w:lang w:val="hy-AM"/>
        </w:rPr>
        <w:t xml:space="preserve"> հազար դրամ գումար</w:t>
      </w:r>
      <w:r w:rsidR="001A75BD" w:rsidRPr="007137DD">
        <w:rPr>
          <w:rFonts w:ascii="GHEA Grapalat" w:hAnsi="GHEA Grapalat" w:cs="Sylfaen"/>
          <w:lang w:val="hy-AM"/>
        </w:rPr>
        <w:t xml:space="preserve"> նախատեսված 713,131.0 հազար դրամի դիմաց,</w:t>
      </w:r>
      <w:r w:rsidR="00D929BD" w:rsidRPr="007137DD">
        <w:rPr>
          <w:rFonts w:ascii="GHEA Grapalat" w:hAnsi="GHEA Grapalat" w:cs="Sylfaen"/>
          <w:lang w:val="hy-AM"/>
        </w:rPr>
        <w:t xml:space="preserve"> 2023 թվականի փաստացի ցուցանիշ</w:t>
      </w:r>
      <w:r w:rsidR="001A75BD" w:rsidRPr="007137DD">
        <w:rPr>
          <w:rFonts w:ascii="GHEA Grapalat" w:hAnsi="GHEA Grapalat" w:cs="Sylfaen"/>
          <w:lang w:val="hy-AM"/>
        </w:rPr>
        <w:t>ը կազմել է</w:t>
      </w:r>
      <w:r w:rsidR="00D929BD" w:rsidRPr="007137DD">
        <w:rPr>
          <w:rFonts w:ascii="GHEA Grapalat" w:hAnsi="GHEA Grapalat" w:cs="Sylfaen"/>
          <w:lang w:val="hy-AM"/>
        </w:rPr>
        <w:t xml:space="preserve"> 679,882.2 հազար դրամ</w:t>
      </w:r>
      <w:r w:rsidRPr="007137DD">
        <w:rPr>
          <w:rFonts w:ascii="GHEA Grapalat" w:hAnsi="GHEA Grapalat" w:cs="Sylfaen"/>
          <w:lang w:val="hy-AM"/>
        </w:rPr>
        <w:t>, որ</w:t>
      </w:r>
      <w:r w:rsidR="00035789" w:rsidRPr="007137DD">
        <w:rPr>
          <w:rFonts w:ascii="GHEA Grapalat" w:hAnsi="GHEA Grapalat" w:cs="Sylfaen"/>
          <w:lang w:val="hy-AM"/>
        </w:rPr>
        <w:t xml:space="preserve">ն </w:t>
      </w:r>
      <w:r w:rsidRPr="007137DD">
        <w:rPr>
          <w:rFonts w:ascii="GHEA Grapalat" w:hAnsi="GHEA Grapalat" w:cs="Sylfaen"/>
          <w:lang w:val="hy-AM"/>
        </w:rPr>
        <w:t xml:space="preserve">ուղղվել է Երևանի համայնքային թվով 19 գրադարանային կազմակերպությունների սուբսիդավորմանը։ </w:t>
      </w:r>
    </w:p>
    <w:p w14:paraId="49D921C5" w14:textId="4AC933F0"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Գրադարանների համար անհրաժեշտ գույքի ձեռք բերում</w:t>
      </w:r>
      <w:r w:rsidRPr="007137DD">
        <w:rPr>
          <w:rFonts w:ascii="GHEA Grapalat" w:hAnsi="GHEA Grapalat" w:cs="Sylfaen"/>
          <w:b/>
          <w:lang w:val="hy-AM"/>
        </w:rPr>
        <w:t xml:space="preserve"> </w:t>
      </w:r>
      <w:r w:rsidRPr="007137DD">
        <w:rPr>
          <w:rFonts w:ascii="GHEA Grapalat" w:hAnsi="GHEA Grapalat" w:cs="Sylfaen"/>
          <w:lang w:val="hy-AM"/>
        </w:rPr>
        <w:t>ծրագրով նախատեսված 40,000.0</w:t>
      </w:r>
      <w:r w:rsidR="0042686B" w:rsidRPr="007137DD">
        <w:rPr>
          <w:rFonts w:ascii="GHEA Grapalat" w:hAnsi="GHEA Grapalat" w:cs="Sylfaen"/>
          <w:lang w:val="hy-AM"/>
        </w:rPr>
        <w:t xml:space="preserve"> </w:t>
      </w:r>
      <w:r w:rsidRPr="007137DD">
        <w:rPr>
          <w:rFonts w:ascii="GHEA Grapalat" w:hAnsi="GHEA Grapalat" w:cs="Sylfaen"/>
          <w:lang w:val="hy-AM"/>
        </w:rPr>
        <w:t>հազար դրամի դիմաց փաստացի ծախսը կազմում է 30,301.9 հազար դրամ կամ 75.8 %,</w:t>
      </w:r>
      <w:r w:rsidR="0042686B" w:rsidRPr="007137DD">
        <w:rPr>
          <w:rFonts w:ascii="GHEA Grapalat" w:hAnsi="GHEA Grapalat" w:cs="Sylfaen"/>
          <w:lang w:val="hy-AM"/>
        </w:rPr>
        <w:t xml:space="preserve"> ինչը</w:t>
      </w:r>
      <w:r w:rsidR="00EA7C3B" w:rsidRPr="007137DD">
        <w:rPr>
          <w:rFonts w:ascii="GHEA Grapalat" w:hAnsi="GHEA Grapalat" w:cs="Sylfaen"/>
          <w:lang w:val="hy-AM"/>
        </w:rPr>
        <w:t xml:space="preserve"> </w:t>
      </w:r>
      <w:r w:rsidR="0042686B" w:rsidRPr="007137DD">
        <w:rPr>
          <w:rFonts w:ascii="GHEA Grapalat" w:hAnsi="GHEA Grapalat" w:cs="Sylfaen"/>
          <w:lang w:val="hy-AM"/>
        </w:rPr>
        <w:t xml:space="preserve">2023 թվականի </w:t>
      </w:r>
      <w:r w:rsidR="008F33B6" w:rsidRPr="007137DD">
        <w:rPr>
          <w:rFonts w:ascii="GHEA Grapalat" w:hAnsi="GHEA Grapalat" w:cs="Sylfaen"/>
          <w:lang w:val="hy-AM"/>
        </w:rPr>
        <w:t>փաստացի</w:t>
      </w:r>
      <w:r w:rsidR="0042686B" w:rsidRPr="007137DD">
        <w:rPr>
          <w:rFonts w:ascii="GHEA Grapalat" w:hAnsi="GHEA Grapalat" w:cs="Sylfaen"/>
          <w:lang w:val="hy-AM"/>
        </w:rPr>
        <w:t xml:space="preserve"> ցուցանիշից պակաս է 9,008.3 հազար դրամով,</w:t>
      </w:r>
      <w:r w:rsidRPr="007137DD">
        <w:rPr>
          <w:rFonts w:ascii="GHEA Grapalat" w:hAnsi="GHEA Grapalat" w:cs="Sylfaen"/>
          <w:lang w:val="hy-AM"/>
        </w:rPr>
        <w:t xml:space="preserve"> որի շրջանակներում ձեռք բերվել և Երևանի գրադարաններին է տրամադրվել շուրջ 8788 հատ գիրք:</w:t>
      </w:r>
    </w:p>
    <w:p w14:paraId="29F152BE" w14:textId="0BFF0CC8"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b/>
          <w:u w:val="single"/>
          <w:lang w:val="hy-AM"/>
        </w:rPr>
        <w:t>Թանգարանային ծառայություններ և ցուցահանդեսներ</w:t>
      </w:r>
      <w:r w:rsidRPr="007137DD">
        <w:rPr>
          <w:rFonts w:ascii="GHEA Grapalat" w:hAnsi="GHEA Grapalat"/>
          <w:b/>
          <w:lang w:val="hy-AM"/>
        </w:rPr>
        <w:t xml:space="preserve"> </w:t>
      </w:r>
      <w:r w:rsidRPr="007137DD">
        <w:rPr>
          <w:rFonts w:ascii="GHEA Grapalat" w:hAnsi="GHEA Grapalat"/>
          <w:lang w:val="hy-AM"/>
        </w:rPr>
        <w:t>ծրագրով</w:t>
      </w:r>
      <w:r w:rsidR="000B2AEE" w:rsidRPr="007137DD">
        <w:rPr>
          <w:rFonts w:ascii="GHEA Grapalat" w:hAnsi="GHEA Grapalat"/>
          <w:lang w:val="hy-AM"/>
        </w:rPr>
        <w:t xml:space="preserve"> նախատեսվել</w:t>
      </w:r>
      <w:r w:rsidRPr="007137DD">
        <w:rPr>
          <w:rFonts w:ascii="GHEA Grapalat" w:hAnsi="GHEA Grapalat"/>
          <w:lang w:val="hy-AM"/>
        </w:rPr>
        <w:t xml:space="preserve"> </w:t>
      </w:r>
      <w:r w:rsidR="000B2AEE" w:rsidRPr="007137DD">
        <w:rPr>
          <w:rFonts w:ascii="GHEA Grapalat" w:hAnsi="GHEA Grapalat"/>
          <w:lang w:val="hy-AM"/>
        </w:rPr>
        <w:t xml:space="preserve">և </w:t>
      </w:r>
      <w:r w:rsidRPr="007137DD">
        <w:rPr>
          <w:rFonts w:ascii="GHEA Grapalat" w:hAnsi="GHEA Grapalat" w:cs="Sylfaen"/>
          <w:lang w:val="hy-AM"/>
        </w:rPr>
        <w:t>փաստացի ծախս</w:t>
      </w:r>
      <w:r w:rsidR="000B2AEE" w:rsidRPr="007137DD">
        <w:rPr>
          <w:rFonts w:ascii="GHEA Grapalat" w:hAnsi="GHEA Grapalat" w:cs="Sylfaen"/>
          <w:lang w:val="hy-AM"/>
        </w:rPr>
        <w:t xml:space="preserve">վել է </w:t>
      </w:r>
      <w:r w:rsidRPr="007137DD">
        <w:rPr>
          <w:rFonts w:ascii="GHEA Grapalat" w:hAnsi="GHEA Grapalat" w:cs="Sylfaen"/>
          <w:lang w:val="hy-AM"/>
        </w:rPr>
        <w:t>258,224.1 հազար դրամ</w:t>
      </w:r>
      <w:r w:rsidR="006B093D" w:rsidRPr="007137DD">
        <w:rPr>
          <w:rFonts w:ascii="GHEA Grapalat" w:hAnsi="GHEA Grapalat" w:cs="Sylfaen"/>
          <w:lang w:val="hy-AM"/>
        </w:rPr>
        <w:t>՝ 2023 թվականի 353,391.2 հազար դրամի նկատմամբ</w:t>
      </w:r>
      <w:r w:rsidRPr="007137DD">
        <w:rPr>
          <w:rFonts w:ascii="GHEA Grapalat" w:hAnsi="GHEA Grapalat" w:cs="Sylfaen"/>
          <w:lang w:val="hy-AM"/>
        </w:rPr>
        <w:t xml:space="preserve">, որն ամբողջությամբ ուղղվել է Երևանի ենթակայության </w:t>
      </w:r>
      <w:r w:rsidR="00E75C86" w:rsidRPr="007137DD">
        <w:rPr>
          <w:rFonts w:ascii="GHEA Grapalat" w:hAnsi="GHEA Grapalat" w:cs="Sylfaen"/>
          <w:lang w:val="hy-AM"/>
        </w:rPr>
        <w:t>ներքո գործող</w:t>
      </w:r>
      <w:r w:rsidR="00E75C86" w:rsidRPr="007137DD">
        <w:rPr>
          <w:lang w:val="hy-AM"/>
        </w:rPr>
        <w:t xml:space="preserve"> </w:t>
      </w:r>
      <w:r w:rsidR="00E75C86" w:rsidRPr="007137DD">
        <w:rPr>
          <w:rFonts w:ascii="GHEA Grapalat" w:hAnsi="GHEA Grapalat" w:cs="Sylfaen"/>
          <w:lang w:val="hy-AM"/>
        </w:rPr>
        <w:t xml:space="preserve">«Երևան քաղաքի Պատմության թանգարան», «Ժամանակակից արվեստի թանգարան», «Կարեն Դեմիրճյանի թանգարան» և «Ֆ. Նանսենի թանգարան» համայնքային ոչ առևտրային կազմակերպությունների և «Էրեբունի» պատմահնագիտական արգելոց-թանգարան» պետական ոչ առևտրային կազմակերպության </w:t>
      </w:r>
      <w:r w:rsidRPr="007137DD">
        <w:rPr>
          <w:rFonts w:ascii="GHEA Grapalat" w:hAnsi="GHEA Grapalat" w:cs="Sylfaen"/>
          <w:lang w:val="hy-AM"/>
        </w:rPr>
        <w:t>պահպանման ծախսերի</w:t>
      </w:r>
      <w:r w:rsidR="00F77F67" w:rsidRPr="007137DD">
        <w:rPr>
          <w:rFonts w:ascii="GHEA Grapalat" w:hAnsi="GHEA Grapalat" w:cs="Sylfaen"/>
          <w:lang w:val="hy-AM"/>
        </w:rPr>
        <w:t>ն</w:t>
      </w:r>
      <w:r w:rsidRPr="007137DD">
        <w:rPr>
          <w:rFonts w:ascii="GHEA Grapalat" w:hAnsi="GHEA Grapalat" w:cs="Sylfaen"/>
          <w:lang w:val="hy-AM"/>
        </w:rPr>
        <w:t>։</w:t>
      </w:r>
    </w:p>
    <w:p w14:paraId="2A000423" w14:textId="62429F88"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b/>
          <w:u w:val="single"/>
          <w:lang w:val="hy-AM"/>
        </w:rPr>
        <w:t>Թանգարանների նորոգում</w:t>
      </w:r>
      <w:r w:rsidRPr="007137DD">
        <w:rPr>
          <w:rFonts w:ascii="GHEA Grapalat" w:hAnsi="GHEA Grapalat"/>
          <w:b/>
          <w:lang w:val="hy-AM"/>
        </w:rPr>
        <w:t xml:space="preserve"> </w:t>
      </w:r>
      <w:r w:rsidRPr="007137DD">
        <w:rPr>
          <w:rFonts w:ascii="GHEA Grapalat" w:hAnsi="GHEA Grapalat"/>
          <w:lang w:val="hy-AM"/>
        </w:rPr>
        <w:t xml:space="preserve">ծրագրով նախատեսվել է 63.0 հազար դրամ, որն ուղղվել է Երևան քաղաքի ժամանակակից արվեստի թանգարանի աշխատանքների որակի տեխնիկական հսկողության խորհրդատվական ծառայությունների ձեռքբերման նախորդ տարվա </w:t>
      </w:r>
      <w:r w:rsidR="00A8110C" w:rsidRPr="007137DD">
        <w:rPr>
          <w:rFonts w:ascii="GHEA Grapalat" w:hAnsi="GHEA Grapalat" w:cs="Sylfaen"/>
          <w:lang w:val="hy-AM"/>
        </w:rPr>
        <w:t>պայմանագրի վճար</w:t>
      </w:r>
      <w:r w:rsidR="00B465AC" w:rsidRPr="007137DD">
        <w:rPr>
          <w:rFonts w:ascii="GHEA Grapalat" w:hAnsi="GHEA Grapalat" w:cs="Sylfaen"/>
          <w:lang w:val="hy-AM"/>
        </w:rPr>
        <w:t>մա</w:t>
      </w:r>
      <w:r w:rsidR="00A8110C" w:rsidRPr="007137DD">
        <w:rPr>
          <w:rFonts w:ascii="GHEA Grapalat" w:hAnsi="GHEA Grapalat" w:cs="Sylfaen"/>
          <w:lang w:val="hy-AM"/>
        </w:rPr>
        <w:t>ն</w:t>
      </w:r>
      <w:r w:rsidR="00B465AC" w:rsidRPr="007137DD">
        <w:rPr>
          <w:rFonts w:ascii="GHEA Grapalat" w:hAnsi="GHEA Grapalat" w:cs="Sylfaen"/>
          <w:lang w:val="hy-AM"/>
        </w:rPr>
        <w:t>ը</w:t>
      </w:r>
      <w:r w:rsidR="00A8110C" w:rsidRPr="007137DD">
        <w:rPr>
          <w:rFonts w:ascii="GHEA Grapalat" w:hAnsi="GHEA Grapalat" w:cs="Sylfaen"/>
          <w:lang w:val="hy-AM"/>
        </w:rPr>
        <w:t xml:space="preserve">։ </w:t>
      </w:r>
      <w:r w:rsidR="004818FC" w:rsidRPr="007137DD">
        <w:rPr>
          <w:rFonts w:ascii="GHEA Grapalat" w:hAnsi="GHEA Grapalat" w:cs="Sylfaen"/>
          <w:lang w:val="hy-AM"/>
        </w:rPr>
        <w:t>2023 թվականին ծրագրի կատարողականը կազմել է 8,733.6 հազար դրամ:</w:t>
      </w:r>
    </w:p>
    <w:p w14:paraId="72ED03D4" w14:textId="29CD0C1F" w:rsidR="00B465AC"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Համայնքային մշակույթի և ազատ ժամանցի կազմակերպում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532,751.5 հազար դրամ</w:t>
      </w:r>
      <w:r w:rsidR="00445D5A" w:rsidRPr="007137DD">
        <w:rPr>
          <w:rFonts w:ascii="GHEA Grapalat" w:hAnsi="GHEA Grapalat" w:cs="Sylfaen"/>
          <w:lang w:val="hy-AM"/>
        </w:rPr>
        <w:t>՝</w:t>
      </w:r>
      <w:r w:rsidR="008B725A" w:rsidRPr="007137DD">
        <w:rPr>
          <w:rFonts w:ascii="GHEA Grapalat" w:hAnsi="GHEA Grapalat" w:cs="Sylfaen"/>
          <w:lang w:val="hy-AM"/>
        </w:rPr>
        <w:t xml:space="preserve"> նախատեսվածի չափով,</w:t>
      </w:r>
      <w:r w:rsidR="00445D5A" w:rsidRPr="007137DD">
        <w:rPr>
          <w:rFonts w:ascii="GHEA Grapalat" w:hAnsi="GHEA Grapalat" w:cs="Sylfaen"/>
          <w:lang w:val="hy-AM"/>
        </w:rPr>
        <w:t xml:space="preserve"> 2023 թվականի 529,843.3 հազար դրամի նկատմամբ</w:t>
      </w:r>
      <w:r w:rsidRPr="007137DD">
        <w:rPr>
          <w:rFonts w:ascii="GHEA Grapalat" w:hAnsi="GHEA Grapalat" w:cs="Sylfaen"/>
          <w:lang w:val="hy-AM"/>
        </w:rPr>
        <w:t>, որն ամբողջությամբ ուղղվել է Երևանի ենթակայության թվով 13 մշակույթի կենտրոնների պահպանման համար։</w:t>
      </w:r>
    </w:p>
    <w:p w14:paraId="1858DF7A" w14:textId="2AF67AAC" w:rsidR="00624B0D" w:rsidRPr="007137DD" w:rsidRDefault="00B465AC"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lang w:val="hy-AM"/>
        </w:rPr>
        <w:t xml:space="preserve">     </w:t>
      </w:r>
      <w:r w:rsidR="00624B0D" w:rsidRPr="007137DD">
        <w:rPr>
          <w:rFonts w:ascii="GHEA Grapalat" w:hAnsi="GHEA Grapalat" w:cs="Sylfaen"/>
          <w:b/>
          <w:u w:val="single"/>
          <w:lang w:val="hy-AM"/>
        </w:rPr>
        <w:t>Մշակութային միջոցառումների իրականացում</w:t>
      </w:r>
      <w:r w:rsidR="00624B0D" w:rsidRPr="007137DD">
        <w:rPr>
          <w:rFonts w:ascii="GHEA Grapalat" w:hAnsi="GHEA Grapalat" w:cs="Sylfaen"/>
          <w:b/>
          <w:lang w:val="hy-AM"/>
        </w:rPr>
        <w:t xml:space="preserve"> </w:t>
      </w:r>
      <w:r w:rsidR="00624B0D" w:rsidRPr="007137DD">
        <w:rPr>
          <w:rFonts w:ascii="GHEA Grapalat" w:hAnsi="GHEA Grapalat" w:cs="Sylfaen"/>
          <w:lang w:val="hy-AM"/>
        </w:rPr>
        <w:t xml:space="preserve">ծրագրով փաստացի ծախսը կազմել է 3,697,284.1  հազար դրամ՝ նախատեսված 3,813,096.7 հազար դրամի դիմաց կամ </w:t>
      </w:r>
      <w:r w:rsidR="00624B0D" w:rsidRPr="007137DD">
        <w:rPr>
          <w:rFonts w:ascii="GHEA Grapalat" w:hAnsi="GHEA Grapalat"/>
          <w:lang w:val="hy-AM"/>
        </w:rPr>
        <w:t>ընդհանուր կատարողականը կազմել է 97.0%</w:t>
      </w:r>
      <w:r w:rsidR="00EA7C3B" w:rsidRPr="007137DD">
        <w:rPr>
          <w:rFonts w:ascii="GHEA Grapalat" w:hAnsi="GHEA Grapalat"/>
          <w:lang w:val="hy-AM"/>
        </w:rPr>
        <w:t xml:space="preserve">, </w:t>
      </w:r>
      <w:r w:rsidR="00EA7C3B" w:rsidRPr="007137DD">
        <w:rPr>
          <w:rFonts w:ascii="GHEA Grapalat" w:hAnsi="GHEA Grapalat" w:cs="Sylfaen"/>
          <w:lang w:val="hy-AM"/>
        </w:rPr>
        <w:t>ինչը</w:t>
      </w:r>
      <w:r w:rsidR="006F0FF2" w:rsidRPr="007137DD">
        <w:rPr>
          <w:rFonts w:ascii="GHEA Grapalat" w:hAnsi="GHEA Grapalat" w:cs="Sylfaen"/>
          <w:lang w:val="hy-AM"/>
        </w:rPr>
        <w:t xml:space="preserve"> նաև</w:t>
      </w:r>
      <w:r w:rsidR="00EA7C3B" w:rsidRPr="007137DD">
        <w:rPr>
          <w:rFonts w:ascii="GHEA Grapalat" w:hAnsi="GHEA Grapalat" w:cs="Sylfaen"/>
          <w:lang w:val="hy-AM"/>
        </w:rPr>
        <w:t xml:space="preserve"> 2023 թվականի </w:t>
      </w:r>
      <w:r w:rsidR="008F33B6" w:rsidRPr="007137DD">
        <w:rPr>
          <w:rFonts w:ascii="GHEA Grapalat" w:hAnsi="GHEA Grapalat" w:cs="Sylfaen"/>
          <w:lang w:val="hy-AM"/>
        </w:rPr>
        <w:t xml:space="preserve">փաստացի </w:t>
      </w:r>
      <w:r w:rsidR="00EA7C3B" w:rsidRPr="007137DD">
        <w:rPr>
          <w:rFonts w:ascii="GHEA Grapalat" w:hAnsi="GHEA Grapalat" w:cs="Sylfaen"/>
          <w:lang w:val="hy-AM"/>
        </w:rPr>
        <w:t>ցուցանիշից ավել է 110.6</w:t>
      </w:r>
      <w:r w:rsidR="00EA7C3B" w:rsidRPr="007137DD">
        <w:rPr>
          <w:rFonts w:ascii="GHEA Grapalat" w:hAnsi="GHEA Grapalat"/>
          <w:lang w:val="hy-AM"/>
        </w:rPr>
        <w:t>%-ով</w:t>
      </w:r>
      <w:r w:rsidR="00EA7C3B" w:rsidRPr="007137DD">
        <w:rPr>
          <w:rFonts w:ascii="GHEA Grapalat" w:hAnsi="GHEA Grapalat" w:cs="Sylfaen"/>
          <w:lang w:val="hy-AM"/>
        </w:rPr>
        <w:t xml:space="preserve">: Ծրագիրը </w:t>
      </w:r>
      <w:r w:rsidR="00624B0D" w:rsidRPr="007137DD">
        <w:rPr>
          <w:rFonts w:ascii="GHEA Grapalat" w:hAnsi="GHEA Grapalat"/>
          <w:lang w:val="hy-AM"/>
        </w:rPr>
        <w:t xml:space="preserve"> ներառում է Երևանի քաղաքապետարանի և 12 վարչական շրջանների կողմից կազմակերպված մշակութային միջոցառումները, որոնցից </w:t>
      </w:r>
      <w:r w:rsidR="00624B0D" w:rsidRPr="007137DD">
        <w:rPr>
          <w:rFonts w:ascii="GHEA Grapalat" w:hAnsi="GHEA Grapalat"/>
          <w:lang w:val="hy-AM"/>
        </w:rPr>
        <w:lastRenderedPageBreak/>
        <w:t>են Արտիստը դպրոցին, Ամանորի և Սուրբ ծնունդին նվիրված միջոցառումներ, Երևանը կանանց համար, Հայոց բանակի, Կանանց տոնին նվիրված միջոցառումներ, Ջազի միջազգային օր,  Երևանի երաժշտական և արվեստի դպրոցների մրցույթ-փառատոն, Արամ Խաչատրյանի անվան պատանի ստեղծագործողների ամենամյա ստուգատես-փառատոն, կայուն էներգիայի շաբաթ միջոցառում, Հայոց ցեղասպանության զոհերի հիշատակի օրվան նվիրված մշակութային միջոցառումների իրականացման ծառայություններ, գիրք նվիրելու օրվան, Ջազի միջազգային օրվան նվիրված մշակութային միջոցառումներ, կինոփառատոնի երեխաների իրավունքների պաշտպանության օր, Երևան պատանեկան սիմֆոնիկ նվագախմբի համերգային ծրագրերի իրականացում, ՛՛YEREVANCLASSICFEST'' փառատոն, Երևանի 2806 ամյակին նվիրված Էրեբունի-Երևան, Անգլիայի ազգային բալետի հյուրախաղերի կազմակերպում, փառատոնների կազմակերպում, Հոբելյաններին նվիրված դրամաշնորհային ծրագրեր, «Ոսկե ծիրան» միջազգային կինոփառատոն, միաժամանակ վարչական շրջանների կողմից կազմակերպվում են՝ Թատրոնի միջազգային օր, Մայրության և գեղեցկության օր, Սուրբ Հարության կամ Զատիկի տոն, Վերջին զանգ, ՀՀ Անկախության օր, ՈՒսուցչի օր, Գիտելիքի օր, Տյառնընդառաջ, Գիրք նվիրելու օր, Վարդավառ, Առաջին հանրապետության անկախության օր, Շառլ Ազնավուրի ծննդյան 100 ամյակին նվիրված միջոցառում, Աշխատանքի օր և և մի շարք այլ միջոցառումների կազմակերպում:</w:t>
      </w:r>
    </w:p>
    <w:p w14:paraId="24821101" w14:textId="77777777"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Կենդանաբանական այգու ցուցադրություններ</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w:t>
      </w:r>
    </w:p>
    <w:p w14:paraId="2CD32A5B" w14:textId="20119CDE" w:rsidR="00624B0D" w:rsidRPr="007137DD" w:rsidRDefault="00624B0D"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 է 415,700.2 հազար դրամ</w:t>
      </w:r>
      <w:r w:rsidR="007715FD" w:rsidRPr="007137DD">
        <w:rPr>
          <w:rFonts w:ascii="GHEA Grapalat" w:hAnsi="GHEA Grapalat" w:cs="Sylfaen"/>
          <w:lang w:val="hy-AM"/>
        </w:rPr>
        <w:t>՝ նախատեսվածի չափով</w:t>
      </w:r>
      <w:r w:rsidRPr="007137DD">
        <w:rPr>
          <w:rFonts w:ascii="GHEA Grapalat" w:hAnsi="GHEA Grapalat" w:cs="Sylfaen"/>
          <w:lang w:val="hy-AM"/>
        </w:rPr>
        <w:t>, որն ուղղվել է «Երևանի կենդանաբանական այգի</w:t>
      </w:r>
      <w:r w:rsidRPr="007137DD">
        <w:rPr>
          <w:rFonts w:ascii="GHEA Grapalat" w:hAnsi="GHEA Grapalat"/>
          <w:lang w:val="hy-AM"/>
        </w:rPr>
        <w:t>»</w:t>
      </w:r>
      <w:r w:rsidRPr="007137DD">
        <w:rPr>
          <w:rFonts w:ascii="GHEA Grapalat" w:hAnsi="GHEA Grapalat" w:cs="Sylfaen"/>
          <w:lang w:val="hy-AM"/>
        </w:rPr>
        <w:t xml:space="preserve"> ՀՈԱԿ-ի պահպանման ծախսերին։ </w:t>
      </w:r>
      <w:r w:rsidR="00820830" w:rsidRPr="007137DD">
        <w:rPr>
          <w:rFonts w:ascii="GHEA Grapalat" w:hAnsi="GHEA Grapalat" w:cs="Sylfaen"/>
          <w:lang w:val="hy-AM"/>
        </w:rPr>
        <w:t>2023 թվականին ծրագրի փաստացի ծախսը կազմել է 429,904.8 հազար դրամ:</w:t>
      </w:r>
    </w:p>
    <w:p w14:paraId="3C0CBA7A" w14:textId="7B37795D"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Կենդանաբանական այգու հիմնանորոգում</w:t>
      </w:r>
      <w:r w:rsidRPr="007137DD">
        <w:rPr>
          <w:rFonts w:ascii="GHEA Grapalat" w:hAnsi="GHEA Grapalat" w:cs="Sylfaen"/>
          <w:lang w:val="hy-AM"/>
        </w:rPr>
        <w:t xml:space="preserve"> ծրագրի ծախսը կազմել է 3,009.7 հազար դրամ</w:t>
      </w:r>
      <w:r w:rsidR="000B2AEE" w:rsidRPr="007137DD">
        <w:rPr>
          <w:rFonts w:ascii="GHEA Grapalat" w:hAnsi="GHEA Grapalat" w:cs="Sylfaen"/>
          <w:lang w:val="hy-AM"/>
        </w:rPr>
        <w:t>՝ նախատեսված 3,356.7 հազար դրամի դիմաց</w:t>
      </w:r>
      <w:r w:rsidRPr="007137DD">
        <w:rPr>
          <w:rFonts w:ascii="GHEA Grapalat" w:hAnsi="GHEA Grapalat" w:cs="Sylfaen"/>
          <w:lang w:val="hy-AM"/>
        </w:rPr>
        <w:t>, որով</w:t>
      </w:r>
      <w:r w:rsidR="008406A4" w:rsidRPr="007137DD">
        <w:rPr>
          <w:rFonts w:ascii="GHEA Grapalat" w:hAnsi="GHEA Grapalat" w:cs="Sylfaen"/>
          <w:lang w:val="hy-AM"/>
        </w:rPr>
        <w:t xml:space="preserve"> որպես</w:t>
      </w:r>
      <w:r w:rsidRPr="007137DD">
        <w:rPr>
          <w:rFonts w:ascii="GHEA Grapalat" w:hAnsi="GHEA Grapalat" w:cs="Sylfaen"/>
          <w:lang w:val="hy-AM"/>
        </w:rPr>
        <w:t xml:space="preserve"> </w:t>
      </w:r>
      <w:r w:rsidR="008406A4" w:rsidRPr="007137DD">
        <w:rPr>
          <w:rFonts w:ascii="GHEA Grapalat" w:hAnsi="GHEA Grapalat" w:cs="Sylfaen"/>
          <w:lang w:val="hy-AM"/>
        </w:rPr>
        <w:t xml:space="preserve">պայմանագրի անցում </w:t>
      </w:r>
      <w:r w:rsidRPr="007137DD">
        <w:rPr>
          <w:rFonts w:ascii="GHEA Grapalat" w:hAnsi="GHEA Grapalat" w:cs="Sylfaen"/>
          <w:lang w:val="hy-AM"/>
        </w:rPr>
        <w:t>իրականացվել է Կենդանաբանական այգու էլեկտրականության ներքին ցանցի բարելավման աշխատանքներ</w:t>
      </w:r>
      <w:r w:rsidR="008406A4" w:rsidRPr="007137DD">
        <w:rPr>
          <w:rFonts w:ascii="GHEA Grapalat" w:hAnsi="GHEA Grapalat" w:cs="Sylfaen"/>
          <w:lang w:val="hy-AM"/>
        </w:rPr>
        <w:t>ը, վերջինիս իրականացման համար 2023 թվականին փաստացի ծախսվել է 55,093.7 հազար դրամ</w:t>
      </w:r>
      <w:r w:rsidRPr="007137DD">
        <w:rPr>
          <w:rFonts w:ascii="GHEA Grapalat" w:hAnsi="GHEA Grapalat" w:cs="Sylfaen"/>
          <w:lang w:val="hy-AM"/>
        </w:rPr>
        <w:t>:</w:t>
      </w:r>
    </w:p>
    <w:p w14:paraId="4F5AB6DB" w14:textId="274D5DFA"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Երաժշտարվեստի և պարարվեստի համերգներ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w:t>
      </w:r>
      <w:r w:rsidR="007715FD" w:rsidRPr="007137DD">
        <w:rPr>
          <w:rFonts w:ascii="GHEA Grapalat" w:hAnsi="GHEA Grapalat" w:cs="Sylfaen"/>
          <w:lang w:val="hy-AM"/>
        </w:rPr>
        <w:t xml:space="preserve"> կազմել է նախատեսվածի չափով՝ </w:t>
      </w:r>
      <w:r w:rsidRPr="007137DD">
        <w:rPr>
          <w:rFonts w:ascii="GHEA Grapalat" w:hAnsi="GHEA Grapalat" w:cs="Sylfaen"/>
          <w:lang w:val="hy-AM"/>
        </w:rPr>
        <w:t>176,048.5 հազար դրամ, որն ուղղվել է «Հայ-Արտ մշակութային կենտրոն» ՓԲԸ-ի, «Յուրի Բախշյանի անվան մանկական ֆիլհարմոնիա» ՀՈԱԿ-ի, «Երևան փողային նվագախումբ» ՀՈԱԿ-ի և «Հայաստանի փոքրիկ երգիչներ մանկական ֆիլհարմոնիա» ՀՈԱԿ-ի  պահպանմանը։</w:t>
      </w:r>
      <w:r w:rsidR="007715FD" w:rsidRPr="007137DD">
        <w:rPr>
          <w:rFonts w:ascii="GHEA Grapalat" w:hAnsi="GHEA Grapalat" w:cs="Sylfaen"/>
          <w:lang w:val="hy-AM"/>
        </w:rPr>
        <w:t xml:space="preserve"> Վերոնշյալ կազմակերպությունների պահպանման ծախսերը 2023 թվականին կազմել են 149,737.4 հազար դրամ:</w:t>
      </w:r>
    </w:p>
    <w:p w14:paraId="7604658E" w14:textId="6DD247D0" w:rsidR="002C6E92"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Թատերական ներկայացումներ</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448,848.1 հազար դրամ</w:t>
      </w:r>
      <w:r w:rsidR="000C5F5B" w:rsidRPr="007137DD">
        <w:rPr>
          <w:rFonts w:ascii="GHEA Grapalat" w:hAnsi="GHEA Grapalat" w:cs="Sylfaen"/>
          <w:lang w:val="hy-AM"/>
        </w:rPr>
        <w:t>՝</w:t>
      </w:r>
      <w:r w:rsidR="007715FD" w:rsidRPr="007137DD">
        <w:rPr>
          <w:rFonts w:ascii="GHEA Grapalat" w:hAnsi="GHEA Grapalat" w:cs="Sylfaen"/>
          <w:lang w:val="hy-AM"/>
        </w:rPr>
        <w:t xml:space="preserve"> նախատեսվածի չափով և</w:t>
      </w:r>
      <w:r w:rsidR="000C5F5B" w:rsidRPr="007137DD">
        <w:rPr>
          <w:rFonts w:ascii="GHEA Grapalat" w:hAnsi="GHEA Grapalat" w:cs="Sylfaen"/>
          <w:lang w:val="hy-AM"/>
        </w:rPr>
        <w:t xml:space="preserve"> 2023 թվականի </w:t>
      </w:r>
      <w:r w:rsidR="008F33B6" w:rsidRPr="007137DD">
        <w:rPr>
          <w:rFonts w:ascii="GHEA Grapalat" w:hAnsi="GHEA Grapalat" w:cs="Sylfaen"/>
          <w:lang w:val="hy-AM"/>
        </w:rPr>
        <w:t>փաստացի</w:t>
      </w:r>
      <w:r w:rsidR="000C5F5B" w:rsidRPr="007137DD">
        <w:rPr>
          <w:rFonts w:ascii="GHEA Grapalat" w:hAnsi="GHEA Grapalat" w:cs="Sylfaen"/>
          <w:lang w:val="hy-AM"/>
        </w:rPr>
        <w:t xml:space="preserve"> ցուցանիշից </w:t>
      </w:r>
      <w:r w:rsidR="007715FD" w:rsidRPr="007137DD">
        <w:rPr>
          <w:rFonts w:ascii="GHEA Grapalat" w:hAnsi="GHEA Grapalat" w:cs="Sylfaen"/>
          <w:lang w:val="hy-AM"/>
        </w:rPr>
        <w:t xml:space="preserve">8,216.5 </w:t>
      </w:r>
      <w:r w:rsidR="000C5F5B" w:rsidRPr="007137DD">
        <w:rPr>
          <w:rFonts w:ascii="GHEA Grapalat" w:hAnsi="GHEA Grapalat" w:cs="Sylfaen"/>
          <w:lang w:val="hy-AM"/>
        </w:rPr>
        <w:t xml:space="preserve">հազար դրամով </w:t>
      </w:r>
      <w:r w:rsidR="007715FD" w:rsidRPr="007137DD">
        <w:rPr>
          <w:rFonts w:ascii="GHEA Grapalat" w:hAnsi="GHEA Grapalat" w:cs="Sylfaen"/>
          <w:lang w:val="hy-AM"/>
        </w:rPr>
        <w:t>պակաս</w:t>
      </w:r>
      <w:r w:rsidRPr="007137DD">
        <w:rPr>
          <w:rFonts w:ascii="GHEA Grapalat" w:hAnsi="GHEA Grapalat" w:cs="Sylfaen"/>
          <w:lang w:val="hy-AM"/>
        </w:rPr>
        <w:t xml:space="preserve">, որը հատկացվել է Երևանի ենթակայության թվով 3 թատրոնների՝ «Երևանի Հ.Ղափլանյանի անվան դրամատիկական թատրոն», «Երևանի պատանի </w:t>
      </w:r>
      <w:r w:rsidRPr="007137DD">
        <w:rPr>
          <w:rFonts w:ascii="GHEA Grapalat" w:hAnsi="GHEA Grapalat" w:cs="Sylfaen"/>
          <w:lang w:val="hy-AM"/>
        </w:rPr>
        <w:lastRenderedPageBreak/>
        <w:t>հանդիսատեսի թատրոն» և «Մհեր Մկրտչյանի անվան արտիստական թատրոն»  ՀՈԱԿ-ների պահպանմանը։</w:t>
      </w:r>
    </w:p>
    <w:p w14:paraId="548C2A21" w14:textId="5B820170" w:rsidR="00624B0D" w:rsidRPr="007137DD" w:rsidRDefault="002C6E92"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 </w:t>
      </w:r>
      <w:r w:rsidR="00624B0D" w:rsidRPr="007137DD">
        <w:rPr>
          <w:rFonts w:ascii="GHEA Grapalat" w:hAnsi="GHEA Grapalat" w:cs="Sylfaen"/>
          <w:b/>
          <w:u w:val="single"/>
          <w:lang w:val="hy-AM"/>
        </w:rPr>
        <w:t>Թատրոնների հիմնանորոգում</w:t>
      </w:r>
      <w:r w:rsidR="00624B0D" w:rsidRPr="007137DD">
        <w:rPr>
          <w:rFonts w:ascii="GHEA Grapalat" w:hAnsi="GHEA Grapalat" w:cs="Sylfaen"/>
          <w:b/>
          <w:lang w:val="hy-AM"/>
        </w:rPr>
        <w:t xml:space="preserve"> </w:t>
      </w:r>
      <w:r w:rsidR="00624B0D" w:rsidRPr="007137DD">
        <w:rPr>
          <w:rFonts w:ascii="GHEA Grapalat" w:hAnsi="GHEA Grapalat" w:cs="Sylfaen"/>
          <w:lang w:val="hy-AM"/>
        </w:rPr>
        <w:t>ծրագրով նախատեսվել է</w:t>
      </w:r>
      <w:r w:rsidR="0087242B" w:rsidRPr="007137DD">
        <w:rPr>
          <w:rFonts w:ascii="GHEA Grapalat" w:hAnsi="GHEA Grapalat" w:cs="Sylfaen"/>
          <w:lang w:val="hy-AM"/>
        </w:rPr>
        <w:t xml:space="preserve"> 466,348.1 հազար դրամ, որի դիմաց</w:t>
      </w:r>
      <w:r w:rsidR="00624B0D" w:rsidRPr="007137DD">
        <w:rPr>
          <w:rFonts w:ascii="GHEA Grapalat" w:hAnsi="GHEA Grapalat" w:cs="Sylfaen"/>
          <w:lang w:val="hy-AM"/>
        </w:rPr>
        <w:t xml:space="preserve"> 33,481.4 հազար դրամով կատարվել են Մհեր Մկրտչյանի անվան արտիստական թատրոնի վարչական շենքի հիմնանորոգման մնացորդային մասի և «Երևանի Պատանի հանդիսատեսի թատրոն» ՊՈԱԿ-ի և «Մանկապատանեկան ստեղծագործական քաղաքային կենտրոնի» տարածքների հիմնանորոգման վճարումները:</w:t>
      </w:r>
      <w:r w:rsidR="00F66D77" w:rsidRPr="007137DD">
        <w:rPr>
          <w:rFonts w:ascii="GHEA Grapalat" w:hAnsi="GHEA Grapalat" w:cs="Sylfaen"/>
          <w:lang w:val="hy-AM"/>
        </w:rPr>
        <w:t xml:space="preserve"> Ծրագրի կատարողականը պակաս է 2023 թվականի կատարողականից 296,109.6 հազար դրամով:</w:t>
      </w:r>
    </w:p>
    <w:p w14:paraId="20390FB4" w14:textId="7AE3A9D5"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Հուշարձանների վերանորոգում և պահպանում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75,557.8 հազար դրամ՝ նախատեսված 169,414.2 հազար դրամի դիմաց կամ ընդհանուր կատարողականը կազմել է 44.6%,</w:t>
      </w:r>
      <w:r w:rsidR="00E40A28" w:rsidRPr="007137DD">
        <w:rPr>
          <w:rFonts w:ascii="GHEA Grapalat" w:hAnsi="GHEA Grapalat" w:cs="Sylfaen"/>
          <w:lang w:val="hy-AM"/>
        </w:rPr>
        <w:t xml:space="preserve"> ինչը 2023 թվականի փաստացի ցուցանիշից ավել է 46,648.4 հազար դրամով: Ծրագրով</w:t>
      </w:r>
      <w:r w:rsidRPr="007137DD">
        <w:rPr>
          <w:rFonts w:ascii="GHEA Grapalat" w:hAnsi="GHEA Grapalat" w:cs="Sylfaen"/>
          <w:lang w:val="hy-AM"/>
        </w:rPr>
        <w:t xml:space="preserve"> իրականացվել է</w:t>
      </w:r>
      <w:r w:rsidR="00E40A28" w:rsidRPr="007137DD">
        <w:rPr>
          <w:rFonts w:ascii="GHEA Grapalat" w:hAnsi="GHEA Grapalat" w:cs="Sylfaen"/>
          <w:lang w:val="hy-AM"/>
        </w:rPr>
        <w:t>՝</w:t>
      </w:r>
      <w:r w:rsidRPr="007137DD">
        <w:rPr>
          <w:rFonts w:ascii="GHEA Grapalat" w:hAnsi="GHEA Grapalat" w:cs="Sylfaen"/>
          <w:lang w:val="hy-AM"/>
        </w:rPr>
        <w:t xml:space="preserve"> Շառլ Ազնավուրին նվիրված «Լա Բոհեմ» արձանի տեղադրում, Ա. Թամանյանի հուշարձանի շրջակա տարածքի բարեկարգման աշխատանքներ և պատմամշակութային հուշարձանների ցուցանակների տեքստերի մշակում և ձայնագրում:</w:t>
      </w:r>
      <w:r w:rsidR="00E40A28" w:rsidRPr="007137DD">
        <w:rPr>
          <w:rFonts w:ascii="GHEA Grapalat" w:hAnsi="GHEA Grapalat" w:cs="Sylfaen"/>
          <w:lang w:val="hy-AM"/>
        </w:rPr>
        <w:t xml:space="preserve"> </w:t>
      </w:r>
    </w:p>
    <w:p w14:paraId="481C2C74" w14:textId="10D158DD"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Երիտասարդական միջոցառումների իրականացում</w:t>
      </w:r>
      <w:r w:rsidRPr="007137DD">
        <w:rPr>
          <w:rFonts w:ascii="GHEA Grapalat" w:hAnsi="GHEA Grapalat" w:cs="Sylfaen"/>
          <w:lang w:val="hy-AM"/>
        </w:rPr>
        <w:t xml:space="preserve"> ծրագրով ծախսեը կազմել է 2,240.0 հազ</w:t>
      </w:r>
      <w:r w:rsidR="00AE6E2D" w:rsidRPr="007137DD">
        <w:rPr>
          <w:rFonts w:ascii="GHEA Grapalat" w:hAnsi="GHEA Grapalat" w:cs="Sylfaen"/>
          <w:lang w:val="hy-AM"/>
        </w:rPr>
        <w:t xml:space="preserve">ար </w:t>
      </w:r>
      <w:r w:rsidRPr="007137DD">
        <w:rPr>
          <w:rFonts w:ascii="GHEA Grapalat" w:hAnsi="GHEA Grapalat" w:cs="Sylfaen"/>
          <w:lang w:val="hy-AM"/>
        </w:rPr>
        <w:t>դրամ նախատեսված 3,000.0 հազ</w:t>
      </w:r>
      <w:r w:rsidR="00AE6E2D" w:rsidRPr="007137DD">
        <w:rPr>
          <w:rFonts w:ascii="GHEA Grapalat" w:hAnsi="GHEA Grapalat" w:cs="Sylfaen"/>
          <w:lang w:val="hy-AM"/>
        </w:rPr>
        <w:t xml:space="preserve">ար </w:t>
      </w:r>
      <w:r w:rsidRPr="007137DD">
        <w:rPr>
          <w:rFonts w:ascii="GHEA Grapalat" w:hAnsi="GHEA Grapalat" w:cs="Sylfaen"/>
          <w:lang w:val="hy-AM"/>
        </w:rPr>
        <w:t>դրամի դիմաց, որի շրջանակում իրականացվել է՝ կամավորների միջազգային օրվա կապակցությամբ Երևան համայնքի լավագույն կամավորների պարգևատրման միջոցառում, երիտասարդության միջազգային օրվա կապակցությամբ տոնական համերգի և ցուցահանդեսի կազմակերպում, ինչպես նաև նվիրատվություն է հատկացվել հասարակական կազմակերպություններին</w:t>
      </w:r>
      <w:r w:rsidR="00EE5204" w:rsidRPr="007137DD">
        <w:rPr>
          <w:rFonts w:ascii="GHEA Grapalat" w:hAnsi="GHEA Grapalat" w:cs="Sylfaen"/>
          <w:lang w:val="hy-AM"/>
        </w:rPr>
        <w:t xml:space="preserve"> երիտասարդական</w:t>
      </w:r>
      <w:r w:rsidRPr="007137DD">
        <w:rPr>
          <w:rFonts w:ascii="GHEA Grapalat" w:hAnsi="GHEA Grapalat" w:cs="Sylfaen"/>
          <w:lang w:val="hy-AM"/>
        </w:rPr>
        <w:t xml:space="preserve"> միջոցառումների կազմակերպման նպատակով:</w:t>
      </w:r>
      <w:r w:rsidR="0036369B" w:rsidRPr="007137DD">
        <w:rPr>
          <w:rFonts w:ascii="GHEA Grapalat" w:hAnsi="GHEA Grapalat" w:cs="Sylfaen"/>
          <w:lang w:val="hy-AM"/>
        </w:rPr>
        <w:t xml:space="preserve"> 2023 թվականին ծրագրով ֆինանսական միջոցներ չեն նախատեսվել:</w:t>
      </w:r>
    </w:p>
    <w:p w14:paraId="7BE24397" w14:textId="77377A7C" w:rsidR="00624B0D" w:rsidRPr="007137DD" w:rsidRDefault="00624B0D"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Անդամակցության վճարներ ծրագրով</w:t>
      </w:r>
      <w:r w:rsidRPr="007137DD">
        <w:rPr>
          <w:rFonts w:ascii="GHEA Grapalat" w:hAnsi="GHEA Grapalat" w:cs="Sylfaen"/>
          <w:b/>
          <w:lang w:val="hy-AM"/>
        </w:rPr>
        <w:t xml:space="preserve"> </w:t>
      </w:r>
      <w:r w:rsidRPr="007137DD">
        <w:rPr>
          <w:rFonts w:ascii="GHEA Grapalat" w:hAnsi="GHEA Grapalat" w:cs="Sylfaen"/>
          <w:lang w:val="hy-AM"/>
        </w:rPr>
        <w:t xml:space="preserve">փաստացի ծախսը կազմել է </w:t>
      </w:r>
      <w:r w:rsidR="000F31E8" w:rsidRPr="007137DD">
        <w:rPr>
          <w:rFonts w:ascii="GHEA Grapalat" w:hAnsi="GHEA Grapalat" w:cs="Sylfaen"/>
          <w:lang w:val="hy-AM"/>
        </w:rPr>
        <w:t xml:space="preserve">27,134.9 </w:t>
      </w:r>
      <w:r w:rsidRPr="007137DD">
        <w:rPr>
          <w:rFonts w:ascii="GHEA Grapalat" w:hAnsi="GHEA Grapalat" w:cs="Sylfaen"/>
          <w:lang w:val="hy-AM"/>
        </w:rPr>
        <w:t xml:space="preserve">հազար դրամ՝ նախատեսված </w:t>
      </w:r>
      <w:r w:rsidR="000F31E8" w:rsidRPr="007137DD">
        <w:rPr>
          <w:rFonts w:ascii="GHEA Grapalat" w:hAnsi="GHEA Grapalat" w:cs="Sylfaen"/>
          <w:lang w:val="hy-AM"/>
        </w:rPr>
        <w:t xml:space="preserve">29,639.0 </w:t>
      </w:r>
      <w:r w:rsidRPr="007137DD">
        <w:rPr>
          <w:rFonts w:ascii="GHEA Grapalat" w:hAnsi="GHEA Grapalat" w:cs="Sylfaen"/>
          <w:lang w:val="hy-AM"/>
        </w:rPr>
        <w:t xml:space="preserve">հազար դրամի դիմաց կամ ընդհանուր կատարողականը կազմել է 91.6%, </w:t>
      </w:r>
      <w:r w:rsidR="000B2AEE" w:rsidRPr="007137DD">
        <w:rPr>
          <w:rFonts w:ascii="GHEA Grapalat" w:hAnsi="GHEA Grapalat" w:cs="Sylfaen"/>
          <w:lang w:val="hy-AM"/>
        </w:rPr>
        <w:t>ինչը 2023 թվականի փաստացի ցուցանիշից ավել է 11,859.6 հազար դրամով: Ծրագիրն</w:t>
      </w:r>
      <w:r w:rsidRPr="007137DD">
        <w:rPr>
          <w:rFonts w:ascii="GHEA Grapalat" w:hAnsi="GHEA Grapalat" w:cs="Sylfaen"/>
          <w:lang w:val="hy-AM"/>
        </w:rPr>
        <w:t xml:space="preserve"> իր մեջ ներառում է Ֆրանսախոս քաղաքների քաղաքապետերի միջազգային ասոցիացիային</w:t>
      </w:r>
      <w:r w:rsidRPr="007137DD">
        <w:rPr>
          <w:rFonts w:ascii="GHEA Grapalat" w:hAnsi="GHEA Grapalat"/>
          <w:lang w:val="hy-AM"/>
        </w:rPr>
        <w:t xml:space="preserve">, </w:t>
      </w:r>
      <w:r w:rsidRPr="007137DD">
        <w:rPr>
          <w:rFonts w:ascii="GHEA Grapalat" w:hAnsi="GHEA Grapalat" w:cs="Sylfaen"/>
          <w:lang w:val="hy-AM"/>
        </w:rPr>
        <w:t>Եվրոպական քաղաքների ասոցիացիային</w:t>
      </w:r>
      <w:r w:rsidRPr="007137DD">
        <w:rPr>
          <w:rFonts w:ascii="GHEA Grapalat" w:hAnsi="GHEA Grapalat"/>
          <w:lang w:val="hy-AM"/>
        </w:rPr>
        <w:t xml:space="preserve"> (EUROCITIES),  LUCI ASSOCIATION, Հայաստանի համայնքների միությանը, «Տեղական իշխանությունները հանուն կայունության» ասոցիացիային, ԱՊՀ մայրաքաղաքների և խոշոր քաղաքների միջազգային ասամբլեան, Համաշխարհային ժառանգության քաղաքների կազմակերպությանը, «Բնության պահպանման միջազգային միություն» միջազգային բնապահպանական կազմակերպությանը </w:t>
      </w:r>
      <w:r w:rsidRPr="007137DD">
        <w:rPr>
          <w:rFonts w:ascii="GHEA Grapalat" w:hAnsi="GHEA Grapalat" w:cs="Sylfaen"/>
          <w:lang w:val="hy-AM"/>
        </w:rPr>
        <w:t>հատկացվող գումարները։</w:t>
      </w:r>
    </w:p>
    <w:p w14:paraId="5CFDEBB3" w14:textId="1B21876F"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Նախադպրոցական ուսուցում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12,546,785.1 հազար դրամ՝ նախատեսված 12,548,985.2 հազար դրամի դիմաց, որի շրջանակներում ֆինանսավորվել են թվով 16</w:t>
      </w:r>
      <w:r w:rsidR="00666D47">
        <w:rPr>
          <w:rFonts w:ascii="GHEA Grapalat" w:hAnsi="GHEA Grapalat" w:cs="Sylfaen"/>
          <w:lang w:val="hy-AM"/>
        </w:rPr>
        <w:t>2</w:t>
      </w:r>
      <w:r w:rsidRPr="007137DD">
        <w:rPr>
          <w:rFonts w:ascii="GHEA Grapalat" w:hAnsi="GHEA Grapalat" w:cs="Sylfaen"/>
          <w:lang w:val="hy-AM"/>
        </w:rPr>
        <w:t xml:space="preserve"> մսուր-մանկապարտեզներ։ 2024 թվականի ցուցանիշը 2023 թվականի համեմատ ավել է՝ 2,236,311.5 հազար դրամով կամ 21.70 %-ով: Երևանի ենթակայության մսուր-մանկապարտեզների ամսական ֆինանսավորումը կատարվել է </w:t>
      </w:r>
      <w:r w:rsidRPr="007137DD">
        <w:rPr>
          <w:rFonts w:ascii="GHEA Grapalat" w:hAnsi="GHEA Grapalat" w:cs="Sylfaen"/>
          <w:lang w:val="hy-AM"/>
        </w:rPr>
        <w:lastRenderedPageBreak/>
        <w:t>Երևանի քաղաքապետի՝ 23.02.2024 թվականի հ.723-Ա որոշման Հավելված 1-ով սահմանված կարգով հաշվարկված՝ հաստատության տարեկան ֆինանսավորման (ՀՏՖ) կազմի մեջ մտնող՝ աշխատավարձի տարեկան ֆոնդի և պահպանման ծախսերի հանրագումարը բաժանելով 12-ի և վերջինիս ավելացնելով հաստատության սաների յուրաքանչյուր ամսվա փաստացի հաճախելիության հիման վրա հաշվարկված սննդի ծախսը:</w:t>
      </w:r>
      <w:r w:rsidRPr="007137DD">
        <w:rPr>
          <w:rFonts w:ascii="GHEA Grapalat" w:hAnsi="GHEA Grapalat"/>
          <w:lang w:val="hy-AM"/>
        </w:rPr>
        <w:t xml:space="preserve"> Նորոգվող մանկապարտեզները ֆինանսավորվել են փաստացի ծախսի հաշվարկների հիման վրա: 28,664.0 հազար դրամն ուղղվել է թվով 9 հանրակրթական ուսումնական հաստատություններում, մասնավորապես՝ «Երևանի Վ. Վաղարշյանի անվան h. 80 հիմնական դպրոց», «Երևանի Յ. Լեփսիուսի անվան h. 88 հիմնական դպրոց», «Երևանի h. 98 հիմնական դպրոց», «Երևանի h. 99 միջնակարգ դպրոց», «Երևանի h.110 հիմնական դպրոց», «Երևանի Պ. Սևակի անվան հ. 123 հիմնական դպրոց», «Երևանի Մ. Մեծարենցի անվան հ.146 հիմնական դպրոց», «Երևանի Ռ. Սևակի անվան հ. 151 հիմնական դպրոց», «Երևանի հ. 167 հիմնական դպրոց» ՊՈԱԿ-ներում</w:t>
      </w:r>
      <w:r w:rsidRPr="007137DD">
        <w:rPr>
          <w:rFonts w:ascii="GHEA Grapalat" w:hAnsi="GHEA Grapalat" w:cs="Sylfaen"/>
          <w:sz w:val="20"/>
          <w:szCs w:val="20"/>
          <w:lang w:val="hy-AM"/>
        </w:rPr>
        <w:t xml:space="preserve">, </w:t>
      </w:r>
      <w:r w:rsidRPr="007137DD">
        <w:rPr>
          <w:rFonts w:ascii="GHEA Grapalat" w:hAnsi="GHEA Grapalat"/>
          <w:lang w:val="hy-AM"/>
        </w:rPr>
        <w:t xml:space="preserve">նախակրթարաններ հիմնելու նպատակով՝ </w:t>
      </w:r>
      <w:r w:rsidRPr="007137DD">
        <w:rPr>
          <w:rFonts w:ascii="GHEA Grapalat" w:hAnsi="GHEA Grapalat" w:cs="Sylfaen"/>
          <w:lang w:val="hy-AM"/>
        </w:rPr>
        <w:t>նախակրթարանի տարածքի վերանորոգում իրականացնող աշխատուժի, ինչպես նաև  դաստիարակների վարձատրությանը:</w:t>
      </w:r>
    </w:p>
    <w:p w14:paraId="1448160F" w14:textId="209234A9"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Նախադպրոցական ուսուցման կազմակերպման համար անհրաժեշտ գույքի ձեռքբերում</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267,151.7 հազար դրամ</w:t>
      </w:r>
      <w:r w:rsidR="0086033E" w:rsidRPr="007137DD">
        <w:rPr>
          <w:rFonts w:ascii="GHEA Grapalat" w:hAnsi="GHEA Grapalat" w:cs="Sylfaen"/>
          <w:lang w:val="hy-AM"/>
        </w:rPr>
        <w:t>՝ նախատեսված</w:t>
      </w:r>
      <w:r w:rsidRPr="007137DD">
        <w:rPr>
          <w:rFonts w:ascii="GHEA Grapalat" w:hAnsi="GHEA Grapalat" w:cs="Sylfaen"/>
          <w:lang w:val="hy-AM"/>
        </w:rPr>
        <w:t xml:space="preserve"> 345,381.5 հազար դրամ գումարի դիմաց, կամ կատարողականը կազմել է 77.3%, որը՝ 2023 թվականի ցուցանիշից ավել է 190,7</w:t>
      </w:r>
      <w:r w:rsidR="00723175" w:rsidRPr="007137DD">
        <w:rPr>
          <w:rFonts w:ascii="GHEA Grapalat" w:hAnsi="GHEA Grapalat" w:cs="Sylfaen"/>
          <w:lang w:val="hy-AM"/>
        </w:rPr>
        <w:t>1</w:t>
      </w:r>
      <w:r w:rsidRPr="007137DD">
        <w:rPr>
          <w:rFonts w:ascii="GHEA Grapalat" w:hAnsi="GHEA Grapalat" w:cs="Sylfaen"/>
          <w:lang w:val="hy-AM"/>
        </w:rPr>
        <w:t>0.5 հազար դրամով: Ծրագրի շրջանակներում ձեռք է բերվել և Երևան քաղաքի մանկապարտեզներին բաշխվել է շուրջ 26 անուն թվով 7317 գույք և տեխնիկա: Հիմնական միջոցների ձեռք բերման նպատակով նաև կապիտալ դրամաշնորհներ են տրամադրվել Երևան քաղաքի թվով 121 մսուր-մանկապարտեզներին:</w:t>
      </w:r>
    </w:p>
    <w:p w14:paraId="2C8303BC"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Նախադպրոցական կրթության հասանելիության և որակի ապահովում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ծրագիրը 2024 թվականին կատարվել է ամբողջությամբ փաստացի ծախսը կազմելով՝ 22,719.2 հազար դրամ, որը՝ 2023 թվականի համեմատ պակաս է 4,317.8 հազար դրամով: Ծրագրի շրջանակներում՝ որպես պատվիրակված լիազորություն, օրենսդրությամբ սահմանված ընթացակարգով ֆինանսավորվել են թվով 11՝ «Երևանի Ալ.Շիրվանզադեի անվան հ.21 հիմնական դպրոց», «Երևանի Ա.Նավասարդյանի անվան հ.196 հիմնական դպրոց», «Երևանի Վահան Տերյանի անվան  հ.60 հիմնական դպրոց», «Երևանի Ստեփան Շահումյանի անվան հ.1 հիմնական դպրոց», «Երևանի Է.Թելմանի անվան հ.13 հիմնական դպրոց», «Երևանի Ջ.Կիրակոսյանի անվան  հ.20 հիմնական դպրոց», «Երևանի հ.186 հիմնական դպրոց», «Երևանի հ.175 միջնակարգ դպրոց», «Երևանի հ.31 հիմնական դպրոց», «Երևանի Ալ.Մյասնիկյանի անվան հ.66 հիմնական դպրոց», «Երևանի Հակոբ Պարոնյանի անվան հ.59 հիմնական դպրոց» ՊՈԱԿ-ները՝ դրանցում գործող նախակրթարանների մանկավարժների և մանկավարժների օգնականների աշխատավարձերը փոխհատուցելու նպատակով: </w:t>
      </w:r>
    </w:p>
    <w:p w14:paraId="3933054F"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Սոցիալական որոշ խմբերի 1,5-5 տարեկան երեխաների նախադպրոցական կրթության ապահովում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ծրագրի շրջանակներում </w:t>
      </w:r>
      <w:r w:rsidRPr="007137DD">
        <w:rPr>
          <w:rFonts w:ascii="GHEA Grapalat" w:hAnsi="GHEA Grapalat" w:cs="Sylfaen"/>
          <w:lang w:val="hy-AM"/>
        </w:rPr>
        <w:lastRenderedPageBreak/>
        <w:t>նախատեսված 853,455.0 հազար դրամի դիմաց ՝ ՀՀ կառավարության 15.07.2021 թվականի հ. 1169-Ն որոշմամբ սահմանված ֆինանսավորման կարգին համապատասխան 853,298.9 հազար դրամը տրամադրվել է Երևան քաղաքի ենթակայությամբ գործող նախադպրոցական ուսումնական հաստատություններին՝ թվով 684 կրթության և զարգացման առանձնահատուկ պայմանների կարիք ունեցող երեխաների ու թվով 1657 զինծառայող ծնողի երեխաների նախադպրոցական կրթությունն ապահովելու նպատակով: Ծրագրի ցուցանիշը՝ 546,461.0 հազար դրամով ավել է 2023 թվականին իրականացված փաստացի ծախսից:</w:t>
      </w:r>
    </w:p>
    <w:p w14:paraId="755F8282"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Պետական աջակցությամբ իրականացվող նախադպրոցական ուսումնական հաստատությունների կառուցում և հիմնանորոգում (պատվիրակված լիազորություններ) </w:t>
      </w:r>
      <w:r w:rsidRPr="007137DD">
        <w:rPr>
          <w:rFonts w:ascii="GHEA Grapalat" w:hAnsi="GHEA Grapalat" w:cs="Sylfaen"/>
          <w:lang w:val="hy-AM"/>
        </w:rPr>
        <w:t>ծրագրով նախատեսված 2,227,695.5 հազար դրամի դիմաց փաստացի իրականացվել է 779,124.5 հազար դրամի ծախս, որը՝ 2023 թվականի համեմատ ավել է 124,120.1 հազար դրամով կամ 18.95 %-ով: Ծրագրի շրջանակներում շարունակվել են իրականացվել դեռևս 2023 թվականին մեկնարկած Շենգավիթ վարչական շրջանի հ. 140 մանկապարտեզի հիմնանորոգման աշխատանքները, ինչպես նաև բարեկարգման աշխատանքներ են իրականացվել Մալաթիա-Սեբաստիա վարչական շրջանի հ.76, հ.77, հ.81, հ.82, հ.88, հ. 90, Էրեբունի վարչական շրջանի հ.63, Շենգավիթ վարչական շրջանի հ.135, հ.138, Դավթաշեն վարչական շրջանի հ.61, Նոր Նորք վարչական շրջանի հ.109, հ 110, Քանաքեռ-Զեյթուն վարչական շրջանի հ.161, Աջափնյակ վարչական շրջանի հ. 47, Կենտրոն վարչական շրջանի հ.15 մանկապարտեզների բակային տարածքներում, որոնց մասով աշխատանքները կշարունակվեն նաև 2025 թվականին:</w:t>
      </w:r>
    </w:p>
    <w:p w14:paraId="6C1EBB1F"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Մասնագիտական զարգացման և վարձատրության փոխկապակցված համակարգի ներդրում՝ նախադպրոցական հաստատությունների մանկավարժներին տարակարգի շնորհման գործընթացի միջոցով/պատվիրակված լիազորություններ/ ծրագրով </w:t>
      </w:r>
      <w:r w:rsidRPr="007137DD">
        <w:rPr>
          <w:rFonts w:ascii="GHEA Grapalat" w:hAnsi="GHEA Grapalat" w:cs="Sylfaen"/>
          <w:lang w:val="hy-AM"/>
        </w:rPr>
        <w:t xml:space="preserve">փաստացի ծախսը կազմել է 1,227.2 հազար դրամ նախատեսված 1,310.4 հազար դրամի դիմաց, որը՝ 2023 թվականի ցուցանիշից ավել է 1,040.0 հազար դրամով: Ծրագրի շրջանակում 2024 թվականին թվով 6 մանկավարժ ստացել է տարակարգ, որի հիմքով էլ նրանց տրամադրվել է հավելավճար: </w:t>
      </w:r>
    </w:p>
    <w:p w14:paraId="71FD84E0"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b/>
          <w:bCs/>
          <w:u w:val="single"/>
          <w:lang w:val="hy-AM"/>
        </w:rPr>
      </w:pPr>
      <w:r w:rsidRPr="007137DD">
        <w:rPr>
          <w:rFonts w:ascii="GHEA Grapalat" w:hAnsi="GHEA Grapalat" w:cs="Sylfaen"/>
          <w:b/>
          <w:bCs/>
          <w:u w:val="single"/>
          <w:lang w:val="hy-AM"/>
        </w:rPr>
        <w:t>Նախադպրոցական ծրագրեր իրականացնող ուսումնական հաստատությունների մանկավարժների վերապատրաստում</w:t>
      </w:r>
      <w:r w:rsidRPr="007137DD">
        <w:rPr>
          <w:rFonts w:ascii="GHEA Grapalat" w:hAnsi="GHEA Grapalat" w:cs="Sylfaen"/>
          <w:b/>
          <w:u w:val="single"/>
          <w:lang w:val="hy-AM"/>
        </w:rPr>
        <w:t xml:space="preserve">(պատվիրակված լիազորություններ) </w:t>
      </w:r>
      <w:r w:rsidRPr="007137DD">
        <w:rPr>
          <w:rFonts w:ascii="GHEA Grapalat" w:hAnsi="GHEA Grapalat" w:cs="Sylfaen"/>
          <w:lang w:val="hy-AM"/>
        </w:rPr>
        <w:t>ծրագրով նախատեսված 5,890,8 հազար դրամի դիմաց փաստացի իրականացվել է 5,860.6 հազար դրամի ծախս, որն ուղղվել է Երևան քաղաքի ենթակայությամբ գործող մանկապարտեզների թվով 262 մանկավարժների վերապատրաստմանը և կարողությունների զարգացմանը: 2023 թվականի բյուջեով նշված ծրագրի մասով ֆինանսական միջոցներ չեն նախատեսվել:</w:t>
      </w:r>
    </w:p>
    <w:p w14:paraId="25DF85E1"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Հանրակրթական ուսուցում</w:t>
      </w:r>
      <w:r w:rsidRPr="007137DD">
        <w:rPr>
          <w:rFonts w:ascii="GHEA Grapalat" w:hAnsi="GHEA Grapalat"/>
          <w:b/>
          <w:lang w:val="hy-AM"/>
        </w:rPr>
        <w:t xml:space="preserve"> </w:t>
      </w:r>
      <w:r w:rsidRPr="007137DD">
        <w:rPr>
          <w:rFonts w:ascii="GHEA Grapalat" w:hAnsi="GHEA Grapalat" w:cs="Sylfaen"/>
          <w:lang w:val="hy-AM"/>
        </w:rPr>
        <w:t xml:space="preserve">ծրագրով փաստացի ծախսը կազմել է 18,931,683.6 հազար դրամ, նախատեսված 18,932,918.4 հազար դրամի դիմաց, որի շրջանակներում, որպես պատվիրակված լիազորություն, օրենսդրությամբ սահմանված ընթացակարգերով </w:t>
      </w:r>
      <w:r w:rsidRPr="007137DD">
        <w:rPr>
          <w:rFonts w:ascii="GHEA Grapalat" w:hAnsi="GHEA Grapalat" w:cs="Sylfaen"/>
          <w:lang w:val="hy-AM"/>
        </w:rPr>
        <w:lastRenderedPageBreak/>
        <w:t>ֆինանսավորվել են Երևանի քաղաքապետարանի կողմից համակարգվող թվով 152 դպրոցները։ Ծրագրի ցուցանիշը՝ 999,299.9 հազար դրամով ավել է 2023 թվականի փաստացի ծախսից:</w:t>
      </w:r>
    </w:p>
    <w:p w14:paraId="0B1FD000"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Բնագիտական ոլորտի առարկաներ դասավանդող ուսուցիչներին հավելավճարի տրամադրում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ծրագրով իրականացվել է 295,794.4 հազար դրամի ծախս՝ նախատեսվածի չափով, 2023 թվականի փաստացի ցուցանիշի՝ 93,141.6 հազար դրամի դիմաց: Ծրագրի շրջանակում ֆինանսավորվել են Երևանի քաղաքապետարանի կողմից համակարգվող դպրոցների թվով 1702 ուսուցիչներ:</w:t>
      </w:r>
    </w:p>
    <w:p w14:paraId="5E7B3982"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Արտադպրոցական դաստիարակություն</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4,928,470.2 հազար դրամ՝ նախատեսված 4,941,884.8 հազար դրամի դիմաց կամ ընդհանուր կատարողականը կազմել է 99.7%, որից 4,916,588.6 հազար դրամն ուղղվել է Երևան քաղաքի ենթակայությամբ գործող երաժշտական, արվեստի դպրոցների, մարզադպրոցների, շախմատի դպրոցների ֆինանսավորմանը, իսկ 3,419.0 հազար դրամ գումարը տրամադրվել է դպրոցականների ամառային հանգստի համար տրանսպորտի վարձակալության ծառայությանը, իսկ 8,462.6 հազար դրամն ուղղվել է հեծանվահրապարակի էլեկտեկրաէներգիայի ծախսի ֆինանսավորմանը: Ծրագրի ցուցանիշը 2023 թվականի փաստացի ծախսից ավել է՝ 222,267.1 հազար դրամով:</w:t>
      </w:r>
    </w:p>
    <w:p w14:paraId="385A2231"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Արտադպրոցական կազմակերպությունների համար անհրաժեշտ գույքի ձեռք բերում</w:t>
      </w:r>
      <w:r w:rsidRPr="007137DD">
        <w:rPr>
          <w:rFonts w:ascii="GHEA Grapalat" w:hAnsi="GHEA Grapalat" w:cs="Sylfaen"/>
          <w:lang w:val="hy-AM"/>
        </w:rPr>
        <w:t xml:space="preserve"> ծրագրով 2024 թվականի բյուջեով նախատեսված 89,049.8 հազար դրամ գումարի և 2023 թվականի փաստացի ցուցանիշի 11,763.9 հազար դրամի դիմաց՝ 2024 թվականին փաստացի կատարված 83,249.9 հազար դրամ գումարով ձեռք է բերվել և տրամադրվել Երևան քաղաքի ենթակայությամբ գործող մարզադպրոցներին 38 անուն թվով 839 մարզագույք՝ մարմնամարզության գորգ, մարմնամարզական պտտաձող, ըմբշամարտի գորգ,  ծանրաձող/լրակազմ/, ռետինե հանտել, շախմատի ցուցադրական խաղատախտակ, ցանց, բռնցքամարտի տանձիկ, պտտաձող, պարան մագլցման, ֆուտբոլի գնդակ, հանդբոլի գնդակ, հեծանիվ-դահուկ, էլեկտրոնային վայրկյանաչափ և այլ մարզական գույք, ինչպես նաև ձեռք է բերվել թվով 19 երաժշտական գործիքներ՝ ջութակ, ալտ, թավջութակ, ֆլեյտա, գալարափող, ֆագոտ, հոբոյ և տրամադրվել «Երևանի Սայաթ-Նովայի անվան երաժշտական դպրոց» ՀՈԱԿ-ին՝ «Երևան» պատանեկան սիմֆոնիկ նվագախմբի փորձերի և համերգների իրականացման ընթացքում օգտագործելու նպատակով: </w:t>
      </w:r>
    </w:p>
    <w:p w14:paraId="74DE9634"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b/>
          <w:u w:val="single"/>
          <w:lang w:val="hy-AM"/>
        </w:rPr>
        <w:t>«</w:t>
      </w:r>
      <w:r w:rsidRPr="007137DD">
        <w:rPr>
          <w:rFonts w:ascii="GHEA Grapalat" w:hAnsi="GHEA Grapalat" w:cs="Sylfaen"/>
          <w:b/>
          <w:u w:val="single"/>
          <w:lang w:val="hy-AM"/>
        </w:rPr>
        <w:t>Հակոբ Կոջոյան</w:t>
      </w:r>
      <w:r w:rsidRPr="007137DD">
        <w:rPr>
          <w:rFonts w:ascii="GHEA Grapalat" w:hAnsi="GHEA Grapalat"/>
          <w:lang w:val="hy-AM"/>
        </w:rPr>
        <w:t xml:space="preserve">» </w:t>
      </w:r>
      <w:r w:rsidRPr="007137DD">
        <w:rPr>
          <w:rFonts w:ascii="GHEA Grapalat" w:hAnsi="GHEA Grapalat" w:cs="Sylfaen"/>
          <w:b/>
          <w:u w:val="single"/>
          <w:lang w:val="hy-AM"/>
        </w:rPr>
        <w:t>կրթահամալիր ՊՈԱԿ</w:t>
      </w:r>
      <w:r w:rsidRPr="007137DD">
        <w:rPr>
          <w:rFonts w:ascii="GHEA Grapalat" w:hAnsi="GHEA Grapalat" w:cs="Times LatArm"/>
          <w:b/>
          <w:u w:val="single"/>
          <w:lang w:val="hy-AM"/>
        </w:rPr>
        <w:t>–</w:t>
      </w:r>
      <w:r w:rsidRPr="007137DD">
        <w:rPr>
          <w:rFonts w:ascii="GHEA Grapalat" w:hAnsi="GHEA Grapalat" w:cs="Sylfaen"/>
          <w:b/>
          <w:u w:val="single"/>
          <w:lang w:val="hy-AM"/>
        </w:rPr>
        <w:t xml:space="preserve">ում արտադպրոցական դաստիարակության կազմակերպում ծրագրով (պատվիրակված լիազորություններ) </w:t>
      </w:r>
      <w:r w:rsidRPr="007137DD">
        <w:rPr>
          <w:rFonts w:ascii="GHEA Grapalat" w:hAnsi="GHEA Grapalat" w:cs="Sylfaen"/>
          <w:lang w:val="hy-AM"/>
        </w:rPr>
        <w:t>2023 թվականի փաստացի ծախսը, ինչպես նաև 2024 թվական նախատեսվածն ու փաստացի ծախսը կազմել է 6,793.0 հազար դրամ, որը հատկացվել է ՀՀ 2024 թվականի պետական բյուջեից՝ որպես պատվիրակված լիազորություն, հաշվի առնելով կրթահամալիրի առաձնահատկությունները։</w:t>
      </w:r>
    </w:p>
    <w:p w14:paraId="1A353205" w14:textId="77777777" w:rsidR="007475F7" w:rsidRPr="007137DD" w:rsidRDefault="007475F7"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Երաժշտական և արվեստի դպրոցներում ազգային, փողային և լարային նվագարանների գծով ուսուցում</w:t>
      </w:r>
      <w:r w:rsidRPr="007137DD">
        <w:rPr>
          <w:rFonts w:ascii="GHEA Grapalat" w:hAnsi="GHEA Grapalat" w:cs="Sylfaen"/>
          <w:b/>
          <w:lang w:val="hy-AM"/>
        </w:rPr>
        <w:t xml:space="preserve"> </w:t>
      </w:r>
      <w:r w:rsidRPr="007137DD">
        <w:rPr>
          <w:rFonts w:ascii="GHEA Grapalat" w:hAnsi="GHEA Grapalat" w:cs="Sylfaen"/>
          <w:lang w:val="hy-AM"/>
        </w:rPr>
        <w:t xml:space="preserve">2024 թվական նախատեսված, ինչպես նաև 2023 </w:t>
      </w:r>
      <w:r w:rsidRPr="007137DD">
        <w:rPr>
          <w:rFonts w:ascii="GHEA Grapalat" w:hAnsi="GHEA Grapalat" w:cs="Sylfaen"/>
          <w:lang w:val="hy-AM"/>
        </w:rPr>
        <w:lastRenderedPageBreak/>
        <w:t>թվականի և 2024 թվականի փաստացի ծախսը կազմել է 60,353.9 հազար դրամ, որը հատկացվել է ՀՀ 2024 թվականի պետական բյուջեից՝ որպես սուբվենցիա, Երևան քաղաքի թվով 24 երաժշտական և արվեստի դպրոցներում ազգային, փողային և լարային նվագարանների դասարաններում սովորող թվով 277 աշակերտների ուսման վարձավճարների փոխհատուցման նպատակով։</w:t>
      </w:r>
    </w:p>
    <w:p w14:paraId="18568D68" w14:textId="78258581"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Կամավոր ատեստավորման նոր համակարգի ներդրում՝ ուղղված արտադպրոցական ուսումնական հաստատությունների մանկավարժական աշխատողների որակի բարձրացմանը(պատվիրակված լիազորություններ) </w:t>
      </w:r>
      <w:r w:rsidRPr="007137DD">
        <w:rPr>
          <w:rFonts w:ascii="GHEA Grapalat" w:hAnsi="GHEA Grapalat" w:cs="Sylfaen"/>
          <w:lang w:val="hy-AM"/>
        </w:rPr>
        <w:t xml:space="preserve">փաստացի ծախսը կազմել է 35,709.3 հազար դրամ՝ նախատեսված 35,763.0 հազար դրամի դիմաց, որը իր հերթին 29,917.3 հազար դրամով ավել է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Ծրագրի շրջանակում փաստացի ատեստավորվել են Երևան քաղաքի ենթակայության երաժշտական և արվեստի դպրոցների թվով 68, իսկ լրավճար ստացել թվով 67 աշխատակիցներ:</w:t>
      </w:r>
    </w:p>
    <w:p w14:paraId="4B7B9D15" w14:textId="157D3F68"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Արտադպրոցական կազմակերպությունների հիմնանորոգում և վերանորոգում </w:t>
      </w:r>
      <w:r w:rsidRPr="007137DD">
        <w:rPr>
          <w:rFonts w:ascii="GHEA Grapalat" w:hAnsi="GHEA Grapalat" w:cs="Sylfaen"/>
          <w:lang w:val="hy-AM"/>
        </w:rPr>
        <w:t>ծրագրի փաստացի ծախսը կազմել է 6,351.8 հազար դրամ՝ նախատեսված 6,972.7 հազար դրամի դիմաց,</w:t>
      </w:r>
      <w:r w:rsidR="00E20D9B" w:rsidRPr="007137DD">
        <w:rPr>
          <w:rFonts w:ascii="GHEA Grapalat" w:hAnsi="GHEA Grapalat" w:cs="Sylfaen"/>
          <w:lang w:val="hy-AM"/>
        </w:rPr>
        <w:t xml:space="preserve"> կամ</w:t>
      </w:r>
      <w:r w:rsidRPr="007137DD">
        <w:rPr>
          <w:rFonts w:ascii="GHEA Grapalat" w:hAnsi="GHEA Grapalat" w:cs="Sylfaen"/>
          <w:lang w:val="hy-AM"/>
        </w:rPr>
        <w:t xml:space="preserve"> կատարողականը </w:t>
      </w:r>
      <w:r w:rsidR="00E20D9B" w:rsidRPr="007137DD">
        <w:rPr>
          <w:rFonts w:ascii="GHEA Grapalat" w:hAnsi="GHEA Grapalat" w:cs="Sylfaen"/>
          <w:lang w:val="hy-AM"/>
        </w:rPr>
        <w:t>կազմել</w:t>
      </w:r>
      <w:r w:rsidRPr="007137DD">
        <w:rPr>
          <w:rFonts w:ascii="GHEA Grapalat" w:hAnsi="GHEA Grapalat" w:cs="Sylfaen"/>
          <w:lang w:val="hy-AM"/>
        </w:rPr>
        <w:t xml:space="preserve">  է 91.1 %, որը որպես պայմանագրի անցում ուղղվել է Շենգավիթ համալիր մարզաձևերի մանկապատանեկան մարզադպրոցի նկուղային հարկի և թվով 7 մարզադահլիճների հիմնանորոգման աշխատանքների ֆինանսավորմանը:</w:t>
      </w:r>
      <w:r w:rsidR="00E20D9B" w:rsidRPr="007137DD">
        <w:rPr>
          <w:rFonts w:ascii="GHEA Grapalat" w:hAnsi="GHEA Grapalat" w:cs="Sylfaen"/>
          <w:lang w:val="hy-AM"/>
        </w:rPr>
        <w:t xml:space="preserve"> 2023 թվականին ծրագիրը կատարվել է 160,168.1  հազար դրամի չափով:</w:t>
      </w:r>
    </w:p>
    <w:p w14:paraId="60460159" w14:textId="04D95A19"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Նախադպրոցական հաստատությունների կառուցում և վերանորոգում </w:t>
      </w:r>
      <w:r w:rsidRPr="007137DD">
        <w:rPr>
          <w:rFonts w:ascii="GHEA Grapalat" w:hAnsi="GHEA Grapalat" w:cs="Sylfaen"/>
          <w:lang w:val="hy-AM"/>
        </w:rPr>
        <w:t>ծրագրով նախատեսվել է 761,964.2 հազար դրամ գումար</w:t>
      </w:r>
      <w:r w:rsidR="0042603A" w:rsidRPr="007137DD">
        <w:rPr>
          <w:rFonts w:ascii="GHEA Grapalat" w:hAnsi="GHEA Grapalat" w:cs="Sylfaen"/>
          <w:lang w:val="hy-AM"/>
        </w:rPr>
        <w:t xml:space="preserve"> և փաստացի կատարվել 383,835.7 հազար դրամով:</w:t>
      </w:r>
      <w:r w:rsidRPr="007137DD">
        <w:rPr>
          <w:rFonts w:ascii="GHEA Grapalat" w:hAnsi="GHEA Grapalat" w:cs="Sylfaen"/>
          <w:lang w:val="hy-AM"/>
        </w:rPr>
        <w:t xml:space="preserve"> </w:t>
      </w:r>
      <w:r w:rsidR="0042603A" w:rsidRPr="007137DD">
        <w:rPr>
          <w:rFonts w:ascii="GHEA Grapalat" w:hAnsi="GHEA Grapalat" w:cs="Sylfaen"/>
          <w:lang w:val="hy-AM"/>
        </w:rPr>
        <w:t>Ծ</w:t>
      </w:r>
      <w:r w:rsidRPr="007137DD">
        <w:rPr>
          <w:rFonts w:ascii="GHEA Grapalat" w:hAnsi="GHEA Grapalat" w:cs="Sylfaen"/>
          <w:lang w:val="hy-AM"/>
        </w:rPr>
        <w:t xml:space="preserve">րագրի շրջանակներում 286,055.4 հազար դրամով իրականացվել և ֆինանսավորվել են դեռևս նախորդ տարիներից մեկնարկած Դավթաշեն վարչական շրջանի հ. 58 մանկապարտեզի հիմնանորոգման, հ.61 մանկապարտեզի հիմնանորոգման և բակի բարեկարգման, Աջափնյակ վարչական շրջանի հ.44 մանկապարտեզի հիմնանորոգման,  հ. 50 մանկապարտեզի հիմնանորոգման և բակի բարեկարգման աշխատանքները, Աջափնյակ վարչական շրջանի հ. 48, հ. 49, Էրեբունի վարչական շրջանի հ.71, Մալաթիա-Սեբաստիա վարչական շրջանի հ. 90, Արաբկիր վարչական շրջանի հ. 22 և 23 մանկապարտեզների բակերի բարեկարգման աշխատանքները, ինչպես նաև մի շարք մանկապարտեզներում իրականացված աշխատանքների տեխնիկական և հեղինակային հսկողության ծառայությունները՝ որպես պայմանագրի անցում: 5,349.8 հազար դրամն ուղղվել է Կենտրոն վարչական շրջանի հ.2 մանկապարտեզի ֆասադային հատվածի վերանորոգման, այդ թվում արտաքին պատերի ջերմամեկուսացման աշխատանքներին, իսկ 87,465.4 հազար դրամով բոլոր 12 վարչական շրջանների մանկապարտեզներում կատարվել են հրատապ, չնախատեսված ընթացիկ նորոգման աշխատանքներ: 4,965.1 հազար դրամ տրամադրվել է Կենտրոն վարչական շրջանի հ. 1 մանկապարտեզի ապամոնտաժման, Ավան վարչական շրջանի հ. 52 մանկապարտեզի ջեռուցման </w:t>
      </w:r>
      <w:r w:rsidRPr="007137DD">
        <w:rPr>
          <w:rFonts w:ascii="GHEA Grapalat" w:hAnsi="GHEA Grapalat" w:cs="Sylfaen"/>
          <w:lang w:val="hy-AM"/>
        </w:rPr>
        <w:lastRenderedPageBreak/>
        <w:t>համակարգի կառուցման աշխատանքներին՝ որպես պայմանագրի անցում: Ծրագրի փաստացի կատարողականը կազմել է 50.4 %</w:t>
      </w:r>
      <w:r w:rsidR="009B0361" w:rsidRPr="007137DD">
        <w:rPr>
          <w:rFonts w:ascii="GHEA Grapalat" w:hAnsi="GHEA Grapalat" w:cs="Sylfaen"/>
          <w:lang w:val="hy-AM"/>
        </w:rPr>
        <w:t xml:space="preserve"> և</w:t>
      </w:r>
      <w:r w:rsidRPr="007137DD">
        <w:rPr>
          <w:rFonts w:ascii="GHEA Grapalat" w:hAnsi="GHEA Grapalat" w:cs="Sylfaen"/>
          <w:lang w:val="hy-AM"/>
        </w:rPr>
        <w:t xml:space="preserve">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1,284,690.7 հազար դրամով պակաս:</w:t>
      </w:r>
    </w:p>
    <w:p w14:paraId="78AEA18C" w14:textId="4D7A6F9D"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Դպրոցական օլիմպիադաների և այլ միջոցառումների կազմակերպում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կազմել է 44,551.8 հազար դրամ՝ նախատեսված 56,163.0 հազար դրամի դիմաց, որը իր հերթին 25,185.5 հազար դրամով ավել է 2023 թվականի </w:t>
      </w:r>
      <w:r w:rsidR="008F33B6" w:rsidRPr="007137DD">
        <w:rPr>
          <w:rFonts w:ascii="GHEA Grapalat" w:hAnsi="GHEA Grapalat" w:cs="Sylfaen"/>
          <w:lang w:val="hy-AM"/>
        </w:rPr>
        <w:t xml:space="preserve">փաստացի </w:t>
      </w:r>
      <w:r w:rsidRPr="007137DD">
        <w:rPr>
          <w:rFonts w:ascii="GHEA Grapalat" w:hAnsi="GHEA Grapalat" w:cs="Sylfaen"/>
          <w:lang w:val="hy-AM"/>
        </w:rPr>
        <w:t xml:space="preserve">ցուցանիշից: Ծրագրի շրջանակներում գրքի և մայրենիի օրվան նվիրված միջոցառումների շրջանակներում աշակերտներին տրամադրվել է 25 անուն շուրջ 500 գիրք, կազմակերպվել են դպրոցականների առարկայական օլիմպիադաներ՝ Երևանի հանրակրթական ուսումնական հաստատությունների աշակերտների մասնակցությամբ, որի շրջանակներում շուրջ 600 լավագույնները պարգևատրվել են դիպլոմներով և շնորհակալագրերով, ապահովվել են պայմաններ առարկայական հանձնաժողովների աշխատանքների  կազմակերպման համար: Իրականացվել են կիրառական ռազմագիտության մրցույթ-միջոցառումներ, ուսուցչի օրվան նվիրված միջոցառում, Երևանի դպրոցականների շրջագայություն՝ թվով 30 դպրոցի 7-9-րդ դասարանների շուրջ 1000 աշակերտներ «Երևանի սիթի տուր» զբոսաշրջային երթուղային ծրագրի շրջանակներում, խորհրդակցական մարմինների ներուժի զարգացմանն ուղղված ծրագրեր՝ սեմինար-դասընթաց շուրջ 500 անձի համար, հանրային առողջապահության մրցույթ-միջոցառումներ, որի շրջանակում պատրաստվել է 3 հատ սոցիալական տեսահոլովակ կրտսեր, միջին և ավագ դպրոցականների համար՝ ճանապարհային անվտանգության ապահովման, բուլինգի, կախվածության կանխարգելման վերաբերյալ, դպրոցների և մանկապարտեզների տնօրենների միջոցառում-խրախուսում, որի շրջանակում   շուրջ 1070 աշխատակիցներ  հրավիրվել են դիտելու «Օթելլո» օպերային ներակայացումը, իրականացվել է աշխատակազմի հանրակրթության վարչության անձնակազմի մասնակցությամբ սեմինարներ, կոնֆերանսներ, փոխայցելություններ, ինչպես նաև ձեռք է բերվել թվով 151 տուփ «Չկանոններ» քարտային խաղերի հավաքածու՝ նախատեսված աշակերտ-ուսուցիչ-ընտանիք հոգեբանական կապի ամրապնդմանը, և տրամադրվել Երևան քաղաքի ենթակայությամբ գործող  թվով  151 դպրոցներին: </w:t>
      </w:r>
    </w:p>
    <w:p w14:paraId="5E787F7A" w14:textId="65C260AD"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Ատեստավորման միջոցով որակավորում ստացած ուսուցիչներին հավելավճարների տրամադրում (պատվիրակված լիազորություններ) </w:t>
      </w:r>
      <w:r w:rsidRPr="007137DD">
        <w:rPr>
          <w:rFonts w:ascii="GHEA Grapalat" w:hAnsi="GHEA Grapalat" w:cs="Sylfaen"/>
          <w:lang w:val="hy-AM"/>
        </w:rPr>
        <w:t xml:space="preserve">ծրագրի փաստացի ծախսը կազմել է 30,417.8 հազար դրամ՝ նախատեսվածի չափով, որը 2023 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7,244.4 հազար դրամով պակաս է: Ծրագրի շրջանակում ատեստավորման արդյունքում թվով 162 ուսուցիչներ ստացել են հավելավճարներ:</w:t>
      </w:r>
    </w:p>
    <w:p w14:paraId="4FBF62D5" w14:textId="44A7CB5D"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 Հանրակրթական հիմնական ծրագրեր իրականացնող ուսումնական հաստատությունների հերթական ատեստավորման ենթակա ուսուցիչների վերապատրաստում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 xml:space="preserve">ծրագրով նախատեսված 14,104.7 հազար դրամի դիմաց փաստացի ծախսը կազմել է 8,314.2 հազար դրամ կամ 2023 </w:t>
      </w:r>
      <w:r w:rsidRPr="007137DD">
        <w:rPr>
          <w:rFonts w:ascii="GHEA Grapalat" w:hAnsi="GHEA Grapalat" w:cs="Sylfaen"/>
          <w:lang w:val="hy-AM"/>
        </w:rPr>
        <w:lastRenderedPageBreak/>
        <w:t xml:space="preserve">թվականի </w:t>
      </w:r>
      <w:r w:rsidR="008F33B6" w:rsidRPr="007137DD">
        <w:rPr>
          <w:rFonts w:ascii="GHEA Grapalat" w:hAnsi="GHEA Grapalat" w:cs="Sylfaen"/>
          <w:lang w:val="hy-AM"/>
        </w:rPr>
        <w:t>փաստացի</w:t>
      </w:r>
      <w:r w:rsidRPr="007137DD">
        <w:rPr>
          <w:rFonts w:ascii="GHEA Grapalat" w:hAnsi="GHEA Grapalat" w:cs="Sylfaen"/>
          <w:lang w:val="hy-AM"/>
        </w:rPr>
        <w:t xml:space="preserve"> ցուցանիշից 30,129.6 հազար դրամով պակաս, որի շրջանակում թվով 679 ուսուցիչների անցել են վերապատրաստումներ:</w:t>
      </w:r>
    </w:p>
    <w:p w14:paraId="7C3F545A" w14:textId="77777777"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Կամավոր ատեստավորման համակարգի ներդրում՝ ուղղված ուսուցիչների որակի բարձրացմանը </w:t>
      </w:r>
      <w:r w:rsidRPr="007137DD">
        <w:rPr>
          <w:rFonts w:ascii="GHEA Grapalat" w:hAnsi="GHEA Grapalat" w:cs="Sylfaen"/>
          <w:lang w:val="hy-AM"/>
        </w:rPr>
        <w:t>ծրագրի փաստացի ծախսը կազմել է 843,487.2 հազար դրամ՝ նախատեսվածի չափով, ինչը 493,419.0 հազար դրամով ավել է 2023 թվականի ցուցանիշից: Նշված ծրագրի շրջանակներում կամավոր ատեստավորման արդյունքում Երևան քաղաքի դպրոցների 411 ուսուցիչներ ունեցել են դրույքաչափի բարձրացում և ստացել են հավելավճարներ, իսկ 177 ուսուցիչներ ստացել են միայն հավելավճարներ:</w:t>
      </w:r>
    </w:p>
    <w:p w14:paraId="2493EBC5" w14:textId="5014DEBA"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Հանրակրթական հաստատությունների հիմնանորոգում և վերանորոգում </w:t>
      </w:r>
      <w:r w:rsidRPr="007137DD">
        <w:rPr>
          <w:rFonts w:ascii="GHEA Grapalat" w:hAnsi="GHEA Grapalat" w:cs="Sylfaen"/>
          <w:bCs/>
          <w:lang w:val="hy-AM"/>
        </w:rPr>
        <w:t>ծրագրով փա</w:t>
      </w:r>
      <w:r w:rsidRPr="007137DD">
        <w:rPr>
          <w:rFonts w:ascii="GHEA Grapalat" w:hAnsi="GHEA Grapalat" w:cs="Sylfaen"/>
          <w:lang w:val="hy-AM"/>
        </w:rPr>
        <w:t xml:space="preserve">ստացի ծախսը կազմել է 17,508.2 հազար դրամ՝ նախատեսված 18,119.0 հազար դրամի դիմաց կամ ընդհանուր կատարողականը կազմել է 96.6%, 2023 թվականին </w:t>
      </w:r>
      <w:r w:rsidR="00633358" w:rsidRPr="007137DD">
        <w:rPr>
          <w:rFonts w:ascii="GHEA Grapalat" w:hAnsi="GHEA Grapalat" w:cs="Sylfaen"/>
          <w:lang w:val="hy-AM"/>
        </w:rPr>
        <w:t>նշված ծրագրով ֆինանսական միջոցներ նախատեսված չեն եղել: Ծրագրի</w:t>
      </w:r>
      <w:r w:rsidRPr="007137DD">
        <w:rPr>
          <w:rFonts w:ascii="GHEA Grapalat" w:hAnsi="GHEA Grapalat" w:cs="Sylfaen"/>
          <w:lang w:val="hy-AM"/>
        </w:rPr>
        <w:t xml:space="preserve"> շրջանակում իրականացվել է Մալաթիա-Սեբաստիա վարչական շրջանի թիվ 176 հիմնական դպրոցի ֆիզկուլտուրայի դահլիճի հիմնանորոգման աշխատանքներ։</w:t>
      </w:r>
    </w:p>
    <w:p w14:paraId="59C8ADC5" w14:textId="77777777" w:rsidR="00CF3329" w:rsidRPr="007137DD" w:rsidRDefault="00CF3329"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 xml:space="preserve">Կրթական օբյեկտների շենքային պայմանների բարելավում (պատվիրակված լիազորություններ) </w:t>
      </w:r>
      <w:r w:rsidRPr="007137DD">
        <w:rPr>
          <w:rFonts w:ascii="GHEA Grapalat" w:hAnsi="GHEA Grapalat" w:cs="Sylfaen"/>
          <w:lang w:val="hy-AM"/>
        </w:rPr>
        <w:t>ծրագրով նախատեսված 1,939.8 հազար դրամի դիմաց փաստացի ծախս չի իրականացվել: 2023 թվականին նշված ծրագրով իրականցվել է 11,982.5 հազար դրամի ծախս:</w:t>
      </w:r>
    </w:p>
    <w:p w14:paraId="1C27FD53"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Հարազատ չունեցող անձանց հուղարկավորության կազմակերպում</w:t>
      </w:r>
      <w:r w:rsidRPr="007137DD">
        <w:rPr>
          <w:rFonts w:ascii="GHEA Grapalat" w:hAnsi="GHEA Grapalat" w:cs="Sylfaen"/>
          <w:b/>
          <w:lang w:val="hy-AM"/>
        </w:rPr>
        <w:t xml:space="preserve"> </w:t>
      </w:r>
      <w:r w:rsidRPr="007137DD">
        <w:rPr>
          <w:rFonts w:ascii="GHEA Grapalat" w:hAnsi="GHEA Grapalat" w:cs="Sylfaen"/>
          <w:lang w:val="hy-AM"/>
        </w:rPr>
        <w:t xml:space="preserve">ծրագրով փաստացի ծախսը կազմել է 7,826.0 հազար դրամ՝ նախատեսված 15,769.0 հազար դրամի դիմաց կամ ընդհանուր կատարողականը կազմել է 49.6%, որը պակաս է 2023 թվականի փաստացի ցուցանիշից 4,752.0 հազար դրամով։ Ծրագրի շրջանակներում իրականացվել է թվով 86 հարազատ չունեցող անձանց հուղարկավորության կազմակերպման ծառայություններ: </w:t>
      </w:r>
    </w:p>
    <w:p w14:paraId="452E2CD9"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Երեխայի իրավունքների եւ շահերի պաշտպանություն</w:t>
      </w:r>
      <w:r w:rsidRPr="007137DD">
        <w:rPr>
          <w:rFonts w:ascii="GHEA Grapalat" w:hAnsi="GHEA Grapalat" w:cs="Sylfaen"/>
          <w:u w:val="single"/>
          <w:lang w:val="hy-AM"/>
        </w:rPr>
        <w:t xml:space="preserve"> </w:t>
      </w:r>
      <w:r w:rsidRPr="007137DD">
        <w:rPr>
          <w:rFonts w:ascii="GHEA Grapalat" w:hAnsi="GHEA Grapalat" w:cs="Sylfaen"/>
          <w:lang w:val="hy-AM"/>
        </w:rPr>
        <w:t xml:space="preserve">ծրագրով ծախսը կազմել է 26,167.8 հազար դրամ նախատեսված 27,557.2 հազար դրամի դիմաց: 2023 թվականին ծրագրի շրջանակում իրականացվել է 1,858.1 հազար դրամի ծախս, որը պակաս է 2024 թվականի ցուցանիշից 24,309.7 հազար դրամով:  Ծրագրի շրջանակներում երեխաները ապահովվել են թվով 1745 գրենական պիտույքների փաթեթներով՝ պայուսակներ և գրենական պիտույքներ, թվով 675 սպորտային հագուստներով և կոշիկներով, տրամադրվել է թվով 5 առանց շարժիչի հեծանիվներ, 15 հատ գրասեղաններ, հիգիենայի պարագաներ, կազմակերպվել են էքսկուրսիաներ, այցելություններ թատրոններ, թանգարաններ, իրականացվել միջոցառումներ՝ Երեխաների պաշտպանության միջազգային օրվա կապակցությամբ: </w:t>
      </w:r>
    </w:p>
    <w:p w14:paraId="177B568E"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bCs/>
          <w:lang w:val="hy-AM"/>
        </w:rPr>
      </w:pPr>
      <w:r w:rsidRPr="007137DD">
        <w:rPr>
          <w:rFonts w:ascii="GHEA Grapalat" w:hAnsi="GHEA Grapalat" w:cs="Sylfaen"/>
          <w:b/>
          <w:u w:val="single"/>
          <w:lang w:val="hy-AM"/>
        </w:rPr>
        <w:t xml:space="preserve">Մշակութային և կրթական միջոցառումներ կյանքի դժվարին իրավիճակում հայտնված երեխաների համար </w:t>
      </w:r>
      <w:r w:rsidRPr="007137DD">
        <w:rPr>
          <w:rFonts w:ascii="GHEA Grapalat" w:hAnsi="GHEA Grapalat" w:cs="Sylfaen"/>
          <w:bCs/>
          <w:lang w:val="hy-AM"/>
        </w:rPr>
        <w:t xml:space="preserve">ծրագրով փաստացի ծախսը կազմել է 1,527.3 հազար դրամ նախատեսված 3,300.0 հազար դրամի դիմաց: 2023 թվականին ծրագրով ֆինանսական միջոցներ նախատեսված չեն եղել: Ծրագրի շրջանակներում կազմակերպվել </w:t>
      </w:r>
      <w:r w:rsidRPr="007137DD">
        <w:rPr>
          <w:rFonts w:ascii="GHEA Grapalat" w:hAnsi="GHEA Grapalat" w:cs="Sylfaen"/>
          <w:bCs/>
          <w:lang w:val="hy-AM"/>
        </w:rPr>
        <w:lastRenderedPageBreak/>
        <w:t>է խնամատար ծնողների և հոգեզավակների այցելություն Երևան քաղաքի պատմության թանգարան: Միջոցառման ընթացքում 13 խնամատար ընտանիքում խնամք և դաստիարակություն ստացող 15 երեխաներին տրամադրվել են նվերներ: Կյանքի դժվարին իրավիճակում հայտնված, ինչպես նաև խնամակալների, հոգեբարձուների ընտանիքներում գտնվող թվով 30 երեխաների համար կազմակերպվել է այցելություն Պլանետարիում և Վիկտոր Համբարձումյանի անվան Բյուրականի աստղադիտարան, ինչպես նաև թվով 500 երեխաներ Հակոբ Պարոնյանի անվան երաժշտական կոմեդիայի պետական թատրոնում դիտել են «Ալիսը հայելիների աշխարհում» ամանորյա մանկական ներկայացումը:</w:t>
      </w:r>
    </w:p>
    <w:p w14:paraId="71B43144"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bCs/>
          <w:lang w:val="hy-AM"/>
        </w:rPr>
      </w:pPr>
      <w:r w:rsidRPr="007137DD">
        <w:rPr>
          <w:rFonts w:ascii="GHEA Grapalat" w:hAnsi="GHEA Grapalat" w:cs="Sylfaen"/>
          <w:b/>
          <w:u w:val="single"/>
          <w:lang w:val="hy-AM"/>
        </w:rPr>
        <w:t xml:space="preserve">Երեխաներին աջակցման նպատակով հատուկ սենյակների ստեղծում Երևան քաղաքի վարչական շրջաններում, Հանրակրթական դպրոցներում երեխաների իրավունքների վերաբերյալ իրազեկվածության բարձրացում </w:t>
      </w:r>
      <w:r w:rsidRPr="007137DD">
        <w:rPr>
          <w:rFonts w:ascii="GHEA Grapalat" w:hAnsi="GHEA Grapalat" w:cs="Sylfaen"/>
          <w:bCs/>
          <w:lang w:val="hy-AM"/>
        </w:rPr>
        <w:t xml:space="preserve">ծրագրերով նախատեսվել է 6,300.0 հազար դրամ, սակայն փաստացի ծախս չի իրականացվել: 2023 թվականին այս մասով ֆինանսական միջոցներ նախատեսված չեն եղել: </w:t>
      </w:r>
    </w:p>
    <w:p w14:paraId="28D2F9F0"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Երևան համայնքի բնակիչների կենսամակարդակի բարելավմանն ուղղված նպատակային ծրագրերի իրականացում</w:t>
      </w:r>
      <w:r w:rsidRPr="007137DD">
        <w:rPr>
          <w:rFonts w:ascii="GHEA Grapalat" w:hAnsi="GHEA Grapalat" w:cs="Sylfaen"/>
          <w:b/>
          <w:lang w:val="hy-AM"/>
        </w:rPr>
        <w:t xml:space="preserve"> </w:t>
      </w:r>
      <w:r w:rsidRPr="007137DD">
        <w:rPr>
          <w:rFonts w:ascii="GHEA Grapalat" w:hAnsi="GHEA Grapalat" w:cs="Sylfaen"/>
          <w:lang w:val="hy-AM"/>
        </w:rPr>
        <w:t xml:space="preserve">ծրագրերով նախատեսված 95,166.2 հազար դրամի դիմաց կատարվել է 81,251.1 հազար դրամի ծախս, որը 2023 թվականի փաստացի ցուցանիշից ավել է 21,387.6 հազար դրամով: Ծրագրի շրջանակներում իրականացվել են մի շարք միջոցառումներ սոցիալական տարբեր խմբերի համար, 2024 թվականի ընթացքում Երևանի քաղաքապետարան դիմած սոցիալական խոցելի խմբերին դասվող բնակչության համար իրականացվել է բնակարանների վերանորոգման և հարմարեցման աշխատանքներ, տրամադրվել են սննդի փաթեթներ, տնտեսական ապրանքների փաթեթներ, հիգիենայի փաթեթներ, անկողնային պարագաներ և սպիտակեղեն, ինչպես նաև բժշկական սարքավորումներ՝ ճնշման չափիչ սարքեր, գույք և տեխնիկա՝ բազկաթոռ, բազմոց, գրասեղան, գազօջախ, էլեկտրական տաքացուցիչ և ջրատաքացուցիչ, լվացքի մեքենա, հեռուստացույց, սառնարան և այլն։ Սոցիալական աջակցության կարիք ունեցող ընտանիքների համար կազմակերպվել են </w:t>
      </w:r>
      <w:r w:rsidRPr="007137DD">
        <w:rPr>
          <w:rFonts w:ascii="GHEA Grapalat" w:hAnsi="GHEA Grapalat" w:cs="Sylfaen"/>
          <w:b/>
          <w:lang w:val="hy-AM"/>
        </w:rPr>
        <w:t xml:space="preserve"> </w:t>
      </w:r>
      <w:r w:rsidRPr="007137DD">
        <w:rPr>
          <w:rFonts w:ascii="GHEA Grapalat" w:hAnsi="GHEA Grapalat" w:cs="Sylfaen"/>
          <w:lang w:val="hy-AM"/>
        </w:rPr>
        <w:t xml:space="preserve">հուղարկավորության ծառայություններ: </w:t>
      </w:r>
    </w:p>
    <w:p w14:paraId="40CB25F5"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Հասարակական կազմակերպություներին աջակցություն</w:t>
      </w:r>
      <w:r w:rsidRPr="007137DD">
        <w:rPr>
          <w:rFonts w:ascii="GHEA Grapalat" w:hAnsi="GHEA Grapalat" w:cs="Sylfaen"/>
          <w:b/>
          <w:lang w:val="hy-AM"/>
        </w:rPr>
        <w:t xml:space="preserve"> </w:t>
      </w:r>
      <w:r w:rsidRPr="007137DD">
        <w:rPr>
          <w:rFonts w:ascii="GHEA Grapalat" w:hAnsi="GHEA Grapalat" w:cs="Sylfaen"/>
          <w:lang w:val="hy-AM"/>
        </w:rPr>
        <w:t>ծրագրով փաստացի ծախսը կազմել է 84,396.5 հազար դրամ՝ նախատեսված  87,304.0 հազար դրամի դիմաց կամ ընդհանուր կատարողականը կազմել է 96.7%, որի շրջանակներում աջակցություն է տրամադրվել թվով 11 հասարակական կազմակերպություների՝ տարբեր սոցիալական ծրագրերին աջակցելու նպատակով։ 2023 թվականին ծրագրով փասատացի ցուցանիշը կազմել է 161,691.9 հազար դրամ:</w:t>
      </w:r>
    </w:p>
    <w:p w14:paraId="4C7C0391" w14:textId="07BD781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Տարբեր սոցիալական խմբերի համար Երևան համայնքում որակյալ սոցիալական ծառայությունների կազմակերպում, Բազմազավակ, երիտասարդ և այլ խմբերին պատկանող ընտանիքներին աջակցություն, Արտակարգ իրավիճակներում և նմանատիպ այլ դեպքերում կյանքի դժվարին իրավիճակներում հայտնված անձանց և ընտանիքիներին աջակցություն, Երևան քաղաքի սոցիալական աջակցության վերաբերյալ կամավոր խնդիրների լուծմանն ուղղված միջոցառումներ</w:t>
      </w:r>
      <w:r w:rsidRPr="007137DD">
        <w:rPr>
          <w:rFonts w:ascii="GHEA Grapalat" w:hAnsi="GHEA Grapalat" w:cs="Sylfaen"/>
          <w:b/>
          <w:bCs/>
          <w:u w:val="single"/>
          <w:lang w:val="hy-AM"/>
        </w:rPr>
        <w:t xml:space="preserve">, Սոցիալական </w:t>
      </w:r>
      <w:r w:rsidRPr="007137DD">
        <w:rPr>
          <w:rFonts w:ascii="GHEA Grapalat" w:hAnsi="GHEA Grapalat" w:cs="Sylfaen"/>
          <w:b/>
          <w:bCs/>
          <w:u w:val="single"/>
          <w:lang w:val="hy-AM"/>
        </w:rPr>
        <w:lastRenderedPageBreak/>
        <w:t>աջակցության կարիք ունեցող ընտանիքներին կայուն եկամուտ ապահովելու նպատակով զբաղվածության ծրագրերի կազմակերպում, Սոցիալական աջակցության կարիք ունեցող ընտանիքների համար հուղարկավորության կազմակերպում</w:t>
      </w:r>
      <w:r w:rsidR="00445E67" w:rsidRPr="007137DD">
        <w:rPr>
          <w:rFonts w:ascii="GHEA Grapalat" w:hAnsi="GHEA Grapalat" w:cs="Sylfaen"/>
          <w:b/>
          <w:bCs/>
          <w:u w:val="single"/>
          <w:lang w:val="hy-AM"/>
        </w:rPr>
        <w:t xml:space="preserve">, </w:t>
      </w:r>
      <w:r w:rsidR="00445E67" w:rsidRPr="007137DD">
        <w:rPr>
          <w:rFonts w:ascii="GHEA Grapalat" w:hAnsi="GHEA Grapalat" w:cs="Sylfaen"/>
          <w:b/>
          <w:u w:val="single"/>
          <w:lang w:val="hy-AM"/>
        </w:rPr>
        <w:t>Հայրենադարձ և փախստական ընտանիքներին աջակցություն</w:t>
      </w:r>
      <w:r w:rsidR="006C3AAF" w:rsidRPr="007137DD">
        <w:rPr>
          <w:rFonts w:ascii="GHEA Grapalat" w:hAnsi="GHEA Grapalat" w:cs="Sylfaen"/>
          <w:lang w:val="hy-AM"/>
        </w:rPr>
        <w:t xml:space="preserve"> ծրագրերով նախատեսված 187,</w:t>
      </w:r>
      <w:r w:rsidRPr="007137DD">
        <w:rPr>
          <w:rFonts w:ascii="GHEA Grapalat" w:hAnsi="GHEA Grapalat" w:cs="Sylfaen"/>
          <w:lang w:val="hy-AM"/>
        </w:rPr>
        <w:t xml:space="preserve">354.3 հազար դրամի դիմաց փաստացի ծախսը կազմել է 160,625.5 հազար դրամ: 2023 թվականին ծրագրերի շրջանակում իրականացվել է 112,528.9 հազար դրամի ծախս: Ծրագրերի շրջանակներում Երևան համայնքում բնակվող՝ թվով 1000 միայնակ տարեցների և հաշմանդամություն ունեցող անձանց համար իրականացվել է թվով 50 շրջագայություն Հայաստանի տեսարժան վայրեր, թվով 1070 տոմսերը տրամադրվել են պատերազմից տուժած ընտանիքներին /օր.՝ զոհված, վիրավորում ստացած, անհետ կորած, հաշմանդամություն ձեռքբերած զինծառայողների ընտանիքներ և այլն/՝ «Գայանե» բալետ ներկայացումը դիտելու նպատակով,  նոր մասնագիտությունների ձեռքբերման շրջանակում՝ կարուձև, մատնահարդարում, վարսահարդարում և դիմահարդարում, ընդգրկվել են 20 շահառուներ, որոնք ստացել են մասնագիտական գիտելիքներ, թվով 7 ընտանիքների տրամադրվել է ուսման վարձավճարի մասնակի փոխհատուցում, թվով 14 ընտանիքների տրամադրվել է ֆինանսական աջակցություն բնակարանային պայմանների բարելավման նպատակով, բազմազավակ ընտանիքներին տրամադրվել են գույք և կենցաղային տեխնիկա, ձեռք են բերվել սննդի ծանրոցներ, կազմակերպվել են ընտանիքի անդամների հուղարկավորություններ: </w:t>
      </w:r>
    </w:p>
    <w:p w14:paraId="4CA1AA2A"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Պետական հիմնարկների և կազմակերպությունների աշխատողների սոցիալական փաթեթով ապահովում (պատվիրակված լիազորություններ)</w:t>
      </w:r>
      <w:r w:rsidRPr="007137DD">
        <w:rPr>
          <w:rFonts w:ascii="GHEA Grapalat" w:hAnsi="GHEA Grapalat" w:cs="Sylfaen"/>
          <w:b/>
          <w:lang w:val="hy-AM"/>
        </w:rPr>
        <w:t xml:space="preserve"> </w:t>
      </w:r>
      <w:r w:rsidRPr="007137DD">
        <w:rPr>
          <w:rFonts w:ascii="GHEA Grapalat" w:hAnsi="GHEA Grapalat" w:cs="Sylfaen"/>
          <w:lang w:val="hy-AM"/>
        </w:rPr>
        <w:t>ծրագրով</w:t>
      </w:r>
      <w:r w:rsidRPr="007137DD">
        <w:rPr>
          <w:rFonts w:ascii="GHEA Grapalat" w:hAnsi="GHEA Grapalat" w:cs="Times LatArm"/>
          <w:lang w:val="hy-AM"/>
        </w:rPr>
        <w:t xml:space="preserve"> փաստացի կատարողականը կազմել է </w:t>
      </w:r>
      <w:r w:rsidRPr="007137DD">
        <w:rPr>
          <w:rFonts w:ascii="GHEA Grapalat" w:hAnsi="GHEA Grapalat" w:cs="Sylfaen"/>
          <w:lang w:val="hy-AM"/>
        </w:rPr>
        <w:t>679,189.8 հազար դրամ՝ նախատեսված 691.632.0 հազար դրամի դիմաց կամ կատարողականը կազմել է 98.2%, որը 2023 թվականի ցուցանիշից ավել է 16,087.7 հազար դրամով: Երևանի քաղաքի ենթակայությամբ գործունեություն իրականացնող կրթական ոլորտի պետական ոչ առևտրային կազմակերպությունների և «Կարեն Դեմիրճյանի անվան Երևանի մետրոպոլիտեն» ՓԲԸ–ի աշխատակիցները՝ թվով 9433 մարդ ապահովվել են սոցիալական փաթեթով։</w:t>
      </w:r>
    </w:p>
    <w:p w14:paraId="0E991D8C" w14:textId="77777777" w:rsidR="00743A15" w:rsidRPr="007137DD" w:rsidRDefault="00743A15" w:rsidP="00F77002">
      <w:pPr>
        <w:numPr>
          <w:ilvl w:val="0"/>
          <w:numId w:val="6"/>
        </w:numPr>
        <w:tabs>
          <w:tab w:val="left" w:pos="0"/>
        </w:tabs>
        <w:spacing w:line="276" w:lineRule="auto"/>
        <w:ind w:left="0" w:firstLine="0"/>
        <w:jc w:val="both"/>
        <w:rPr>
          <w:rFonts w:ascii="GHEA Grapalat" w:hAnsi="GHEA Grapalat" w:cs="Sylfaen"/>
          <w:lang w:val="hy-AM"/>
        </w:rPr>
      </w:pPr>
      <w:r w:rsidRPr="007137DD">
        <w:rPr>
          <w:rFonts w:ascii="GHEA Grapalat" w:hAnsi="GHEA Grapalat" w:cs="Sylfaen"/>
          <w:b/>
          <w:u w:val="single"/>
          <w:lang w:val="hy-AM"/>
        </w:rPr>
        <w:t>Առողջության ապահովագրություն</w:t>
      </w:r>
      <w:r w:rsidRPr="007137DD">
        <w:rPr>
          <w:rFonts w:ascii="GHEA Grapalat" w:hAnsi="GHEA Grapalat" w:cs="Sylfaen"/>
          <w:b/>
          <w:lang w:val="hy-AM"/>
        </w:rPr>
        <w:t xml:space="preserve"> </w:t>
      </w:r>
      <w:r w:rsidRPr="007137DD">
        <w:rPr>
          <w:rFonts w:ascii="GHEA Grapalat" w:hAnsi="GHEA Grapalat" w:cs="Sylfaen"/>
          <w:lang w:val="hy-AM"/>
        </w:rPr>
        <w:t>ծրագրով նախատեսված 809,273.7 հազար դրամի դիմաց փաստացի ծախսը կազմել է 809,230.5 հազար դրամ, որից 13,553.6 հազար դրամը ֆինանսավորվել է որպես նախորդ տարվա պայմանագրային անցման գումար: 2023 թվականի համեմատ փաստացի ծախսը ավել է 91,808.4 հազար դրամով: Ծրագրի շրջանակներում առողջապահական ապահովագրություն են ստացել Երևանի քաղաքապետարանի և վարչական շրջանների աշխատակազմերի աշխատակիցները, Երևան հիմնադրամի, ՔԿԱԳ աշխատակիցները, «ԳՇՊՇ</w:t>
      </w:r>
      <w:r w:rsidRPr="007137DD">
        <w:rPr>
          <w:rFonts w:ascii="GHEA Grapalat" w:hAnsi="GHEA Grapalat"/>
          <w:lang w:val="hy-AM"/>
        </w:rPr>
        <w:t>»</w:t>
      </w:r>
      <w:r w:rsidRPr="007137DD">
        <w:rPr>
          <w:rFonts w:ascii="GHEA Grapalat" w:hAnsi="GHEA Grapalat" w:cs="Sylfaen"/>
          <w:lang w:val="hy-AM"/>
        </w:rPr>
        <w:t xml:space="preserve"> ՓԲԸ սպասարկող անձնակազմը, «Կառավարման տեխնոլոգիաների կենտրոն» ՓԲԸ-ի, , «Երևանի կառուցապատման ներդրումային ԾԻԳ» ՀՈԱԿ-ի, «Երևանի ավտոբուս</w:t>
      </w:r>
      <w:r w:rsidRPr="007137DD">
        <w:rPr>
          <w:rFonts w:ascii="GHEA Grapalat" w:hAnsi="GHEA Grapalat"/>
          <w:lang w:val="hy-AM"/>
        </w:rPr>
        <w:t>»</w:t>
      </w:r>
      <w:r w:rsidRPr="007137DD">
        <w:rPr>
          <w:rFonts w:ascii="GHEA Grapalat" w:hAnsi="GHEA Grapalat" w:cs="Sylfaen"/>
          <w:lang w:val="hy-AM"/>
        </w:rPr>
        <w:t xml:space="preserve">, «Երևանի էլեկտրատրանսպորտ», </w:t>
      </w:r>
      <w:r w:rsidRPr="007137DD">
        <w:rPr>
          <w:rFonts w:ascii="GHEA Grapalat" w:hAnsi="GHEA Grapalat"/>
          <w:lang w:val="hy-AM"/>
        </w:rPr>
        <w:t xml:space="preserve">«Երքաղլույս» </w:t>
      </w:r>
      <w:r w:rsidRPr="007137DD">
        <w:rPr>
          <w:rFonts w:ascii="GHEA Grapalat" w:hAnsi="GHEA Grapalat" w:cs="Sylfaen"/>
          <w:lang w:val="hy-AM"/>
        </w:rPr>
        <w:t xml:space="preserve">ՓԲԸ-ների, «Երևանի աղբահանության և սանիտարական մաքրման հիմնարկ»-ի, «Կենդանիների խնամքի կենտրոն», «Բնակչության հատուկ սպասարկում», </w:t>
      </w:r>
      <w:r w:rsidRPr="007137DD">
        <w:rPr>
          <w:rFonts w:ascii="GHEA Grapalat" w:hAnsi="GHEA Grapalat" w:cs="Sylfaen"/>
          <w:lang w:val="hy-AM"/>
        </w:rPr>
        <w:lastRenderedPageBreak/>
        <w:t>«Կանաչապատում և շրջակա միջավայրի պահպանություն» ՀՈԱԿ-ների հաստիքացուցակով նախատեսված հաստիք զբաղեցնող աշխատողները, ինչպես նաև Երևանի ենթակայության մանկապարտեզների, շախմատի դպրոցների, երաժշտական, արվեստի դպրոցների, մարզադպրոցների, մանկապատանեկան ստեղծագործության և գեղագիտական դաստիարակության, մշակույթի կենտրոնների, այլ մշակութային կազմակերպությունների,  գրադարանների, թատրոնների և թանգարանների թվով 14001 աշխատակիցները։ 2023 թվականին առողջապահական ապահովագրություն են ստացել թվով 13190 աշխատակիցներ:</w:t>
      </w:r>
    </w:p>
    <w:p w14:paraId="442E426B" w14:textId="77777777" w:rsidR="001C294B" w:rsidRDefault="001C294B" w:rsidP="00F77002">
      <w:pPr>
        <w:spacing w:line="276" w:lineRule="auto"/>
        <w:rPr>
          <w:rFonts w:ascii="GHEA Grapalat" w:hAnsi="GHEA Grapalat"/>
          <w:b/>
          <w:bCs/>
          <w:lang w:val="hy-AM"/>
        </w:rPr>
      </w:pPr>
    </w:p>
    <w:p w14:paraId="07E21BF9" w14:textId="77777777" w:rsidR="00255062" w:rsidRDefault="00255062" w:rsidP="00F77002">
      <w:pPr>
        <w:spacing w:line="276" w:lineRule="auto"/>
        <w:jc w:val="center"/>
        <w:rPr>
          <w:rFonts w:ascii="GHEA Grapalat" w:hAnsi="GHEA Grapalat"/>
          <w:b/>
          <w:bCs/>
          <w:lang w:val="hy-AM"/>
        </w:rPr>
      </w:pPr>
    </w:p>
    <w:p w14:paraId="37208E4C" w14:textId="026051C9" w:rsidR="009322FA" w:rsidRPr="007137DD" w:rsidRDefault="009322FA" w:rsidP="00F77002">
      <w:pPr>
        <w:spacing w:line="276" w:lineRule="auto"/>
        <w:jc w:val="center"/>
        <w:rPr>
          <w:rFonts w:ascii="GHEA Grapalat" w:hAnsi="GHEA Grapalat"/>
          <w:b/>
          <w:bCs/>
          <w:lang w:val="hy-AM"/>
        </w:rPr>
      </w:pPr>
      <w:r w:rsidRPr="007137DD">
        <w:rPr>
          <w:rFonts w:ascii="GHEA Grapalat" w:hAnsi="GHEA Grapalat"/>
          <w:b/>
          <w:bCs/>
          <w:lang w:val="hy-AM"/>
        </w:rPr>
        <w:t>ՏԵՂԵԿԱՆՔ</w:t>
      </w:r>
    </w:p>
    <w:p w14:paraId="19613B43" w14:textId="190EB4B0" w:rsidR="009322FA" w:rsidRDefault="009322FA" w:rsidP="00F77002">
      <w:pPr>
        <w:tabs>
          <w:tab w:val="left" w:pos="0"/>
        </w:tabs>
        <w:spacing w:line="276" w:lineRule="auto"/>
        <w:jc w:val="center"/>
        <w:rPr>
          <w:rFonts w:ascii="GHEA Grapalat" w:hAnsi="GHEA Grapalat"/>
          <w:b/>
          <w:bCs/>
          <w:lang w:val="hy-AM"/>
        </w:rPr>
      </w:pPr>
      <w:r w:rsidRPr="007137DD">
        <w:rPr>
          <w:rFonts w:ascii="GHEA Grapalat" w:hAnsi="GHEA Grapalat"/>
          <w:b/>
          <w:bCs/>
          <w:lang w:val="hy-AM"/>
        </w:rPr>
        <w:t>Երևան քաղաքի 2024 թվականի բյուջեի պահուստային ֆոնդից հատկացումների վերաբերյալ</w:t>
      </w:r>
    </w:p>
    <w:p w14:paraId="4A6A2C9C" w14:textId="77777777" w:rsidR="00255062" w:rsidRDefault="00255062" w:rsidP="00F77002">
      <w:pPr>
        <w:tabs>
          <w:tab w:val="left" w:pos="0"/>
        </w:tabs>
        <w:spacing w:line="276" w:lineRule="auto"/>
        <w:jc w:val="center"/>
        <w:rPr>
          <w:rFonts w:ascii="GHEA Grapalat" w:hAnsi="GHEA Grapalat"/>
          <w:b/>
          <w:bCs/>
          <w:lang w:val="hy-AM"/>
        </w:rPr>
      </w:pPr>
    </w:p>
    <w:tbl>
      <w:tblPr>
        <w:tblStyle w:val="TableGrid"/>
        <w:tblW w:w="10255" w:type="dxa"/>
        <w:tblLook w:val="04A0" w:firstRow="1" w:lastRow="0" w:firstColumn="1" w:lastColumn="0" w:noHBand="0" w:noVBand="1"/>
      </w:tblPr>
      <w:tblGrid>
        <w:gridCol w:w="7465"/>
        <w:gridCol w:w="2790"/>
      </w:tblGrid>
      <w:tr w:rsidR="00D146CE" w:rsidRPr="007137DD" w14:paraId="4EAC9F9F" w14:textId="77777777" w:rsidTr="00995222">
        <w:tc>
          <w:tcPr>
            <w:tcW w:w="7465" w:type="dxa"/>
            <w:shd w:val="clear" w:color="auto" w:fill="DDD9C3" w:themeFill="background2" w:themeFillShade="E6"/>
            <w:vAlign w:val="center"/>
          </w:tcPr>
          <w:p w14:paraId="35F48769" w14:textId="13C26AEF" w:rsidR="00995222" w:rsidRPr="007137DD" w:rsidRDefault="00995222" w:rsidP="00F77002">
            <w:pPr>
              <w:tabs>
                <w:tab w:val="left" w:pos="0"/>
              </w:tabs>
              <w:spacing w:line="276" w:lineRule="auto"/>
              <w:jc w:val="center"/>
              <w:rPr>
                <w:rFonts w:ascii="GHEA Grapalat" w:hAnsi="GHEA Grapalat" w:cs="Sylfaen"/>
                <w:lang w:val="hy-AM"/>
              </w:rPr>
            </w:pPr>
            <w:r w:rsidRPr="007137DD">
              <w:rPr>
                <w:rFonts w:ascii="GHEA Grapalat" w:hAnsi="GHEA Grapalat" w:cs="Sylfaen"/>
                <w:lang w:val="hy-AM"/>
              </w:rPr>
              <w:t>Հատկացումների նպատակը</w:t>
            </w:r>
          </w:p>
        </w:tc>
        <w:tc>
          <w:tcPr>
            <w:tcW w:w="2790" w:type="dxa"/>
            <w:shd w:val="clear" w:color="auto" w:fill="DDD9C3" w:themeFill="background2" w:themeFillShade="E6"/>
            <w:vAlign w:val="center"/>
          </w:tcPr>
          <w:p w14:paraId="00FB95C0" w14:textId="58C9A2F4" w:rsidR="00995222" w:rsidRPr="007137DD" w:rsidRDefault="00995222" w:rsidP="00F77002">
            <w:pPr>
              <w:tabs>
                <w:tab w:val="left" w:pos="0"/>
              </w:tabs>
              <w:spacing w:line="276" w:lineRule="auto"/>
              <w:jc w:val="center"/>
              <w:rPr>
                <w:rFonts w:ascii="GHEA Grapalat" w:hAnsi="GHEA Grapalat" w:cs="Sylfaen"/>
                <w:lang w:val="hy-AM"/>
              </w:rPr>
            </w:pPr>
            <w:r w:rsidRPr="007137DD">
              <w:rPr>
                <w:rFonts w:ascii="GHEA Grapalat" w:hAnsi="GHEA Grapalat" w:cs="Sylfaen"/>
                <w:lang w:val="hy-AM"/>
              </w:rPr>
              <w:t>Գումարը (հազ. դրամ)</w:t>
            </w:r>
          </w:p>
        </w:tc>
      </w:tr>
      <w:tr w:rsidR="00D146CE" w:rsidRPr="007137DD" w14:paraId="66DD69E3" w14:textId="77777777" w:rsidTr="00995222">
        <w:tc>
          <w:tcPr>
            <w:tcW w:w="7465" w:type="dxa"/>
          </w:tcPr>
          <w:p w14:paraId="404A4A01" w14:textId="168D04EC" w:rsidR="00995222" w:rsidRPr="007137DD" w:rsidRDefault="00995222" w:rsidP="00F77002">
            <w:pPr>
              <w:tabs>
                <w:tab w:val="left" w:pos="0"/>
              </w:tabs>
              <w:spacing w:line="276" w:lineRule="auto"/>
              <w:jc w:val="both"/>
              <w:rPr>
                <w:rFonts w:ascii="GHEA Grapalat" w:hAnsi="GHEA Grapalat" w:cs="Sylfaen"/>
                <w:lang w:val="hy-AM"/>
              </w:rPr>
            </w:pPr>
            <w:r w:rsidRPr="007137DD">
              <w:rPr>
                <w:rFonts w:ascii="GHEA Grapalat" w:hAnsi="GHEA Grapalat"/>
                <w:lang w:val="hy-AM"/>
              </w:rPr>
              <w:t>ՀՀ Լոռու մարզի Ալավերդի համայնքին՝  մայիս ամսվա տեղատարափ անձրևներին հաջորդած հեղեղումների հետևանքները մեղմելու նպատակով աջակցություն</w:t>
            </w:r>
          </w:p>
        </w:tc>
        <w:tc>
          <w:tcPr>
            <w:tcW w:w="2790" w:type="dxa"/>
            <w:vAlign w:val="center"/>
          </w:tcPr>
          <w:p w14:paraId="7D05E98B" w14:textId="77AF3E11" w:rsidR="00995222" w:rsidRPr="007137DD" w:rsidRDefault="00995222" w:rsidP="00F77002">
            <w:pPr>
              <w:tabs>
                <w:tab w:val="left" w:pos="0"/>
              </w:tabs>
              <w:spacing w:line="276" w:lineRule="auto"/>
              <w:jc w:val="center"/>
              <w:rPr>
                <w:rFonts w:ascii="GHEA Grapalat" w:hAnsi="GHEA Grapalat" w:cs="Sylfaen"/>
                <w:lang w:val="hy-AM"/>
              </w:rPr>
            </w:pPr>
            <w:r w:rsidRPr="007137DD">
              <w:rPr>
                <w:rFonts w:ascii="GHEA Grapalat" w:hAnsi="GHEA Grapalat" w:cs="Sylfaen"/>
                <w:lang w:val="hy-AM"/>
              </w:rPr>
              <w:t>50,000.0</w:t>
            </w:r>
          </w:p>
        </w:tc>
      </w:tr>
      <w:tr w:rsidR="00D146CE" w:rsidRPr="007137DD" w14:paraId="186A2BFB" w14:textId="77777777" w:rsidTr="00995222">
        <w:tc>
          <w:tcPr>
            <w:tcW w:w="7465" w:type="dxa"/>
          </w:tcPr>
          <w:p w14:paraId="0415FA7E" w14:textId="3E0C3F65" w:rsidR="00995222" w:rsidRPr="007137DD" w:rsidRDefault="00995222" w:rsidP="00F77002">
            <w:pPr>
              <w:tabs>
                <w:tab w:val="left" w:pos="0"/>
              </w:tabs>
              <w:spacing w:line="276" w:lineRule="auto"/>
              <w:jc w:val="both"/>
              <w:rPr>
                <w:rFonts w:ascii="GHEA Grapalat" w:hAnsi="GHEA Grapalat" w:cs="Sylfaen"/>
                <w:lang w:val="hy-AM"/>
              </w:rPr>
            </w:pPr>
            <w:r w:rsidRPr="007137DD">
              <w:rPr>
                <w:rFonts w:ascii="GHEA Grapalat" w:hAnsi="GHEA Grapalat"/>
                <w:lang w:val="hy-AM"/>
              </w:rPr>
              <w:t>ՀՀ Արարատի մարզի Վեդի քաղաքային բնակավայրի տարածքում խաղահրապարակ կառուցելու համար աջակցություն</w:t>
            </w:r>
          </w:p>
        </w:tc>
        <w:tc>
          <w:tcPr>
            <w:tcW w:w="2790" w:type="dxa"/>
            <w:vAlign w:val="center"/>
          </w:tcPr>
          <w:p w14:paraId="5A375950" w14:textId="5B575966" w:rsidR="00995222" w:rsidRPr="007137DD" w:rsidRDefault="00995222" w:rsidP="00F77002">
            <w:pPr>
              <w:tabs>
                <w:tab w:val="left" w:pos="0"/>
              </w:tabs>
              <w:spacing w:line="276" w:lineRule="auto"/>
              <w:jc w:val="center"/>
              <w:rPr>
                <w:rFonts w:ascii="GHEA Grapalat" w:hAnsi="GHEA Grapalat" w:cs="Sylfaen"/>
                <w:lang w:val="hy-AM"/>
              </w:rPr>
            </w:pPr>
            <w:r w:rsidRPr="007137DD">
              <w:rPr>
                <w:rFonts w:ascii="GHEA Grapalat" w:hAnsi="GHEA Grapalat" w:cs="Sylfaen"/>
                <w:lang w:val="hy-AM"/>
              </w:rPr>
              <w:t>28,000.0</w:t>
            </w:r>
          </w:p>
        </w:tc>
      </w:tr>
    </w:tbl>
    <w:p w14:paraId="7EC5AC1A" w14:textId="6E21F987" w:rsidR="00C81B3F" w:rsidRPr="007137DD" w:rsidRDefault="00C81B3F" w:rsidP="00F77002">
      <w:pPr>
        <w:tabs>
          <w:tab w:val="left" w:pos="0"/>
        </w:tabs>
        <w:spacing w:line="276" w:lineRule="auto"/>
        <w:jc w:val="both"/>
        <w:rPr>
          <w:rFonts w:ascii="GHEA Grapalat" w:hAnsi="GHEA Grapalat" w:cs="Sylfaen"/>
          <w:lang w:val="hy-AM"/>
        </w:rPr>
      </w:pPr>
    </w:p>
    <w:p w14:paraId="500B9BB2" w14:textId="36115D81" w:rsidR="004E46D7" w:rsidRPr="007137DD" w:rsidRDefault="004E46D7" w:rsidP="00F77002">
      <w:pPr>
        <w:tabs>
          <w:tab w:val="left" w:pos="0"/>
        </w:tabs>
        <w:spacing w:line="276" w:lineRule="auto"/>
        <w:jc w:val="both"/>
        <w:rPr>
          <w:rFonts w:ascii="GHEA Grapalat" w:hAnsi="GHEA Grapalat" w:cs="Sylfaen"/>
          <w:bCs/>
          <w:lang w:val="hy-AM"/>
        </w:rPr>
      </w:pPr>
      <w:r w:rsidRPr="007137DD">
        <w:rPr>
          <w:rFonts w:ascii="GHEA Grapalat" w:hAnsi="GHEA Grapalat" w:cs="Sylfaen"/>
          <w:lang w:val="hy-AM"/>
        </w:rPr>
        <w:tab/>
      </w:r>
      <w:r w:rsidRPr="007137DD">
        <w:rPr>
          <w:rFonts w:ascii="GHEA Grapalat" w:hAnsi="GHEA Grapalat" w:cs="Sylfaen"/>
          <w:bCs/>
          <w:lang w:val="hy-AM"/>
        </w:rPr>
        <w:t xml:space="preserve">Եվրոպական ներդրումային բանկի աջակցությամբ իրականացվող «Երևանի էներգաարդյունավետության» 1-ին ծրագրի վարկային միջոցներից </w:t>
      </w:r>
      <w:r w:rsidR="004750ED" w:rsidRPr="007137DD">
        <w:rPr>
          <w:rFonts w:ascii="GHEA Grapalat" w:hAnsi="GHEA Grapalat" w:cs="Sylfaen"/>
          <w:bCs/>
          <w:lang w:val="hy-AM"/>
        </w:rPr>
        <w:t xml:space="preserve">փաստացի </w:t>
      </w:r>
      <w:r w:rsidRPr="007137DD">
        <w:rPr>
          <w:rFonts w:ascii="GHEA Grapalat" w:hAnsi="GHEA Grapalat" w:cs="Sylfaen"/>
          <w:bCs/>
          <w:lang w:val="hy-AM"/>
        </w:rPr>
        <w:t>մասհանումները 2024 թվականի դեկտեմբերի 31-ի դրությամբ</w:t>
      </w:r>
      <w:r w:rsidR="00995222" w:rsidRPr="007137DD">
        <w:rPr>
          <w:rFonts w:ascii="GHEA Grapalat" w:hAnsi="GHEA Grapalat" w:cs="Sylfaen"/>
          <w:bCs/>
          <w:lang w:val="hy-AM"/>
        </w:rPr>
        <w:t xml:space="preserve"> </w:t>
      </w:r>
      <w:r w:rsidRPr="007137DD">
        <w:rPr>
          <w:rFonts w:ascii="GHEA Grapalat" w:hAnsi="GHEA Grapalat" w:cs="Sylfaen"/>
          <w:bCs/>
          <w:lang w:val="hy-AM"/>
        </w:rPr>
        <w:t xml:space="preserve">կազմել են  </w:t>
      </w:r>
      <w:r w:rsidR="00BC70FA" w:rsidRPr="007137DD">
        <w:rPr>
          <w:rFonts w:ascii="GHEA Grapalat" w:hAnsi="GHEA Grapalat" w:cs="Sylfaen"/>
          <w:bCs/>
          <w:lang w:val="hy-AM"/>
        </w:rPr>
        <w:t>5,3</w:t>
      </w:r>
      <w:r w:rsidR="00995222" w:rsidRPr="007137DD">
        <w:rPr>
          <w:rFonts w:ascii="GHEA Grapalat" w:hAnsi="GHEA Grapalat" w:cs="Sylfaen"/>
          <w:bCs/>
          <w:lang w:val="hy-AM"/>
        </w:rPr>
        <w:t>0</w:t>
      </w:r>
      <w:r w:rsidR="00BC70FA" w:rsidRPr="007137DD">
        <w:rPr>
          <w:rFonts w:ascii="GHEA Grapalat" w:hAnsi="GHEA Grapalat" w:cs="Sylfaen"/>
          <w:bCs/>
          <w:lang w:val="hy-AM"/>
        </w:rPr>
        <w:t>0.0 հազար եվրո</w:t>
      </w:r>
      <w:r w:rsidRPr="007137DD">
        <w:rPr>
          <w:rFonts w:ascii="GHEA Grapalat" w:hAnsi="GHEA Grapalat" w:cs="Sylfaen"/>
          <w:bCs/>
          <w:lang w:val="hy-AM"/>
        </w:rPr>
        <w:t>: Վարկային միջոցների մայր գումարի մարումները նախատեսվում են իրականացնել 2025 թվականից սկսած, իսկ 2024 թվականին պարտքի սպասարկմանն</w:t>
      </w:r>
      <w:r w:rsidR="008E10D2" w:rsidRPr="007137DD">
        <w:rPr>
          <w:rFonts w:ascii="GHEA Grapalat" w:hAnsi="GHEA Grapalat" w:cs="Sylfaen"/>
          <w:bCs/>
          <w:lang w:val="hy-AM"/>
        </w:rPr>
        <w:t xml:space="preserve"> (վարկային պայմանագր</w:t>
      </w:r>
      <w:r w:rsidR="00BC70FA" w:rsidRPr="007137DD">
        <w:rPr>
          <w:rFonts w:ascii="GHEA Grapalat" w:hAnsi="GHEA Grapalat" w:cs="Sylfaen"/>
          <w:bCs/>
          <w:lang w:val="hy-AM"/>
        </w:rPr>
        <w:t>ով նախատեսված տոկոսագումար</w:t>
      </w:r>
      <w:r w:rsidR="008E10D2" w:rsidRPr="007137DD">
        <w:rPr>
          <w:rFonts w:ascii="GHEA Grapalat" w:hAnsi="GHEA Grapalat" w:cs="Sylfaen"/>
          <w:bCs/>
          <w:lang w:val="hy-AM"/>
        </w:rPr>
        <w:t>)</w:t>
      </w:r>
      <w:r w:rsidRPr="007137DD">
        <w:rPr>
          <w:rFonts w:ascii="GHEA Grapalat" w:hAnsi="GHEA Grapalat" w:cs="Sylfaen"/>
          <w:bCs/>
          <w:lang w:val="hy-AM"/>
        </w:rPr>
        <w:t xml:space="preserve"> ուղղվել է </w:t>
      </w:r>
      <w:r w:rsidR="008E10D2" w:rsidRPr="007137DD">
        <w:rPr>
          <w:rFonts w:ascii="GHEA Grapalat" w:hAnsi="GHEA Grapalat" w:cs="Sylfaen"/>
          <w:lang w:val="hy-AM"/>
        </w:rPr>
        <w:t>40,845.4 հազար դրամ՝ 2023 թվականի 32,420.3 հազար դրամի համեմատությամբ:</w:t>
      </w:r>
    </w:p>
    <w:p w14:paraId="0E5A2269" w14:textId="332F2AB0" w:rsidR="00B83536" w:rsidRPr="007137DD" w:rsidRDefault="008F127B" w:rsidP="00F77002">
      <w:pPr>
        <w:tabs>
          <w:tab w:val="left" w:pos="0"/>
        </w:tabs>
        <w:spacing w:line="276" w:lineRule="auto"/>
        <w:jc w:val="both"/>
        <w:rPr>
          <w:rFonts w:ascii="GHEA Grapalat" w:hAnsi="GHEA Grapalat" w:cs="Sylfaen"/>
          <w:lang w:val="hy-AM"/>
        </w:rPr>
      </w:pPr>
      <w:r w:rsidRPr="007137DD">
        <w:rPr>
          <w:rFonts w:ascii="GHEA Grapalat" w:hAnsi="GHEA Grapalat" w:cs="Sylfaen"/>
          <w:lang w:val="hy-AM"/>
        </w:rPr>
        <w:t xml:space="preserve"> </w:t>
      </w:r>
      <w:r w:rsidR="00C81B3F" w:rsidRPr="007137DD">
        <w:rPr>
          <w:rFonts w:ascii="GHEA Grapalat" w:hAnsi="GHEA Grapalat" w:cs="Sylfaen"/>
          <w:lang w:val="hy-AM"/>
        </w:rPr>
        <w:tab/>
      </w:r>
      <w:r w:rsidR="00BC70FA" w:rsidRPr="007137DD">
        <w:rPr>
          <w:rFonts w:ascii="GHEA Grapalat" w:hAnsi="GHEA Grapalat" w:cs="Sylfaen"/>
          <w:lang w:val="hy-AM"/>
        </w:rPr>
        <w:t>2024 թվականին, 2023 թվականի 4,174,547.4 հազար դրամի համեմատ, կ</w:t>
      </w:r>
      <w:r w:rsidR="00B83536" w:rsidRPr="007137DD">
        <w:rPr>
          <w:rFonts w:ascii="GHEA Grapalat" w:hAnsi="GHEA Grapalat" w:cs="Sylfaen"/>
          <w:lang w:val="hy-AM"/>
        </w:rPr>
        <w:t>անոնադրական կապիտալում բաժնետոմսերի ձեռքբերմանն ուղղվել է</w:t>
      </w:r>
      <w:r w:rsidR="00BC70FA" w:rsidRPr="007137DD">
        <w:rPr>
          <w:rFonts w:ascii="GHEA Grapalat" w:hAnsi="GHEA Grapalat" w:cs="Sylfaen"/>
          <w:lang w:val="hy-AM"/>
        </w:rPr>
        <w:t xml:space="preserve"> 7,310,565.0 հազար դրամ, որից՝</w:t>
      </w:r>
    </w:p>
    <w:p w14:paraId="5A646F59" w14:textId="33856C7E" w:rsidR="00B83536" w:rsidRPr="007137DD" w:rsidRDefault="00B83536" w:rsidP="00F77002">
      <w:pPr>
        <w:tabs>
          <w:tab w:val="left" w:pos="0"/>
        </w:tabs>
        <w:spacing w:line="276" w:lineRule="auto"/>
        <w:jc w:val="both"/>
        <w:rPr>
          <w:rFonts w:ascii="GHEA Grapalat" w:hAnsi="GHEA Grapalat" w:cs="Sylfaen"/>
          <w:i/>
          <w:iCs/>
          <w:lang w:val="hy-AM"/>
        </w:rPr>
      </w:pPr>
      <w:r w:rsidRPr="007137DD">
        <w:rPr>
          <w:rFonts w:ascii="GHEA Grapalat" w:hAnsi="GHEA Grapalat" w:cs="Sylfaen"/>
          <w:i/>
          <w:iCs/>
          <w:lang w:val="hy-AM"/>
        </w:rPr>
        <w:t xml:space="preserve"> </w:t>
      </w:r>
      <w:r w:rsidR="00BC70FA" w:rsidRPr="007137DD">
        <w:rPr>
          <w:rFonts w:ascii="GHEA Grapalat" w:hAnsi="GHEA Grapalat" w:cs="Sylfaen"/>
          <w:i/>
          <w:iCs/>
          <w:lang w:val="hy-AM"/>
        </w:rPr>
        <w:tab/>
      </w:r>
      <w:r w:rsidR="00C81B3F" w:rsidRPr="007137DD">
        <w:rPr>
          <w:rFonts w:ascii="GHEA Grapalat" w:hAnsi="GHEA Grapalat" w:cs="Sylfaen"/>
          <w:i/>
          <w:iCs/>
          <w:lang w:val="hy-AM"/>
        </w:rPr>
        <w:t xml:space="preserve">«Երևանի ավտոբուս» </w:t>
      </w:r>
      <w:r w:rsidRPr="007137DD">
        <w:rPr>
          <w:rFonts w:ascii="GHEA Grapalat" w:hAnsi="GHEA Grapalat" w:cs="Sylfaen"/>
          <w:i/>
          <w:iCs/>
          <w:lang w:val="hy-AM"/>
        </w:rPr>
        <w:t>ՓԲԸ՝</w:t>
      </w:r>
      <w:r w:rsidR="00274263" w:rsidRPr="007137DD">
        <w:rPr>
          <w:rFonts w:ascii="GHEA Grapalat" w:hAnsi="GHEA Grapalat" w:cs="Sylfaen"/>
          <w:i/>
          <w:iCs/>
          <w:lang w:val="hy-AM"/>
        </w:rPr>
        <w:t xml:space="preserve"> </w:t>
      </w:r>
      <w:r w:rsidR="00F14E62" w:rsidRPr="007137DD">
        <w:rPr>
          <w:rFonts w:ascii="GHEA Grapalat" w:hAnsi="GHEA Grapalat" w:cs="Sylfaen"/>
          <w:i/>
          <w:iCs/>
          <w:lang w:val="hy-AM"/>
        </w:rPr>
        <w:t>7</w:t>
      </w:r>
      <w:r w:rsidR="00274263" w:rsidRPr="007137DD">
        <w:rPr>
          <w:rFonts w:ascii="GHEA Grapalat" w:hAnsi="GHEA Grapalat" w:cs="Sylfaen"/>
          <w:i/>
          <w:iCs/>
          <w:lang w:val="hy-AM"/>
        </w:rPr>
        <w:t>,</w:t>
      </w:r>
      <w:r w:rsidR="00F14E62" w:rsidRPr="007137DD">
        <w:rPr>
          <w:rFonts w:ascii="GHEA Grapalat" w:hAnsi="GHEA Grapalat" w:cs="Sylfaen"/>
          <w:i/>
          <w:iCs/>
          <w:lang w:val="hy-AM"/>
        </w:rPr>
        <w:t>000</w:t>
      </w:r>
      <w:r w:rsidR="00274263" w:rsidRPr="007137DD">
        <w:rPr>
          <w:rFonts w:ascii="GHEA Grapalat" w:hAnsi="GHEA Grapalat" w:cs="Sylfaen"/>
          <w:i/>
          <w:iCs/>
          <w:lang w:val="hy-AM"/>
        </w:rPr>
        <w:t>,</w:t>
      </w:r>
      <w:r w:rsidR="00F14E62" w:rsidRPr="007137DD">
        <w:rPr>
          <w:rFonts w:ascii="GHEA Grapalat" w:hAnsi="GHEA Grapalat" w:cs="Sylfaen"/>
          <w:i/>
          <w:iCs/>
          <w:lang w:val="hy-AM"/>
        </w:rPr>
        <w:t>000</w:t>
      </w:r>
      <w:r w:rsidR="00274263" w:rsidRPr="007137DD">
        <w:rPr>
          <w:rFonts w:ascii="GHEA Grapalat" w:hAnsi="GHEA Grapalat" w:cs="Sylfaen"/>
          <w:i/>
          <w:iCs/>
          <w:lang w:val="hy-AM"/>
        </w:rPr>
        <w:t>.</w:t>
      </w:r>
      <w:r w:rsidR="00F14E62" w:rsidRPr="007137DD">
        <w:rPr>
          <w:rFonts w:ascii="GHEA Grapalat" w:hAnsi="GHEA Grapalat" w:cs="Sylfaen"/>
          <w:i/>
          <w:iCs/>
          <w:lang w:val="hy-AM"/>
        </w:rPr>
        <w:t>0</w:t>
      </w:r>
      <w:r w:rsidR="00274263" w:rsidRPr="007137DD">
        <w:rPr>
          <w:rFonts w:ascii="GHEA Grapalat" w:hAnsi="GHEA Grapalat" w:cs="Sylfaen"/>
          <w:i/>
          <w:iCs/>
          <w:lang w:val="hy-AM"/>
        </w:rPr>
        <w:t xml:space="preserve"> հազար դրամ,</w:t>
      </w:r>
    </w:p>
    <w:p w14:paraId="46EC7C00" w14:textId="209FED59" w:rsidR="00B83536" w:rsidRPr="007137DD" w:rsidRDefault="00BC70FA" w:rsidP="00F77002">
      <w:pPr>
        <w:tabs>
          <w:tab w:val="left" w:pos="0"/>
        </w:tabs>
        <w:spacing w:line="276" w:lineRule="auto"/>
        <w:jc w:val="both"/>
        <w:rPr>
          <w:rFonts w:ascii="GHEA Grapalat" w:hAnsi="GHEA Grapalat" w:cs="Sylfaen"/>
          <w:i/>
          <w:iCs/>
          <w:lang w:val="hy-AM"/>
        </w:rPr>
      </w:pPr>
      <w:r w:rsidRPr="007137DD">
        <w:rPr>
          <w:rFonts w:ascii="GHEA Grapalat" w:hAnsi="GHEA Grapalat" w:cs="Sylfaen"/>
          <w:i/>
          <w:iCs/>
          <w:lang w:val="hy-AM"/>
        </w:rPr>
        <w:tab/>
      </w:r>
      <w:r w:rsidR="00C81B3F" w:rsidRPr="007137DD">
        <w:rPr>
          <w:rFonts w:ascii="GHEA Grapalat" w:hAnsi="GHEA Grapalat" w:cs="Sylfaen"/>
          <w:i/>
          <w:iCs/>
          <w:lang w:val="hy-AM"/>
        </w:rPr>
        <w:t>«Երևանի քաղաքային նոր աղբավայր»</w:t>
      </w:r>
      <w:r w:rsidR="00B83536" w:rsidRPr="007137DD">
        <w:rPr>
          <w:rFonts w:ascii="GHEA Grapalat" w:hAnsi="GHEA Grapalat" w:cs="Sylfaen"/>
          <w:i/>
          <w:iCs/>
          <w:lang w:val="hy-AM"/>
        </w:rPr>
        <w:t xml:space="preserve"> ՓԲԸ՝</w:t>
      </w:r>
      <w:r w:rsidR="00274263" w:rsidRPr="007137DD">
        <w:rPr>
          <w:rFonts w:ascii="GHEA Grapalat" w:hAnsi="GHEA Grapalat" w:cs="Sylfaen"/>
          <w:i/>
          <w:iCs/>
          <w:lang w:val="hy-AM"/>
        </w:rPr>
        <w:t xml:space="preserve"> </w:t>
      </w:r>
      <w:r w:rsidR="005E3A79" w:rsidRPr="007137DD">
        <w:rPr>
          <w:rFonts w:ascii="GHEA Grapalat" w:hAnsi="GHEA Grapalat" w:cs="Sylfaen"/>
          <w:i/>
          <w:iCs/>
          <w:lang w:val="hy-AM"/>
        </w:rPr>
        <w:t xml:space="preserve">10,565.0 </w:t>
      </w:r>
      <w:r w:rsidR="00274263" w:rsidRPr="007137DD">
        <w:rPr>
          <w:rFonts w:ascii="GHEA Grapalat" w:hAnsi="GHEA Grapalat" w:cs="Sylfaen"/>
          <w:i/>
          <w:iCs/>
          <w:lang w:val="hy-AM"/>
        </w:rPr>
        <w:t>հազար դրամ,</w:t>
      </w:r>
    </w:p>
    <w:p w14:paraId="341B4CBC" w14:textId="3261456D" w:rsidR="008F127B" w:rsidRPr="007137DD" w:rsidRDefault="00BC70FA" w:rsidP="00F77002">
      <w:pPr>
        <w:tabs>
          <w:tab w:val="left" w:pos="0"/>
        </w:tabs>
        <w:spacing w:line="276" w:lineRule="auto"/>
        <w:jc w:val="both"/>
        <w:rPr>
          <w:rFonts w:ascii="GHEA Grapalat" w:hAnsi="GHEA Grapalat" w:cs="Sylfaen"/>
          <w:i/>
          <w:iCs/>
          <w:lang w:val="hy-AM"/>
        </w:rPr>
      </w:pPr>
      <w:r w:rsidRPr="007137DD">
        <w:rPr>
          <w:rFonts w:ascii="GHEA Grapalat" w:hAnsi="GHEA Grapalat" w:cs="Sylfaen"/>
          <w:i/>
          <w:iCs/>
          <w:lang w:val="hy-AM"/>
        </w:rPr>
        <w:tab/>
      </w:r>
      <w:r w:rsidR="00C81B3F" w:rsidRPr="007137DD">
        <w:rPr>
          <w:rFonts w:ascii="GHEA Grapalat" w:hAnsi="GHEA Grapalat" w:cs="Sylfaen"/>
          <w:i/>
          <w:iCs/>
          <w:lang w:val="hy-AM"/>
        </w:rPr>
        <w:t>«Երևան բժշկական կենտրոն» ՓԲԸ</w:t>
      </w:r>
      <w:r w:rsidR="00B83536" w:rsidRPr="007137DD">
        <w:rPr>
          <w:rFonts w:ascii="GHEA Grapalat" w:hAnsi="GHEA Grapalat" w:cs="Sylfaen"/>
          <w:i/>
          <w:iCs/>
          <w:lang w:val="hy-AM"/>
        </w:rPr>
        <w:t>՝</w:t>
      </w:r>
      <w:r w:rsidR="00274263" w:rsidRPr="007137DD">
        <w:rPr>
          <w:rFonts w:ascii="GHEA Grapalat" w:hAnsi="GHEA Grapalat" w:cs="Sylfaen"/>
          <w:i/>
          <w:iCs/>
          <w:lang w:val="hy-AM"/>
        </w:rPr>
        <w:t xml:space="preserve"> </w:t>
      </w:r>
      <w:r w:rsidR="005E3A79" w:rsidRPr="007137DD">
        <w:rPr>
          <w:rFonts w:ascii="GHEA Grapalat" w:hAnsi="GHEA Grapalat" w:cs="Sylfaen"/>
          <w:i/>
          <w:iCs/>
          <w:lang w:val="hy-AM"/>
        </w:rPr>
        <w:t>300,000.0</w:t>
      </w:r>
      <w:r w:rsidR="00D661D1" w:rsidRPr="007137DD">
        <w:rPr>
          <w:rFonts w:ascii="GHEA Grapalat" w:hAnsi="GHEA Grapalat" w:cs="Sylfaen"/>
          <w:i/>
          <w:iCs/>
          <w:lang w:val="hy-AM"/>
        </w:rPr>
        <w:t xml:space="preserve"> </w:t>
      </w:r>
      <w:r w:rsidR="00274263" w:rsidRPr="007137DD">
        <w:rPr>
          <w:rFonts w:ascii="GHEA Grapalat" w:hAnsi="GHEA Grapalat" w:cs="Sylfaen"/>
          <w:i/>
          <w:iCs/>
          <w:lang w:val="hy-AM"/>
        </w:rPr>
        <w:t>հազար դրամ</w:t>
      </w:r>
      <w:r w:rsidR="00C81B3F" w:rsidRPr="007137DD">
        <w:rPr>
          <w:rFonts w:ascii="GHEA Grapalat" w:hAnsi="GHEA Grapalat" w:cs="Sylfaen"/>
          <w:i/>
          <w:iCs/>
          <w:lang w:val="hy-AM"/>
        </w:rPr>
        <w:t>:</w:t>
      </w:r>
    </w:p>
    <w:p w14:paraId="165B8B83" w14:textId="4A4F073F" w:rsidR="008F127B" w:rsidRDefault="008F127B" w:rsidP="00F77002">
      <w:pPr>
        <w:tabs>
          <w:tab w:val="num" w:pos="0"/>
        </w:tabs>
        <w:spacing w:line="276" w:lineRule="auto"/>
        <w:jc w:val="both"/>
        <w:rPr>
          <w:rFonts w:ascii="GHEA Grapalat" w:hAnsi="GHEA Grapalat" w:cs="Sylfaen"/>
          <w:lang w:val="hy-AM"/>
        </w:rPr>
      </w:pPr>
      <w:r w:rsidRPr="007137DD">
        <w:rPr>
          <w:rFonts w:ascii="GHEA Grapalat" w:hAnsi="GHEA Grapalat" w:cs="Sylfaen"/>
          <w:lang w:val="hy-AM"/>
        </w:rPr>
        <w:tab/>
        <w:t>Երևան քաղաքի 2024 թվականի բյուջեն կատարվել է 3,015,916.5 հազար դրամ հավելուրդով՝ նախատեսված 7,092,001.1 հազար դրամ պակասուրդի</w:t>
      </w:r>
      <w:r w:rsidR="00957A6F" w:rsidRPr="007137DD">
        <w:rPr>
          <w:rFonts w:ascii="GHEA Grapalat" w:hAnsi="GHEA Grapalat" w:cs="Sylfaen"/>
          <w:lang w:val="hy-AM"/>
        </w:rPr>
        <w:t xml:space="preserve"> և 2023 թվականի 3,664,564.1 հազար դրամ հավելուրդի </w:t>
      </w:r>
      <w:r w:rsidRPr="007137DD">
        <w:rPr>
          <w:rFonts w:ascii="GHEA Grapalat" w:hAnsi="GHEA Grapalat" w:cs="Sylfaen"/>
          <w:lang w:val="hy-AM"/>
        </w:rPr>
        <w:t>դիմաց։</w:t>
      </w:r>
    </w:p>
    <w:p w14:paraId="672C9A64" w14:textId="77777777" w:rsidR="00252133" w:rsidRDefault="00252133" w:rsidP="00F77002">
      <w:pPr>
        <w:tabs>
          <w:tab w:val="num" w:pos="0"/>
        </w:tabs>
        <w:spacing w:line="276" w:lineRule="auto"/>
        <w:jc w:val="both"/>
        <w:rPr>
          <w:rFonts w:ascii="GHEA Grapalat" w:hAnsi="GHEA Grapalat" w:cs="Sylfaen"/>
          <w:lang w:val="hy-AM"/>
        </w:rPr>
      </w:pPr>
    </w:p>
    <w:p w14:paraId="6B031727" w14:textId="059BAE88" w:rsidR="00B74ABF" w:rsidRPr="00B700B0" w:rsidRDefault="00B74ABF" w:rsidP="00F77002">
      <w:pPr>
        <w:spacing w:line="276" w:lineRule="auto"/>
        <w:ind w:firstLine="708"/>
        <w:jc w:val="both"/>
        <w:rPr>
          <w:rFonts w:ascii="GHEA Grapalat" w:hAnsi="GHEA Grapalat" w:cs="Sylfaen"/>
          <w:lang w:val="hy-AM"/>
        </w:rPr>
      </w:pPr>
      <w:r>
        <w:rPr>
          <w:rFonts w:ascii="GHEA Grapalat" w:hAnsi="GHEA Grapalat" w:cs="Sylfaen"/>
          <w:lang w:val="hy-AM"/>
        </w:rPr>
        <w:lastRenderedPageBreak/>
        <w:t>«</w:t>
      </w:r>
      <w:r w:rsidRPr="00A648EE">
        <w:rPr>
          <w:rFonts w:ascii="GHEA Grapalat" w:hAnsi="GHEA Grapalat" w:cs="Sylfaen"/>
          <w:lang w:val="hy-AM"/>
        </w:rPr>
        <w:t>Երևան</w:t>
      </w:r>
      <w:r w:rsidRPr="00A648EE">
        <w:rPr>
          <w:rFonts w:ascii="GHEA Grapalat" w:hAnsi="GHEA Grapalat"/>
          <w:lang w:val="hy-AM"/>
        </w:rPr>
        <w:t xml:space="preserve"> </w:t>
      </w:r>
      <w:r w:rsidRPr="00A648EE">
        <w:rPr>
          <w:rFonts w:ascii="GHEA Grapalat" w:hAnsi="GHEA Grapalat" w:cs="Sylfaen"/>
          <w:lang w:val="hy-AM"/>
        </w:rPr>
        <w:t>քաղաքի</w:t>
      </w:r>
      <w:r w:rsidRPr="00A648EE">
        <w:rPr>
          <w:rFonts w:ascii="GHEA Grapalat" w:hAnsi="GHEA Grapalat"/>
          <w:lang w:val="hy-AM"/>
        </w:rPr>
        <w:t xml:space="preserve"> 20</w:t>
      </w:r>
      <w:r w:rsidRPr="003F1158">
        <w:rPr>
          <w:rFonts w:ascii="GHEA Grapalat" w:hAnsi="GHEA Grapalat"/>
          <w:lang w:val="hy-AM"/>
        </w:rPr>
        <w:t>2</w:t>
      </w:r>
      <w:r w:rsidRPr="00080C96">
        <w:rPr>
          <w:rFonts w:ascii="GHEA Grapalat" w:hAnsi="GHEA Grapalat"/>
          <w:lang w:val="hy-AM"/>
        </w:rPr>
        <w:t>4</w:t>
      </w:r>
      <w:r w:rsidRPr="00A648EE">
        <w:rPr>
          <w:rFonts w:ascii="GHEA Grapalat" w:hAnsi="GHEA Grapalat"/>
          <w:lang w:val="hy-AM"/>
        </w:rPr>
        <w:t xml:space="preserve"> </w:t>
      </w:r>
      <w:r w:rsidRPr="00A648EE">
        <w:rPr>
          <w:rFonts w:ascii="GHEA Grapalat" w:hAnsi="GHEA Grapalat" w:cs="Sylfaen"/>
          <w:lang w:val="hy-AM"/>
        </w:rPr>
        <w:t>թվականի</w:t>
      </w:r>
      <w:r w:rsidRPr="00A648EE">
        <w:rPr>
          <w:rFonts w:ascii="GHEA Grapalat" w:hAnsi="GHEA Grapalat"/>
          <w:lang w:val="hy-AM"/>
        </w:rPr>
        <w:t xml:space="preserve"> </w:t>
      </w:r>
      <w:r w:rsidRPr="00A648EE">
        <w:rPr>
          <w:rFonts w:ascii="GHEA Grapalat" w:hAnsi="GHEA Grapalat" w:cs="Sylfaen"/>
          <w:lang w:val="hy-AM"/>
        </w:rPr>
        <w:t>բյուջեի</w:t>
      </w:r>
      <w:r w:rsidRPr="00A648EE">
        <w:rPr>
          <w:rFonts w:ascii="GHEA Grapalat" w:hAnsi="GHEA Grapalat"/>
          <w:lang w:val="hy-AM"/>
        </w:rPr>
        <w:t xml:space="preserve"> </w:t>
      </w:r>
      <w:r w:rsidRPr="00A648EE">
        <w:rPr>
          <w:rFonts w:ascii="GHEA Grapalat" w:hAnsi="GHEA Grapalat" w:cs="Sylfaen"/>
          <w:lang w:val="hy-AM"/>
        </w:rPr>
        <w:t>կատարման</w:t>
      </w:r>
      <w:r w:rsidRPr="00A648EE">
        <w:rPr>
          <w:rFonts w:ascii="GHEA Grapalat" w:hAnsi="GHEA Grapalat"/>
          <w:lang w:val="hy-AM"/>
        </w:rPr>
        <w:t xml:space="preserve"> </w:t>
      </w:r>
      <w:r w:rsidRPr="00A648EE">
        <w:rPr>
          <w:rFonts w:ascii="GHEA Grapalat" w:hAnsi="GHEA Grapalat" w:cs="Sylfaen"/>
          <w:lang w:val="hy-AM"/>
        </w:rPr>
        <w:t>հաշվետվությունը</w:t>
      </w:r>
      <w:r>
        <w:rPr>
          <w:rFonts w:ascii="GHEA Grapalat" w:hAnsi="GHEA Grapalat" w:cs="Sylfaen"/>
          <w:lang w:val="hy-AM"/>
        </w:rPr>
        <w:t xml:space="preserve"> հաստատելու մասին»</w:t>
      </w:r>
      <w:r w:rsidRPr="00B700B0">
        <w:rPr>
          <w:rFonts w:ascii="GHEA Grapalat" w:hAnsi="GHEA Grapalat" w:cs="Times LatArm"/>
          <w:lang w:val="hy-AM"/>
        </w:rPr>
        <w:t xml:space="preserve"> </w:t>
      </w:r>
      <w:r>
        <w:rPr>
          <w:rFonts w:ascii="GHEA Grapalat" w:hAnsi="GHEA Grapalat" w:cs="Times LatArm"/>
          <w:lang w:val="hy-AM"/>
        </w:rPr>
        <w:t xml:space="preserve">որոշման </w:t>
      </w:r>
      <w:r w:rsidRPr="00B700B0">
        <w:rPr>
          <w:rFonts w:ascii="GHEA Grapalat" w:hAnsi="GHEA Grapalat" w:cs="Sylfaen"/>
          <w:lang w:val="hy-AM"/>
        </w:rPr>
        <w:t>նախագիծը՝</w:t>
      </w:r>
      <w:r w:rsidRPr="00B700B0">
        <w:rPr>
          <w:rFonts w:ascii="GHEA Grapalat" w:hAnsi="GHEA Grapalat" w:cs="Times LatArm"/>
          <w:lang w:val="hy-AM"/>
        </w:rPr>
        <w:t xml:space="preserve"> ժամանակացույցի համաձայն, 20</w:t>
      </w:r>
      <w:r w:rsidRPr="00BC4644">
        <w:rPr>
          <w:rFonts w:ascii="GHEA Grapalat" w:hAnsi="GHEA Grapalat" w:cs="Times LatArm"/>
          <w:lang w:val="hy-AM"/>
        </w:rPr>
        <w:t>2</w:t>
      </w:r>
      <w:r>
        <w:rPr>
          <w:rFonts w:ascii="GHEA Grapalat" w:hAnsi="GHEA Grapalat" w:cs="Times LatArm"/>
          <w:lang w:val="hy-AM"/>
        </w:rPr>
        <w:t>5</w:t>
      </w:r>
      <w:r w:rsidRPr="00B700B0">
        <w:rPr>
          <w:rFonts w:ascii="GHEA Grapalat" w:hAnsi="GHEA Grapalat" w:cs="Times LatArm"/>
          <w:lang w:val="hy-AM"/>
        </w:rPr>
        <w:t xml:space="preserve"> թվականի</w:t>
      </w:r>
      <w:r w:rsidRPr="00BC4644">
        <w:rPr>
          <w:rFonts w:ascii="GHEA Grapalat" w:hAnsi="GHEA Grapalat" w:cs="Times LatArm"/>
          <w:lang w:val="hy-AM"/>
        </w:rPr>
        <w:t xml:space="preserve"> </w:t>
      </w:r>
      <w:r>
        <w:rPr>
          <w:rFonts w:ascii="GHEA Grapalat" w:hAnsi="GHEA Grapalat" w:cs="Times LatArm"/>
          <w:lang w:val="hy-AM"/>
        </w:rPr>
        <w:t>փետրվարի 3</w:t>
      </w:r>
      <w:r w:rsidRPr="00BC4644">
        <w:rPr>
          <w:rFonts w:ascii="GHEA Grapalat" w:hAnsi="GHEA Grapalat" w:cs="Times LatArm"/>
          <w:lang w:val="hy-AM"/>
        </w:rPr>
        <w:t>-ին</w:t>
      </w:r>
      <w:r w:rsidRPr="00B700B0">
        <w:rPr>
          <w:rFonts w:ascii="GHEA Grapalat" w:hAnsi="GHEA Grapalat" w:cs="Times LatArm"/>
          <w:lang w:val="hy-AM"/>
        </w:rPr>
        <w:t xml:space="preserve"> ներկայացվել է Երևանի քաղաքապետին կից գործող Երևան համայնքի զարգացման հնգամյա ծրագրի և տարեկան բյուջեի կառավարման խորհրդի անդամներին, </w:t>
      </w:r>
      <w:r>
        <w:rPr>
          <w:rFonts w:ascii="GHEA Grapalat" w:hAnsi="GHEA Grapalat" w:cs="Times LatArm"/>
          <w:lang w:val="hy-AM"/>
        </w:rPr>
        <w:t>փետրվարի 10</w:t>
      </w:r>
      <w:r w:rsidRPr="00BC4644">
        <w:rPr>
          <w:rFonts w:ascii="GHEA Grapalat" w:hAnsi="GHEA Grapalat" w:cs="Times LatArm"/>
          <w:lang w:val="hy-AM"/>
        </w:rPr>
        <w:t>-</w:t>
      </w:r>
      <w:r w:rsidRPr="00B700B0">
        <w:rPr>
          <w:rFonts w:ascii="GHEA Grapalat" w:hAnsi="GHEA Grapalat" w:cs="Times LatArm"/>
          <w:lang w:val="hy-AM"/>
        </w:rPr>
        <w:t>ին հրավիրված նիստում տվել է իր դրական եզրակացությունը</w:t>
      </w:r>
      <w:r w:rsidRPr="00BC4644">
        <w:rPr>
          <w:rFonts w:ascii="GHEA Grapalat" w:hAnsi="GHEA Grapalat" w:cs="Times LatArm"/>
          <w:lang w:val="hy-AM"/>
        </w:rPr>
        <w:t>՝</w:t>
      </w:r>
      <w:r w:rsidRPr="00B700B0">
        <w:rPr>
          <w:rFonts w:ascii="GHEA Grapalat" w:hAnsi="GHEA Grapalat" w:cs="Times LatArm"/>
          <w:lang w:val="hy-AM"/>
        </w:rPr>
        <w:t xml:space="preserve"> 20</w:t>
      </w:r>
      <w:r w:rsidRPr="00BC4644">
        <w:rPr>
          <w:rFonts w:ascii="GHEA Grapalat" w:hAnsi="GHEA Grapalat" w:cs="Times LatArm"/>
          <w:lang w:val="hy-AM"/>
        </w:rPr>
        <w:t>2</w:t>
      </w:r>
      <w:r>
        <w:rPr>
          <w:rFonts w:ascii="GHEA Grapalat" w:hAnsi="GHEA Grapalat" w:cs="Times LatArm"/>
          <w:lang w:val="hy-AM"/>
        </w:rPr>
        <w:t>5</w:t>
      </w:r>
      <w:r w:rsidRPr="00B700B0">
        <w:rPr>
          <w:rFonts w:ascii="GHEA Grapalat" w:hAnsi="GHEA Grapalat" w:cs="Times LatArm"/>
          <w:lang w:val="hy-AM"/>
        </w:rPr>
        <w:t xml:space="preserve"> թվականի </w:t>
      </w:r>
      <w:r>
        <w:rPr>
          <w:rFonts w:ascii="GHEA Grapalat" w:hAnsi="GHEA Grapalat" w:cs="Times LatArm"/>
          <w:lang w:val="hy-AM"/>
        </w:rPr>
        <w:t>փետրվարի 11</w:t>
      </w:r>
      <w:r w:rsidRPr="00BC4644">
        <w:rPr>
          <w:rFonts w:ascii="GHEA Grapalat" w:hAnsi="GHEA Grapalat" w:cs="Times LatArm"/>
          <w:lang w:val="hy-AM"/>
        </w:rPr>
        <w:t>-ից</w:t>
      </w:r>
      <w:r w:rsidRPr="00B700B0">
        <w:rPr>
          <w:rFonts w:ascii="GHEA Grapalat" w:hAnsi="GHEA Grapalat" w:cs="Times LatArm"/>
          <w:lang w:val="hy-AM"/>
        </w:rPr>
        <w:t xml:space="preserve"> մինչև </w:t>
      </w:r>
      <w:r>
        <w:rPr>
          <w:rFonts w:ascii="GHEA Grapalat" w:hAnsi="GHEA Grapalat" w:cs="Times LatArm"/>
          <w:lang w:val="hy-AM"/>
        </w:rPr>
        <w:t>փետրվարի 26</w:t>
      </w:r>
      <w:r w:rsidRPr="00B700B0">
        <w:rPr>
          <w:rFonts w:ascii="GHEA Grapalat" w:hAnsi="GHEA Grapalat" w:cs="Times LatArm"/>
          <w:lang w:val="hy-AM"/>
        </w:rPr>
        <w:t xml:space="preserve">-ը </w:t>
      </w:r>
      <w:r w:rsidRPr="00A648EE">
        <w:rPr>
          <w:rFonts w:ascii="GHEA Grapalat" w:hAnsi="GHEA Grapalat" w:cs="Sylfaen"/>
          <w:lang w:val="hy-AM"/>
        </w:rPr>
        <w:t>Երևան</w:t>
      </w:r>
      <w:r w:rsidRPr="00A648EE">
        <w:rPr>
          <w:rFonts w:ascii="GHEA Grapalat" w:hAnsi="GHEA Grapalat"/>
          <w:lang w:val="hy-AM"/>
        </w:rPr>
        <w:t xml:space="preserve"> </w:t>
      </w:r>
      <w:r w:rsidRPr="00A648EE">
        <w:rPr>
          <w:rFonts w:ascii="GHEA Grapalat" w:hAnsi="GHEA Grapalat" w:cs="Sylfaen"/>
          <w:lang w:val="hy-AM"/>
        </w:rPr>
        <w:t>քաղաքի</w:t>
      </w:r>
      <w:r w:rsidRPr="00A648EE">
        <w:rPr>
          <w:rFonts w:ascii="GHEA Grapalat" w:hAnsi="GHEA Grapalat"/>
          <w:lang w:val="hy-AM"/>
        </w:rPr>
        <w:t xml:space="preserve"> 20</w:t>
      </w:r>
      <w:r w:rsidRPr="003F1158">
        <w:rPr>
          <w:rFonts w:ascii="GHEA Grapalat" w:hAnsi="GHEA Grapalat"/>
          <w:lang w:val="hy-AM"/>
        </w:rPr>
        <w:t>2</w:t>
      </w:r>
      <w:r w:rsidRPr="00080C96">
        <w:rPr>
          <w:rFonts w:ascii="GHEA Grapalat" w:hAnsi="GHEA Grapalat"/>
          <w:lang w:val="hy-AM"/>
        </w:rPr>
        <w:t>4</w:t>
      </w:r>
      <w:r w:rsidRPr="00A648EE">
        <w:rPr>
          <w:rFonts w:ascii="GHEA Grapalat" w:hAnsi="GHEA Grapalat"/>
          <w:lang w:val="hy-AM"/>
        </w:rPr>
        <w:t xml:space="preserve"> </w:t>
      </w:r>
      <w:r w:rsidRPr="00A648EE">
        <w:rPr>
          <w:rFonts w:ascii="GHEA Grapalat" w:hAnsi="GHEA Grapalat" w:cs="Sylfaen"/>
          <w:lang w:val="hy-AM"/>
        </w:rPr>
        <w:t>թվականի</w:t>
      </w:r>
      <w:r w:rsidRPr="00A648EE">
        <w:rPr>
          <w:rFonts w:ascii="GHEA Grapalat" w:hAnsi="GHEA Grapalat"/>
          <w:lang w:val="hy-AM"/>
        </w:rPr>
        <w:t xml:space="preserve"> </w:t>
      </w:r>
      <w:r w:rsidRPr="00A648EE">
        <w:rPr>
          <w:rFonts w:ascii="GHEA Grapalat" w:hAnsi="GHEA Grapalat" w:cs="Sylfaen"/>
          <w:lang w:val="hy-AM"/>
        </w:rPr>
        <w:t>բյուջեի</w:t>
      </w:r>
      <w:r w:rsidRPr="00A648EE">
        <w:rPr>
          <w:rFonts w:ascii="GHEA Grapalat" w:hAnsi="GHEA Grapalat"/>
          <w:lang w:val="hy-AM"/>
        </w:rPr>
        <w:t xml:space="preserve"> </w:t>
      </w:r>
      <w:r w:rsidRPr="00A648EE">
        <w:rPr>
          <w:rFonts w:ascii="GHEA Grapalat" w:hAnsi="GHEA Grapalat" w:cs="Sylfaen"/>
          <w:lang w:val="hy-AM"/>
        </w:rPr>
        <w:t>կատարման</w:t>
      </w:r>
      <w:r w:rsidRPr="00A648EE">
        <w:rPr>
          <w:rFonts w:ascii="GHEA Grapalat" w:hAnsi="GHEA Grapalat"/>
          <w:lang w:val="hy-AM"/>
        </w:rPr>
        <w:t xml:space="preserve"> </w:t>
      </w:r>
      <w:r>
        <w:rPr>
          <w:rFonts w:ascii="GHEA Grapalat" w:hAnsi="GHEA Grapalat" w:cs="Sylfaen"/>
          <w:lang w:val="hy-AM"/>
        </w:rPr>
        <w:t xml:space="preserve">հաշվետվության </w:t>
      </w:r>
      <w:r w:rsidRPr="00B700B0">
        <w:rPr>
          <w:rFonts w:ascii="GHEA Grapalat" w:hAnsi="GHEA Grapalat" w:cs="Sylfaen"/>
          <w:lang w:val="hy-AM"/>
        </w:rPr>
        <w:t xml:space="preserve">նախագծի վերաբերյալ </w:t>
      </w:r>
      <w:r w:rsidRPr="00B700B0">
        <w:rPr>
          <w:rFonts w:ascii="GHEA Grapalat" w:hAnsi="GHEA Grapalat" w:cs="Times LatArm"/>
          <w:lang w:val="hy-AM"/>
        </w:rPr>
        <w:t xml:space="preserve">հանրային քննարկումներ իրականացնելու համար։ Հանրային քննարկման հրապարակայնությունը, մատչելիությունը և թափանցիկությունը ապահովելու նպատակով հանրային քննարկման մասնակցության հրավերը հրապարակվել է մամուլում և </w:t>
      </w:r>
      <w:r w:rsidRPr="00B700B0">
        <w:rPr>
          <w:rFonts w:ascii="GHEA Grapalat" w:hAnsi="GHEA Grapalat" w:cs="Sylfaen"/>
          <w:lang w:val="hy-AM"/>
        </w:rPr>
        <w:t>Երևան քաղաքի պաշտոնական կայքում։ Միաժամանակ</w:t>
      </w:r>
      <w:r>
        <w:rPr>
          <w:rFonts w:ascii="GHEA Grapalat" w:hAnsi="GHEA Grapalat" w:cs="Sylfaen"/>
          <w:lang w:val="hy-AM"/>
        </w:rPr>
        <w:t>,</w:t>
      </w:r>
      <w:r w:rsidRPr="00B700B0">
        <w:rPr>
          <w:rFonts w:ascii="GHEA Grapalat" w:hAnsi="GHEA Grapalat" w:cs="Sylfaen"/>
          <w:lang w:val="hy-AM"/>
        </w:rPr>
        <w:t xml:space="preserve"> ՀՀ արդարադատության նախարարության իրավական ակտերի նախագծերի հրապարակման միասնական </w:t>
      </w:r>
      <w:hyperlink r:id="rId13" w:history="1">
        <w:r w:rsidRPr="00B700B0">
          <w:rPr>
            <w:rStyle w:val="Hyperlink"/>
            <w:rFonts w:ascii="GHEA Grapalat" w:hAnsi="GHEA Grapalat" w:cs="Sylfaen"/>
            <w:lang w:val="hy-AM"/>
          </w:rPr>
          <w:t>http://www.e-draft.am</w:t>
        </w:r>
      </w:hyperlink>
      <w:r w:rsidRPr="00B700B0">
        <w:rPr>
          <w:rFonts w:ascii="GHEA Grapalat" w:hAnsi="GHEA Grapalat" w:cs="Sylfaen"/>
          <w:lang w:val="hy-AM"/>
        </w:rPr>
        <w:t xml:space="preserve"> կայքում, ինչպես նաև Երևան քաղաքի պաշտոնական կայքում հրապարակվել է </w:t>
      </w:r>
      <w:r w:rsidR="002E79D4" w:rsidRPr="00A648EE">
        <w:rPr>
          <w:rFonts w:ascii="GHEA Grapalat" w:hAnsi="GHEA Grapalat" w:cs="Sylfaen"/>
          <w:lang w:val="hy-AM"/>
        </w:rPr>
        <w:t>Երևան</w:t>
      </w:r>
      <w:r w:rsidR="002E79D4" w:rsidRPr="00A648EE">
        <w:rPr>
          <w:rFonts w:ascii="GHEA Grapalat" w:hAnsi="GHEA Grapalat"/>
          <w:lang w:val="hy-AM"/>
        </w:rPr>
        <w:t xml:space="preserve"> </w:t>
      </w:r>
      <w:r w:rsidR="002E79D4" w:rsidRPr="00A648EE">
        <w:rPr>
          <w:rFonts w:ascii="GHEA Grapalat" w:hAnsi="GHEA Grapalat" w:cs="Sylfaen"/>
          <w:lang w:val="hy-AM"/>
        </w:rPr>
        <w:t>քաղաքի</w:t>
      </w:r>
      <w:r w:rsidR="002E79D4" w:rsidRPr="00A648EE">
        <w:rPr>
          <w:rFonts w:ascii="GHEA Grapalat" w:hAnsi="GHEA Grapalat"/>
          <w:lang w:val="hy-AM"/>
        </w:rPr>
        <w:t xml:space="preserve"> 20</w:t>
      </w:r>
      <w:r w:rsidR="002E79D4" w:rsidRPr="003F1158">
        <w:rPr>
          <w:rFonts w:ascii="GHEA Grapalat" w:hAnsi="GHEA Grapalat"/>
          <w:lang w:val="hy-AM"/>
        </w:rPr>
        <w:t>2</w:t>
      </w:r>
      <w:r w:rsidR="002E79D4" w:rsidRPr="00080C96">
        <w:rPr>
          <w:rFonts w:ascii="GHEA Grapalat" w:hAnsi="GHEA Grapalat"/>
          <w:lang w:val="hy-AM"/>
        </w:rPr>
        <w:t>4</w:t>
      </w:r>
      <w:r w:rsidR="002E79D4" w:rsidRPr="00A648EE">
        <w:rPr>
          <w:rFonts w:ascii="GHEA Grapalat" w:hAnsi="GHEA Grapalat"/>
          <w:lang w:val="hy-AM"/>
        </w:rPr>
        <w:t xml:space="preserve"> </w:t>
      </w:r>
      <w:r w:rsidR="002E79D4" w:rsidRPr="00A648EE">
        <w:rPr>
          <w:rFonts w:ascii="GHEA Grapalat" w:hAnsi="GHEA Grapalat" w:cs="Sylfaen"/>
          <w:lang w:val="hy-AM"/>
        </w:rPr>
        <w:t>թվականի</w:t>
      </w:r>
      <w:r w:rsidR="002E79D4" w:rsidRPr="00A648EE">
        <w:rPr>
          <w:rFonts w:ascii="GHEA Grapalat" w:hAnsi="GHEA Grapalat"/>
          <w:lang w:val="hy-AM"/>
        </w:rPr>
        <w:t xml:space="preserve"> </w:t>
      </w:r>
      <w:r w:rsidR="002E79D4" w:rsidRPr="00A648EE">
        <w:rPr>
          <w:rFonts w:ascii="GHEA Grapalat" w:hAnsi="GHEA Grapalat" w:cs="Sylfaen"/>
          <w:lang w:val="hy-AM"/>
        </w:rPr>
        <w:t>բյուջեի</w:t>
      </w:r>
      <w:r w:rsidR="002E79D4" w:rsidRPr="00A648EE">
        <w:rPr>
          <w:rFonts w:ascii="GHEA Grapalat" w:hAnsi="GHEA Grapalat"/>
          <w:lang w:val="hy-AM"/>
        </w:rPr>
        <w:t xml:space="preserve"> </w:t>
      </w:r>
      <w:r w:rsidR="002E79D4" w:rsidRPr="00A648EE">
        <w:rPr>
          <w:rFonts w:ascii="GHEA Grapalat" w:hAnsi="GHEA Grapalat" w:cs="Sylfaen"/>
          <w:lang w:val="hy-AM"/>
        </w:rPr>
        <w:t>կատարման</w:t>
      </w:r>
      <w:r w:rsidR="002E79D4" w:rsidRPr="00A648EE">
        <w:rPr>
          <w:rFonts w:ascii="GHEA Grapalat" w:hAnsi="GHEA Grapalat"/>
          <w:lang w:val="hy-AM"/>
        </w:rPr>
        <w:t xml:space="preserve"> </w:t>
      </w:r>
      <w:r w:rsidR="002E79D4">
        <w:rPr>
          <w:rFonts w:ascii="GHEA Grapalat" w:hAnsi="GHEA Grapalat" w:cs="Sylfaen"/>
          <w:lang w:val="hy-AM"/>
        </w:rPr>
        <w:t>հաշվետվության</w:t>
      </w:r>
      <w:r w:rsidRPr="00B700B0">
        <w:rPr>
          <w:rFonts w:ascii="GHEA Grapalat" w:hAnsi="GHEA Grapalat" w:cs="Times LatArm"/>
          <w:lang w:val="hy-AM"/>
        </w:rPr>
        <w:t xml:space="preserve"> </w:t>
      </w:r>
      <w:r w:rsidRPr="00B700B0">
        <w:rPr>
          <w:rFonts w:ascii="GHEA Grapalat" w:hAnsi="GHEA Grapalat" w:cs="Sylfaen"/>
          <w:lang w:val="hy-AM"/>
        </w:rPr>
        <w:t xml:space="preserve">նախագծի էլեկտրոնային տարբերակը կից </w:t>
      </w:r>
      <w:r w:rsidR="00057737">
        <w:rPr>
          <w:rFonts w:ascii="GHEA Grapalat" w:hAnsi="GHEA Grapalat" w:cs="Sylfaen"/>
          <w:lang w:val="hy-AM"/>
        </w:rPr>
        <w:t>տեղեկանք</w:t>
      </w:r>
      <w:r w:rsidRPr="00B700B0">
        <w:rPr>
          <w:rFonts w:ascii="GHEA Grapalat" w:hAnsi="GHEA Grapalat" w:cs="Sylfaen"/>
          <w:lang w:val="hy-AM"/>
        </w:rPr>
        <w:t>-հիմնավորմամբ։ 20</w:t>
      </w:r>
      <w:r>
        <w:rPr>
          <w:rFonts w:ascii="GHEA Grapalat" w:hAnsi="GHEA Grapalat" w:cs="Sylfaen"/>
          <w:lang w:val="hy-AM"/>
        </w:rPr>
        <w:t>2</w:t>
      </w:r>
      <w:r w:rsidR="002E79D4">
        <w:rPr>
          <w:rFonts w:ascii="GHEA Grapalat" w:hAnsi="GHEA Grapalat" w:cs="Sylfaen"/>
          <w:lang w:val="hy-AM"/>
        </w:rPr>
        <w:t>5</w:t>
      </w:r>
      <w:r w:rsidRPr="00B700B0">
        <w:rPr>
          <w:rFonts w:ascii="GHEA Grapalat" w:hAnsi="GHEA Grapalat" w:cs="Sylfaen"/>
          <w:lang w:val="hy-AM"/>
        </w:rPr>
        <w:t xml:space="preserve"> թվականի </w:t>
      </w:r>
      <w:r w:rsidR="002E79D4">
        <w:rPr>
          <w:rFonts w:ascii="GHEA Grapalat" w:hAnsi="GHEA Grapalat" w:cs="Times LatArm"/>
          <w:lang w:val="hy-AM"/>
        </w:rPr>
        <w:t>փետրվարի 24</w:t>
      </w:r>
      <w:r w:rsidRPr="00B700B0">
        <w:rPr>
          <w:rFonts w:ascii="GHEA Grapalat" w:hAnsi="GHEA Grapalat" w:cs="Times LatArm"/>
          <w:lang w:val="hy-AM"/>
        </w:rPr>
        <w:t xml:space="preserve">-ին Երևանի քաղաքապետարանում կազմակերպվել է </w:t>
      </w:r>
      <w:r w:rsidR="007C373C" w:rsidRPr="00A648EE">
        <w:rPr>
          <w:rFonts w:ascii="GHEA Grapalat" w:hAnsi="GHEA Grapalat" w:cs="Sylfaen"/>
          <w:lang w:val="hy-AM"/>
        </w:rPr>
        <w:t>Երևան</w:t>
      </w:r>
      <w:r w:rsidR="007C373C" w:rsidRPr="00A648EE">
        <w:rPr>
          <w:rFonts w:ascii="GHEA Grapalat" w:hAnsi="GHEA Grapalat"/>
          <w:lang w:val="hy-AM"/>
        </w:rPr>
        <w:t xml:space="preserve"> </w:t>
      </w:r>
      <w:r w:rsidR="007C373C" w:rsidRPr="00A648EE">
        <w:rPr>
          <w:rFonts w:ascii="GHEA Grapalat" w:hAnsi="GHEA Grapalat" w:cs="Sylfaen"/>
          <w:lang w:val="hy-AM"/>
        </w:rPr>
        <w:t>քաղաքի</w:t>
      </w:r>
      <w:r w:rsidR="007C373C" w:rsidRPr="00A648EE">
        <w:rPr>
          <w:rFonts w:ascii="GHEA Grapalat" w:hAnsi="GHEA Grapalat"/>
          <w:lang w:val="hy-AM"/>
        </w:rPr>
        <w:t xml:space="preserve"> 20</w:t>
      </w:r>
      <w:r w:rsidR="007C373C" w:rsidRPr="003F1158">
        <w:rPr>
          <w:rFonts w:ascii="GHEA Grapalat" w:hAnsi="GHEA Grapalat"/>
          <w:lang w:val="hy-AM"/>
        </w:rPr>
        <w:t>2</w:t>
      </w:r>
      <w:r w:rsidR="007C373C" w:rsidRPr="00080C96">
        <w:rPr>
          <w:rFonts w:ascii="GHEA Grapalat" w:hAnsi="GHEA Grapalat"/>
          <w:lang w:val="hy-AM"/>
        </w:rPr>
        <w:t>4</w:t>
      </w:r>
      <w:r w:rsidR="007C373C" w:rsidRPr="00A648EE">
        <w:rPr>
          <w:rFonts w:ascii="GHEA Grapalat" w:hAnsi="GHEA Grapalat"/>
          <w:lang w:val="hy-AM"/>
        </w:rPr>
        <w:t xml:space="preserve"> </w:t>
      </w:r>
      <w:r w:rsidR="007C373C" w:rsidRPr="00A648EE">
        <w:rPr>
          <w:rFonts w:ascii="GHEA Grapalat" w:hAnsi="GHEA Grapalat" w:cs="Sylfaen"/>
          <w:lang w:val="hy-AM"/>
        </w:rPr>
        <w:t>թվականի</w:t>
      </w:r>
      <w:r w:rsidR="007C373C" w:rsidRPr="00A648EE">
        <w:rPr>
          <w:rFonts w:ascii="GHEA Grapalat" w:hAnsi="GHEA Grapalat"/>
          <w:lang w:val="hy-AM"/>
        </w:rPr>
        <w:t xml:space="preserve"> </w:t>
      </w:r>
      <w:r w:rsidR="007C373C" w:rsidRPr="00A648EE">
        <w:rPr>
          <w:rFonts w:ascii="GHEA Grapalat" w:hAnsi="GHEA Grapalat" w:cs="Sylfaen"/>
          <w:lang w:val="hy-AM"/>
        </w:rPr>
        <w:t>բյուջեի</w:t>
      </w:r>
      <w:r w:rsidR="007C373C" w:rsidRPr="00A648EE">
        <w:rPr>
          <w:rFonts w:ascii="GHEA Grapalat" w:hAnsi="GHEA Grapalat"/>
          <w:lang w:val="hy-AM"/>
        </w:rPr>
        <w:t xml:space="preserve"> </w:t>
      </w:r>
      <w:r w:rsidR="007C373C" w:rsidRPr="00A648EE">
        <w:rPr>
          <w:rFonts w:ascii="GHEA Grapalat" w:hAnsi="GHEA Grapalat" w:cs="Sylfaen"/>
          <w:lang w:val="hy-AM"/>
        </w:rPr>
        <w:t>կատարման</w:t>
      </w:r>
      <w:r w:rsidR="007C373C" w:rsidRPr="00A648EE">
        <w:rPr>
          <w:rFonts w:ascii="GHEA Grapalat" w:hAnsi="GHEA Grapalat"/>
          <w:lang w:val="hy-AM"/>
        </w:rPr>
        <w:t xml:space="preserve"> </w:t>
      </w:r>
      <w:r w:rsidR="007C373C">
        <w:rPr>
          <w:rFonts w:ascii="GHEA Grapalat" w:hAnsi="GHEA Grapalat" w:cs="Sylfaen"/>
          <w:lang w:val="hy-AM"/>
        </w:rPr>
        <w:t xml:space="preserve">հաշվետվության </w:t>
      </w:r>
      <w:r w:rsidRPr="00B700B0">
        <w:rPr>
          <w:rFonts w:ascii="GHEA Grapalat" w:hAnsi="GHEA Grapalat" w:cs="Sylfaen"/>
          <w:lang w:val="hy-AM"/>
        </w:rPr>
        <w:t>նախագծի հանրային քննարկում՝</w:t>
      </w:r>
      <w:r w:rsidRPr="00B700B0">
        <w:rPr>
          <w:rFonts w:ascii="GHEA Grapalat" w:hAnsi="GHEA Grapalat" w:cs="Times LatArm"/>
          <w:lang w:val="hy-AM"/>
        </w:rPr>
        <w:t xml:space="preserve"> հանրային բաց լսումների եղանակով, որի վերաբերյալ կազմվել է համապատասխան ամփոփաթերթ։ Երևանի քաղաքապետին կից գործող Երևան համայնքի զարգացման հնգամյա ծրագրի և տարեկան բյուջեի կառավարման խորհրդի</w:t>
      </w:r>
      <w:r w:rsidRPr="00B700B0">
        <w:rPr>
          <w:rFonts w:ascii="GHEA Grapalat" w:hAnsi="GHEA Grapalat" w:cs="Sylfaen"/>
          <w:lang w:val="hy-AM"/>
        </w:rPr>
        <w:t xml:space="preserve"> 20</w:t>
      </w:r>
      <w:r w:rsidRPr="00BC4644">
        <w:rPr>
          <w:rFonts w:ascii="GHEA Grapalat" w:hAnsi="GHEA Grapalat" w:cs="Sylfaen"/>
          <w:lang w:val="hy-AM"/>
        </w:rPr>
        <w:t>2</w:t>
      </w:r>
      <w:r w:rsidR="007C373C">
        <w:rPr>
          <w:rFonts w:ascii="GHEA Grapalat" w:hAnsi="GHEA Grapalat" w:cs="Sylfaen"/>
          <w:lang w:val="hy-AM"/>
        </w:rPr>
        <w:t>5</w:t>
      </w:r>
      <w:r w:rsidRPr="00B700B0">
        <w:rPr>
          <w:rFonts w:ascii="GHEA Grapalat" w:hAnsi="GHEA Grapalat" w:cs="Sylfaen"/>
          <w:lang w:val="hy-AM"/>
        </w:rPr>
        <w:t xml:space="preserve"> թվականի</w:t>
      </w:r>
      <w:r w:rsidRPr="00B700B0">
        <w:rPr>
          <w:rFonts w:ascii="GHEA Grapalat" w:hAnsi="GHEA Grapalat" w:cs="Times LatArm"/>
          <w:lang w:val="hy-AM"/>
        </w:rPr>
        <w:t xml:space="preserve"> </w:t>
      </w:r>
      <w:r w:rsidR="007C373C">
        <w:rPr>
          <w:rFonts w:ascii="GHEA Grapalat" w:hAnsi="GHEA Grapalat" w:cs="Times LatArm"/>
          <w:lang w:val="hy-AM"/>
        </w:rPr>
        <w:t>փետրվարի 27</w:t>
      </w:r>
      <w:r w:rsidRPr="00BC4644">
        <w:rPr>
          <w:rFonts w:ascii="GHEA Grapalat" w:hAnsi="GHEA Grapalat" w:cs="Times LatArm"/>
          <w:lang w:val="hy-AM"/>
        </w:rPr>
        <w:t>-</w:t>
      </w:r>
      <w:r w:rsidRPr="00B700B0">
        <w:rPr>
          <w:rFonts w:ascii="GHEA Grapalat" w:hAnsi="GHEA Grapalat" w:cs="Sylfaen"/>
          <w:lang w:val="hy-AM"/>
        </w:rPr>
        <w:t>ին կայացած նիստում ամփոփվել են հանրային քննարկման արդյունքները</w:t>
      </w:r>
      <w:r w:rsidRPr="00B700B0">
        <w:rPr>
          <w:rFonts w:ascii="GHEA Grapalat" w:hAnsi="GHEA Grapalat" w:cs="Times LatArm"/>
          <w:lang w:val="hy-AM"/>
        </w:rPr>
        <w:t>։ Նույն նիստում Երևան համայնքի զարգացման հնգամյա ծրագրի և տարեկան բյուջեի կառավարման խորհուրդը տվել է իր դրական եզրակացությունը</w:t>
      </w:r>
      <w:r w:rsidRPr="00BC4644">
        <w:rPr>
          <w:rFonts w:ascii="GHEA Grapalat" w:hAnsi="GHEA Grapalat" w:cs="Times LatArm"/>
          <w:lang w:val="hy-AM"/>
        </w:rPr>
        <w:t>՝</w:t>
      </w:r>
      <w:r w:rsidRPr="00B700B0">
        <w:rPr>
          <w:rFonts w:ascii="GHEA Grapalat" w:hAnsi="GHEA Grapalat" w:cs="Times LatArm"/>
          <w:lang w:val="hy-AM"/>
        </w:rPr>
        <w:t xml:space="preserve"> </w:t>
      </w:r>
      <w:r w:rsidR="007C373C">
        <w:rPr>
          <w:rFonts w:ascii="GHEA Grapalat" w:hAnsi="GHEA Grapalat" w:cs="Sylfaen"/>
          <w:lang w:val="hy-AM"/>
        </w:rPr>
        <w:t>«</w:t>
      </w:r>
      <w:r w:rsidR="007C373C" w:rsidRPr="00A648EE">
        <w:rPr>
          <w:rFonts w:ascii="GHEA Grapalat" w:hAnsi="GHEA Grapalat" w:cs="Sylfaen"/>
          <w:lang w:val="hy-AM"/>
        </w:rPr>
        <w:t>Երևան</w:t>
      </w:r>
      <w:r w:rsidR="007C373C" w:rsidRPr="00A648EE">
        <w:rPr>
          <w:rFonts w:ascii="GHEA Grapalat" w:hAnsi="GHEA Grapalat"/>
          <w:lang w:val="hy-AM"/>
        </w:rPr>
        <w:t xml:space="preserve"> </w:t>
      </w:r>
      <w:r w:rsidR="007C373C" w:rsidRPr="00A648EE">
        <w:rPr>
          <w:rFonts w:ascii="GHEA Grapalat" w:hAnsi="GHEA Grapalat" w:cs="Sylfaen"/>
          <w:lang w:val="hy-AM"/>
        </w:rPr>
        <w:t>քաղաքի</w:t>
      </w:r>
      <w:r w:rsidR="007C373C" w:rsidRPr="00A648EE">
        <w:rPr>
          <w:rFonts w:ascii="GHEA Grapalat" w:hAnsi="GHEA Grapalat"/>
          <w:lang w:val="hy-AM"/>
        </w:rPr>
        <w:t xml:space="preserve"> 20</w:t>
      </w:r>
      <w:r w:rsidR="007C373C" w:rsidRPr="003F1158">
        <w:rPr>
          <w:rFonts w:ascii="GHEA Grapalat" w:hAnsi="GHEA Grapalat"/>
          <w:lang w:val="hy-AM"/>
        </w:rPr>
        <w:t>2</w:t>
      </w:r>
      <w:r w:rsidR="007C373C" w:rsidRPr="00080C96">
        <w:rPr>
          <w:rFonts w:ascii="GHEA Grapalat" w:hAnsi="GHEA Grapalat"/>
          <w:lang w:val="hy-AM"/>
        </w:rPr>
        <w:t>4</w:t>
      </w:r>
      <w:r w:rsidR="007C373C" w:rsidRPr="00A648EE">
        <w:rPr>
          <w:rFonts w:ascii="GHEA Grapalat" w:hAnsi="GHEA Grapalat"/>
          <w:lang w:val="hy-AM"/>
        </w:rPr>
        <w:t xml:space="preserve"> </w:t>
      </w:r>
      <w:r w:rsidR="007C373C" w:rsidRPr="00A648EE">
        <w:rPr>
          <w:rFonts w:ascii="GHEA Grapalat" w:hAnsi="GHEA Grapalat" w:cs="Sylfaen"/>
          <w:lang w:val="hy-AM"/>
        </w:rPr>
        <w:t>թվականի</w:t>
      </w:r>
      <w:r w:rsidR="007C373C" w:rsidRPr="00A648EE">
        <w:rPr>
          <w:rFonts w:ascii="GHEA Grapalat" w:hAnsi="GHEA Grapalat"/>
          <w:lang w:val="hy-AM"/>
        </w:rPr>
        <w:t xml:space="preserve"> </w:t>
      </w:r>
      <w:r w:rsidR="007C373C" w:rsidRPr="00A648EE">
        <w:rPr>
          <w:rFonts w:ascii="GHEA Grapalat" w:hAnsi="GHEA Grapalat" w:cs="Sylfaen"/>
          <w:lang w:val="hy-AM"/>
        </w:rPr>
        <w:t>բյուջեի</w:t>
      </w:r>
      <w:r w:rsidR="007C373C" w:rsidRPr="00A648EE">
        <w:rPr>
          <w:rFonts w:ascii="GHEA Grapalat" w:hAnsi="GHEA Grapalat"/>
          <w:lang w:val="hy-AM"/>
        </w:rPr>
        <w:t xml:space="preserve"> </w:t>
      </w:r>
      <w:r w:rsidR="007C373C" w:rsidRPr="00A648EE">
        <w:rPr>
          <w:rFonts w:ascii="GHEA Grapalat" w:hAnsi="GHEA Grapalat" w:cs="Sylfaen"/>
          <w:lang w:val="hy-AM"/>
        </w:rPr>
        <w:t>կատարման</w:t>
      </w:r>
      <w:r w:rsidR="007C373C" w:rsidRPr="00A648EE">
        <w:rPr>
          <w:rFonts w:ascii="GHEA Grapalat" w:hAnsi="GHEA Grapalat"/>
          <w:lang w:val="hy-AM"/>
        </w:rPr>
        <w:t xml:space="preserve"> </w:t>
      </w:r>
      <w:r w:rsidR="007C373C" w:rsidRPr="00A648EE">
        <w:rPr>
          <w:rFonts w:ascii="GHEA Grapalat" w:hAnsi="GHEA Grapalat" w:cs="Sylfaen"/>
          <w:lang w:val="hy-AM"/>
        </w:rPr>
        <w:t>հաշվետվությունը</w:t>
      </w:r>
      <w:r w:rsidR="007C373C">
        <w:rPr>
          <w:rFonts w:ascii="GHEA Grapalat" w:hAnsi="GHEA Grapalat" w:cs="Sylfaen"/>
          <w:lang w:val="hy-AM"/>
        </w:rPr>
        <w:t xml:space="preserve"> հաստատելու մասին» որոշման </w:t>
      </w:r>
      <w:r w:rsidRPr="00B700B0">
        <w:rPr>
          <w:rFonts w:ascii="GHEA Grapalat" w:hAnsi="GHEA Grapalat" w:cs="Sylfaen"/>
          <w:lang w:val="hy-AM"/>
        </w:rPr>
        <w:t>նախագիծը</w:t>
      </w:r>
      <w:r w:rsidRPr="00B700B0">
        <w:rPr>
          <w:rFonts w:ascii="GHEA Grapalat" w:hAnsi="GHEA Grapalat" w:cs="Times LatArm"/>
          <w:lang w:val="hy-AM"/>
        </w:rPr>
        <w:t xml:space="preserve"> Երևանի ավագանուն ներկայացնելու համար:</w:t>
      </w:r>
    </w:p>
    <w:p w14:paraId="5F9B7C79" w14:textId="77777777" w:rsidR="00B74ABF" w:rsidRPr="007137DD" w:rsidRDefault="00B74ABF" w:rsidP="00F77002">
      <w:pPr>
        <w:tabs>
          <w:tab w:val="num" w:pos="0"/>
        </w:tabs>
        <w:spacing w:line="276" w:lineRule="auto"/>
        <w:jc w:val="both"/>
        <w:rPr>
          <w:rFonts w:ascii="GHEA Grapalat" w:hAnsi="GHEA Grapalat" w:cs="Sylfaen"/>
          <w:lang w:val="hy-AM"/>
        </w:rPr>
      </w:pPr>
    </w:p>
    <w:p w14:paraId="0980B42B" w14:textId="77777777" w:rsidR="00CD4CEA" w:rsidRPr="00F77002" w:rsidRDefault="00CD4CEA" w:rsidP="00F77002">
      <w:pPr>
        <w:tabs>
          <w:tab w:val="num" w:pos="0"/>
        </w:tabs>
        <w:spacing w:line="276" w:lineRule="auto"/>
        <w:jc w:val="both"/>
        <w:rPr>
          <w:rFonts w:ascii="GHEA Grapalat" w:hAnsi="GHEA Grapalat" w:cs="Sylfaen"/>
          <w:b/>
          <w:bCs/>
          <w:lang w:val="hy-AM"/>
        </w:rPr>
      </w:pPr>
    </w:p>
    <w:p w14:paraId="10CE4CD0" w14:textId="7B0456F0" w:rsidR="00D54364" w:rsidRPr="00F77002" w:rsidRDefault="001C294B" w:rsidP="00F77002">
      <w:pPr>
        <w:tabs>
          <w:tab w:val="left" w:pos="0"/>
        </w:tabs>
        <w:spacing w:line="276" w:lineRule="auto"/>
        <w:jc w:val="both"/>
        <w:rPr>
          <w:rFonts w:ascii="GHEA Grapalat" w:hAnsi="GHEA Grapalat" w:cs="Sylfaen"/>
          <w:b/>
          <w:bCs/>
        </w:rPr>
      </w:pPr>
      <w:r w:rsidRPr="00F77002">
        <w:rPr>
          <w:rFonts w:ascii="GHEA Grapalat" w:hAnsi="GHEA Grapalat" w:cs="Sylfaen"/>
          <w:b/>
          <w:bCs/>
          <w:lang w:val="hy-AM"/>
        </w:rPr>
        <w:t>ԵՐԵՎԱՆԻ ՔԱՂԱՔԱՊԵՏ՝</w:t>
      </w:r>
      <w:r w:rsidRPr="00F77002">
        <w:rPr>
          <w:rFonts w:ascii="GHEA Grapalat" w:hAnsi="GHEA Grapalat" w:cs="Sylfaen"/>
          <w:b/>
          <w:bCs/>
          <w:lang w:val="hy-AM"/>
        </w:rPr>
        <w:tab/>
      </w:r>
      <w:r w:rsidR="008F127B" w:rsidRPr="00F77002">
        <w:rPr>
          <w:rFonts w:ascii="GHEA Grapalat" w:hAnsi="GHEA Grapalat" w:cs="Sylfaen"/>
          <w:b/>
          <w:bCs/>
          <w:lang w:val="hy-AM"/>
        </w:rPr>
        <w:t>Տ. ԱՎԻՆՅԱՆ</w:t>
      </w:r>
    </w:p>
    <w:sectPr w:rsidR="00D54364" w:rsidRPr="00F77002" w:rsidSect="00F77002">
      <w:footerReference w:type="default" r:id="rId14"/>
      <w:pgSz w:w="12240" w:h="15840"/>
      <w:pgMar w:top="851" w:right="1134" w:bottom="851" w:left="1134" w:header="720" w:footer="24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8F252" w14:textId="77777777" w:rsidR="00A56079" w:rsidRDefault="00A56079" w:rsidP="00AA1252">
      <w:r>
        <w:separator/>
      </w:r>
    </w:p>
  </w:endnote>
  <w:endnote w:type="continuationSeparator" w:id="0">
    <w:p w14:paraId="0024F3A5" w14:textId="77777777" w:rsidR="00A56079" w:rsidRDefault="00A56079" w:rsidP="00AA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Unicode">
    <w:charset w:val="00"/>
    <w:family w:val="roman"/>
    <w:pitch w:val="variable"/>
    <w:sig w:usb0="000004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611C" w14:textId="77777777" w:rsidR="00A71F0F" w:rsidRDefault="00A71F0F">
    <w:pPr>
      <w:pStyle w:val="Footer"/>
    </w:pPr>
    <w:r>
      <w:fldChar w:fldCharType="begin"/>
    </w:r>
    <w:r>
      <w:instrText xml:space="preserve"> PAGE   \* MERGEFORMAT </w:instrText>
    </w:r>
    <w:r>
      <w:fldChar w:fldCharType="separate"/>
    </w:r>
    <w:r w:rsidR="00562281">
      <w:rPr>
        <w:noProof/>
      </w:rPr>
      <w:t>66</w:t>
    </w:r>
    <w:r>
      <w:fldChar w:fldCharType="end"/>
    </w:r>
  </w:p>
  <w:p w14:paraId="5E1C6482" w14:textId="77777777" w:rsidR="00A71F0F" w:rsidRDefault="00A71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4CC23" w14:textId="77777777" w:rsidR="00A56079" w:rsidRDefault="00A56079" w:rsidP="00AA1252">
      <w:r>
        <w:separator/>
      </w:r>
    </w:p>
  </w:footnote>
  <w:footnote w:type="continuationSeparator" w:id="0">
    <w:p w14:paraId="4BEBBBE8" w14:textId="77777777" w:rsidR="00A56079" w:rsidRDefault="00A56079" w:rsidP="00AA1252">
      <w:r>
        <w:continuationSeparator/>
      </w:r>
    </w:p>
  </w:footnote>
  <w:footnote w:id="1">
    <w:p w14:paraId="777BD830" w14:textId="5371EA98" w:rsidR="00A71F0F" w:rsidRPr="00D17C63" w:rsidRDefault="00A71F0F">
      <w:pPr>
        <w:pStyle w:val="FootnoteText"/>
        <w:rPr>
          <w:rFonts w:ascii="GHEA Grapalat" w:hAnsi="GHEA Grapalat"/>
          <w:sz w:val="18"/>
          <w:szCs w:val="18"/>
          <w:lang w:val="hy-AM"/>
        </w:rPr>
      </w:pPr>
      <w:r>
        <w:rPr>
          <w:rStyle w:val="FootnoteReference"/>
        </w:rPr>
        <w:footnoteRef/>
      </w:r>
      <w:r>
        <w:t xml:space="preserve"> </w:t>
      </w:r>
      <w:r w:rsidRPr="00D17C63">
        <w:rPr>
          <w:rFonts w:ascii="GHEA Grapalat" w:hAnsi="GHEA Grapalat"/>
          <w:sz w:val="18"/>
          <w:szCs w:val="18"/>
          <w:lang w:val="hy-AM"/>
        </w:rPr>
        <w:t xml:space="preserve">Սույն հաշվետվությունում որպես ծրագրային </w:t>
      </w:r>
      <w:r>
        <w:rPr>
          <w:rFonts w:ascii="GHEA Grapalat" w:hAnsi="GHEA Grapalat"/>
          <w:sz w:val="18"/>
          <w:szCs w:val="18"/>
          <w:lang w:val="hy-AM"/>
        </w:rPr>
        <w:t>կամ</w:t>
      </w:r>
      <w:r w:rsidRPr="00D17C63">
        <w:rPr>
          <w:rFonts w:ascii="GHEA Grapalat" w:hAnsi="GHEA Grapalat"/>
          <w:sz w:val="18"/>
          <w:szCs w:val="18"/>
          <w:lang w:val="hy-AM"/>
        </w:rPr>
        <w:t xml:space="preserve"> նախատեսված ցուցանիշներ ներկայացվել են 2024 թվականի </w:t>
      </w:r>
      <w:r w:rsidRPr="00D17C63">
        <w:rPr>
          <w:rFonts w:ascii="GHEA Grapalat" w:hAnsi="GHEA Grapalat"/>
          <w:b/>
          <w:bCs/>
          <w:sz w:val="18"/>
          <w:szCs w:val="18"/>
          <w:lang w:val="hy-AM"/>
        </w:rPr>
        <w:t xml:space="preserve">ճշտված բյուջեի </w:t>
      </w:r>
      <w:r w:rsidRPr="00D17C63">
        <w:rPr>
          <w:rFonts w:ascii="GHEA Grapalat" w:hAnsi="GHEA Grapalat"/>
          <w:sz w:val="18"/>
          <w:szCs w:val="18"/>
          <w:lang w:val="hy-AM"/>
        </w:rPr>
        <w:t>ցուցանիշները</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FB2"/>
    <w:multiLevelType w:val="hybridMultilevel"/>
    <w:tmpl w:val="F1669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061B3"/>
    <w:multiLevelType w:val="hybridMultilevel"/>
    <w:tmpl w:val="DF520784"/>
    <w:lvl w:ilvl="0" w:tplc="B1187A8E">
      <w:start w:val="1"/>
      <w:numFmt w:val="decimal"/>
      <w:lvlText w:val="%1."/>
      <w:lvlJc w:val="left"/>
      <w:pPr>
        <w:tabs>
          <w:tab w:val="num" w:pos="5316"/>
        </w:tabs>
        <w:ind w:left="5316" w:hanging="360"/>
      </w:pPr>
      <w:rPr>
        <w:b/>
        <w:color w:val="auto"/>
      </w:rPr>
    </w:lvl>
    <w:lvl w:ilvl="1" w:tplc="04090019">
      <w:start w:val="1"/>
      <w:numFmt w:val="lowerLetter"/>
      <w:lvlText w:val="%2."/>
      <w:lvlJc w:val="left"/>
      <w:pPr>
        <w:tabs>
          <w:tab w:val="num" w:pos="7104"/>
        </w:tabs>
        <w:ind w:left="7104" w:hanging="360"/>
      </w:pPr>
    </w:lvl>
    <w:lvl w:ilvl="2" w:tplc="0409001B">
      <w:start w:val="1"/>
      <w:numFmt w:val="lowerRoman"/>
      <w:lvlText w:val="%3."/>
      <w:lvlJc w:val="right"/>
      <w:pPr>
        <w:tabs>
          <w:tab w:val="num" w:pos="7824"/>
        </w:tabs>
        <w:ind w:left="7824" w:hanging="180"/>
      </w:pPr>
    </w:lvl>
    <w:lvl w:ilvl="3" w:tplc="65B42EC8">
      <w:start w:val="30"/>
      <w:numFmt w:val="decimal"/>
      <w:lvlText w:val="%4."/>
      <w:lvlJc w:val="left"/>
      <w:pPr>
        <w:tabs>
          <w:tab w:val="num" w:pos="8544"/>
        </w:tabs>
        <w:ind w:left="8544" w:hanging="360"/>
      </w:pPr>
      <w:rPr>
        <w:rFonts w:hint="default"/>
        <w:b/>
      </w:rPr>
    </w:lvl>
    <w:lvl w:ilvl="4" w:tplc="04090019" w:tentative="1">
      <w:start w:val="1"/>
      <w:numFmt w:val="lowerLetter"/>
      <w:lvlText w:val="%5."/>
      <w:lvlJc w:val="left"/>
      <w:pPr>
        <w:tabs>
          <w:tab w:val="num" w:pos="9264"/>
        </w:tabs>
        <w:ind w:left="9264" w:hanging="360"/>
      </w:pPr>
    </w:lvl>
    <w:lvl w:ilvl="5" w:tplc="0409001B" w:tentative="1">
      <w:start w:val="1"/>
      <w:numFmt w:val="lowerRoman"/>
      <w:lvlText w:val="%6."/>
      <w:lvlJc w:val="right"/>
      <w:pPr>
        <w:tabs>
          <w:tab w:val="num" w:pos="9984"/>
        </w:tabs>
        <w:ind w:left="9984" w:hanging="180"/>
      </w:pPr>
    </w:lvl>
    <w:lvl w:ilvl="6" w:tplc="0409000F" w:tentative="1">
      <w:start w:val="1"/>
      <w:numFmt w:val="decimal"/>
      <w:lvlText w:val="%7."/>
      <w:lvlJc w:val="left"/>
      <w:pPr>
        <w:tabs>
          <w:tab w:val="num" w:pos="10704"/>
        </w:tabs>
        <w:ind w:left="10704" w:hanging="360"/>
      </w:pPr>
    </w:lvl>
    <w:lvl w:ilvl="7" w:tplc="04090019" w:tentative="1">
      <w:start w:val="1"/>
      <w:numFmt w:val="lowerLetter"/>
      <w:lvlText w:val="%8."/>
      <w:lvlJc w:val="left"/>
      <w:pPr>
        <w:tabs>
          <w:tab w:val="num" w:pos="11424"/>
        </w:tabs>
        <w:ind w:left="11424" w:hanging="360"/>
      </w:pPr>
    </w:lvl>
    <w:lvl w:ilvl="8" w:tplc="0409001B" w:tentative="1">
      <w:start w:val="1"/>
      <w:numFmt w:val="lowerRoman"/>
      <w:lvlText w:val="%9."/>
      <w:lvlJc w:val="right"/>
      <w:pPr>
        <w:tabs>
          <w:tab w:val="num" w:pos="12144"/>
        </w:tabs>
        <w:ind w:left="12144" w:hanging="180"/>
      </w:pPr>
    </w:lvl>
  </w:abstractNum>
  <w:abstractNum w:abstractNumId="2" w15:restartNumberingAfterBreak="0">
    <w:nsid w:val="052C1984"/>
    <w:multiLevelType w:val="hybridMultilevel"/>
    <w:tmpl w:val="3F9E1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7AA6"/>
    <w:multiLevelType w:val="multilevel"/>
    <w:tmpl w:val="1004BC8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666167"/>
    <w:multiLevelType w:val="multilevel"/>
    <w:tmpl w:val="25FA5FE4"/>
    <w:lvl w:ilvl="0">
      <w:start w:val="1"/>
      <w:numFmt w:val="decimal"/>
      <w:lvlText w:val="%1."/>
      <w:lvlJc w:val="left"/>
      <w:pPr>
        <w:tabs>
          <w:tab w:val="num" w:pos="1428"/>
        </w:tabs>
        <w:ind w:left="1428" w:hanging="360"/>
      </w:pPr>
      <w:rPr>
        <w:b/>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rPr>
        <w:b/>
      </w:r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5" w15:restartNumberingAfterBreak="0">
    <w:nsid w:val="0D616CE3"/>
    <w:multiLevelType w:val="hybridMultilevel"/>
    <w:tmpl w:val="21E46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2313A"/>
    <w:multiLevelType w:val="hybridMultilevel"/>
    <w:tmpl w:val="ABF6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F9099C"/>
    <w:multiLevelType w:val="hybridMultilevel"/>
    <w:tmpl w:val="B9464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57BE5"/>
    <w:multiLevelType w:val="hybridMultilevel"/>
    <w:tmpl w:val="C7A0D364"/>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9" w15:restartNumberingAfterBreak="0">
    <w:nsid w:val="10E728A5"/>
    <w:multiLevelType w:val="hybridMultilevel"/>
    <w:tmpl w:val="01AA542A"/>
    <w:lvl w:ilvl="0" w:tplc="B1187A8E">
      <w:start w:val="1"/>
      <w:numFmt w:val="decimal"/>
      <w:lvlText w:val="%1."/>
      <w:lvlJc w:val="left"/>
      <w:pPr>
        <w:tabs>
          <w:tab w:val="num" w:pos="5316"/>
        </w:tabs>
        <w:ind w:left="5316" w:hanging="360"/>
      </w:pPr>
      <w:rPr>
        <w:b/>
        <w:color w:val="auto"/>
      </w:rPr>
    </w:lvl>
    <w:lvl w:ilvl="1" w:tplc="04090019">
      <w:start w:val="1"/>
      <w:numFmt w:val="lowerLetter"/>
      <w:lvlText w:val="%2."/>
      <w:lvlJc w:val="left"/>
      <w:pPr>
        <w:tabs>
          <w:tab w:val="num" w:pos="7104"/>
        </w:tabs>
        <w:ind w:left="7104" w:hanging="360"/>
      </w:pPr>
    </w:lvl>
    <w:lvl w:ilvl="2" w:tplc="0409001B">
      <w:start w:val="1"/>
      <w:numFmt w:val="lowerRoman"/>
      <w:lvlText w:val="%3."/>
      <w:lvlJc w:val="right"/>
      <w:pPr>
        <w:tabs>
          <w:tab w:val="num" w:pos="7824"/>
        </w:tabs>
        <w:ind w:left="7824" w:hanging="180"/>
      </w:pPr>
    </w:lvl>
    <w:lvl w:ilvl="3" w:tplc="65B42EC8">
      <w:start w:val="30"/>
      <w:numFmt w:val="decimal"/>
      <w:lvlText w:val="%4."/>
      <w:lvlJc w:val="left"/>
      <w:pPr>
        <w:tabs>
          <w:tab w:val="num" w:pos="8544"/>
        </w:tabs>
        <w:ind w:left="8544" w:hanging="360"/>
      </w:pPr>
      <w:rPr>
        <w:rFonts w:hint="default"/>
        <w:b/>
      </w:rPr>
    </w:lvl>
    <w:lvl w:ilvl="4" w:tplc="04090019" w:tentative="1">
      <w:start w:val="1"/>
      <w:numFmt w:val="lowerLetter"/>
      <w:lvlText w:val="%5."/>
      <w:lvlJc w:val="left"/>
      <w:pPr>
        <w:tabs>
          <w:tab w:val="num" w:pos="9264"/>
        </w:tabs>
        <w:ind w:left="9264" w:hanging="360"/>
      </w:pPr>
    </w:lvl>
    <w:lvl w:ilvl="5" w:tplc="0409001B" w:tentative="1">
      <w:start w:val="1"/>
      <w:numFmt w:val="lowerRoman"/>
      <w:lvlText w:val="%6."/>
      <w:lvlJc w:val="right"/>
      <w:pPr>
        <w:tabs>
          <w:tab w:val="num" w:pos="9984"/>
        </w:tabs>
        <w:ind w:left="9984" w:hanging="180"/>
      </w:pPr>
    </w:lvl>
    <w:lvl w:ilvl="6" w:tplc="0409000F" w:tentative="1">
      <w:start w:val="1"/>
      <w:numFmt w:val="decimal"/>
      <w:lvlText w:val="%7."/>
      <w:lvlJc w:val="left"/>
      <w:pPr>
        <w:tabs>
          <w:tab w:val="num" w:pos="10704"/>
        </w:tabs>
        <w:ind w:left="10704" w:hanging="360"/>
      </w:pPr>
    </w:lvl>
    <w:lvl w:ilvl="7" w:tplc="04090019" w:tentative="1">
      <w:start w:val="1"/>
      <w:numFmt w:val="lowerLetter"/>
      <w:lvlText w:val="%8."/>
      <w:lvlJc w:val="left"/>
      <w:pPr>
        <w:tabs>
          <w:tab w:val="num" w:pos="11424"/>
        </w:tabs>
        <w:ind w:left="11424" w:hanging="360"/>
      </w:pPr>
    </w:lvl>
    <w:lvl w:ilvl="8" w:tplc="0409001B" w:tentative="1">
      <w:start w:val="1"/>
      <w:numFmt w:val="lowerRoman"/>
      <w:lvlText w:val="%9."/>
      <w:lvlJc w:val="right"/>
      <w:pPr>
        <w:tabs>
          <w:tab w:val="num" w:pos="12144"/>
        </w:tabs>
        <w:ind w:left="12144" w:hanging="180"/>
      </w:pPr>
    </w:lvl>
  </w:abstractNum>
  <w:abstractNum w:abstractNumId="10" w15:restartNumberingAfterBreak="0">
    <w:nsid w:val="11800268"/>
    <w:multiLevelType w:val="hybridMultilevel"/>
    <w:tmpl w:val="1AAA2E82"/>
    <w:lvl w:ilvl="0" w:tplc="65B42EC8">
      <w:start w:val="30"/>
      <w:numFmt w:val="decimal"/>
      <w:lvlText w:val="%1."/>
      <w:lvlJc w:val="left"/>
      <w:pPr>
        <w:tabs>
          <w:tab w:val="num" w:pos="3588"/>
        </w:tabs>
        <w:ind w:left="358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F9100E"/>
    <w:multiLevelType w:val="hybridMultilevel"/>
    <w:tmpl w:val="9D74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D6033"/>
    <w:multiLevelType w:val="hybridMultilevel"/>
    <w:tmpl w:val="EDCEA9CE"/>
    <w:lvl w:ilvl="0" w:tplc="D68442E0">
      <w:start w:val="2023"/>
      <w:numFmt w:val="decimal"/>
      <w:lvlText w:val="%1"/>
      <w:lvlJc w:val="left"/>
      <w:pPr>
        <w:ind w:left="1260" w:hanging="540"/>
      </w:pPr>
      <w:rPr>
        <w:rFonts w:eastAsia="Times New Roman"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A74AC8"/>
    <w:multiLevelType w:val="hybridMultilevel"/>
    <w:tmpl w:val="08B20F5A"/>
    <w:lvl w:ilvl="0" w:tplc="BD8AD056">
      <w:start w:val="1"/>
      <w:numFmt w:val="decimal"/>
      <w:lvlText w:val="%1."/>
      <w:lvlJc w:val="left"/>
      <w:pPr>
        <w:ind w:left="735" w:hanging="40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4" w15:restartNumberingAfterBreak="0">
    <w:nsid w:val="246E4468"/>
    <w:multiLevelType w:val="hybridMultilevel"/>
    <w:tmpl w:val="8D3E0B4E"/>
    <w:lvl w:ilvl="0" w:tplc="02EC645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93C9E"/>
    <w:multiLevelType w:val="hybridMultilevel"/>
    <w:tmpl w:val="9D74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540613"/>
    <w:multiLevelType w:val="hybridMultilevel"/>
    <w:tmpl w:val="645C85C6"/>
    <w:lvl w:ilvl="0" w:tplc="94B685F4">
      <w:numFmt w:val="bullet"/>
      <w:lvlText w:val="-"/>
      <w:lvlJc w:val="left"/>
      <w:pPr>
        <w:tabs>
          <w:tab w:val="num" w:pos="1650"/>
        </w:tabs>
        <w:ind w:left="1650" w:hanging="930"/>
      </w:pPr>
      <w:rPr>
        <w:rFonts w:ascii="Sylfaen" w:eastAsia="Times New Roman" w:hAnsi="Sylfaen" w:cs="Times New Roman" w:hint="default"/>
        <w:sz w:val="26"/>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4456914"/>
    <w:multiLevelType w:val="hybridMultilevel"/>
    <w:tmpl w:val="C39CBE6C"/>
    <w:lvl w:ilvl="0" w:tplc="B1187A8E">
      <w:start w:val="1"/>
      <w:numFmt w:val="decimal"/>
      <w:lvlText w:val="%1."/>
      <w:lvlJc w:val="left"/>
      <w:pPr>
        <w:tabs>
          <w:tab w:val="num" w:pos="5316"/>
        </w:tabs>
        <w:ind w:left="5316" w:hanging="360"/>
      </w:pPr>
      <w:rPr>
        <w:b/>
        <w:color w:val="auto"/>
      </w:rPr>
    </w:lvl>
    <w:lvl w:ilvl="1" w:tplc="04090019">
      <w:start w:val="1"/>
      <w:numFmt w:val="lowerLetter"/>
      <w:lvlText w:val="%2."/>
      <w:lvlJc w:val="left"/>
      <w:pPr>
        <w:tabs>
          <w:tab w:val="num" w:pos="7104"/>
        </w:tabs>
        <w:ind w:left="7104" w:hanging="360"/>
      </w:pPr>
    </w:lvl>
    <w:lvl w:ilvl="2" w:tplc="0409001B">
      <w:start w:val="1"/>
      <w:numFmt w:val="lowerRoman"/>
      <w:lvlText w:val="%3."/>
      <w:lvlJc w:val="right"/>
      <w:pPr>
        <w:tabs>
          <w:tab w:val="num" w:pos="7824"/>
        </w:tabs>
        <w:ind w:left="7824" w:hanging="180"/>
      </w:pPr>
    </w:lvl>
    <w:lvl w:ilvl="3" w:tplc="65B42EC8">
      <w:start w:val="30"/>
      <w:numFmt w:val="decimal"/>
      <w:lvlText w:val="%4."/>
      <w:lvlJc w:val="left"/>
      <w:pPr>
        <w:tabs>
          <w:tab w:val="num" w:pos="8544"/>
        </w:tabs>
        <w:ind w:left="8544" w:hanging="360"/>
      </w:pPr>
      <w:rPr>
        <w:rFonts w:hint="default"/>
        <w:b/>
      </w:rPr>
    </w:lvl>
    <w:lvl w:ilvl="4" w:tplc="04090019" w:tentative="1">
      <w:start w:val="1"/>
      <w:numFmt w:val="lowerLetter"/>
      <w:lvlText w:val="%5."/>
      <w:lvlJc w:val="left"/>
      <w:pPr>
        <w:tabs>
          <w:tab w:val="num" w:pos="9264"/>
        </w:tabs>
        <w:ind w:left="9264" w:hanging="360"/>
      </w:pPr>
    </w:lvl>
    <w:lvl w:ilvl="5" w:tplc="0409001B" w:tentative="1">
      <w:start w:val="1"/>
      <w:numFmt w:val="lowerRoman"/>
      <w:lvlText w:val="%6."/>
      <w:lvlJc w:val="right"/>
      <w:pPr>
        <w:tabs>
          <w:tab w:val="num" w:pos="9984"/>
        </w:tabs>
        <w:ind w:left="9984" w:hanging="180"/>
      </w:pPr>
    </w:lvl>
    <w:lvl w:ilvl="6" w:tplc="0409000F" w:tentative="1">
      <w:start w:val="1"/>
      <w:numFmt w:val="decimal"/>
      <w:lvlText w:val="%7."/>
      <w:lvlJc w:val="left"/>
      <w:pPr>
        <w:tabs>
          <w:tab w:val="num" w:pos="10704"/>
        </w:tabs>
        <w:ind w:left="10704" w:hanging="360"/>
      </w:pPr>
    </w:lvl>
    <w:lvl w:ilvl="7" w:tplc="04090019" w:tentative="1">
      <w:start w:val="1"/>
      <w:numFmt w:val="lowerLetter"/>
      <w:lvlText w:val="%8."/>
      <w:lvlJc w:val="left"/>
      <w:pPr>
        <w:tabs>
          <w:tab w:val="num" w:pos="11424"/>
        </w:tabs>
        <w:ind w:left="11424" w:hanging="360"/>
      </w:pPr>
    </w:lvl>
    <w:lvl w:ilvl="8" w:tplc="0409001B" w:tentative="1">
      <w:start w:val="1"/>
      <w:numFmt w:val="lowerRoman"/>
      <w:lvlText w:val="%9."/>
      <w:lvlJc w:val="right"/>
      <w:pPr>
        <w:tabs>
          <w:tab w:val="num" w:pos="12144"/>
        </w:tabs>
        <w:ind w:left="12144" w:hanging="180"/>
      </w:pPr>
    </w:lvl>
  </w:abstractNum>
  <w:abstractNum w:abstractNumId="18" w15:restartNumberingAfterBreak="0">
    <w:nsid w:val="3CB82868"/>
    <w:multiLevelType w:val="hybridMultilevel"/>
    <w:tmpl w:val="9828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5057"/>
    <w:multiLevelType w:val="hybridMultilevel"/>
    <w:tmpl w:val="ACFA97EA"/>
    <w:lvl w:ilvl="0" w:tplc="D3700A2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636F2"/>
    <w:multiLevelType w:val="hybridMultilevel"/>
    <w:tmpl w:val="54F6B712"/>
    <w:lvl w:ilvl="0" w:tplc="2F9E40D4">
      <w:start w:val="1"/>
      <w:numFmt w:val="decimal"/>
      <w:lvlText w:val="%1."/>
      <w:lvlJc w:val="left"/>
      <w:pPr>
        <w:ind w:left="735" w:hanging="40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1" w15:restartNumberingAfterBreak="0">
    <w:nsid w:val="4A6416AF"/>
    <w:multiLevelType w:val="hybridMultilevel"/>
    <w:tmpl w:val="322ABD8C"/>
    <w:lvl w:ilvl="0" w:tplc="B1187A8E">
      <w:start w:val="1"/>
      <w:numFmt w:val="decimal"/>
      <w:lvlText w:val="%1."/>
      <w:lvlJc w:val="left"/>
      <w:pPr>
        <w:tabs>
          <w:tab w:val="num" w:pos="5316"/>
        </w:tabs>
        <w:ind w:left="5316" w:hanging="360"/>
      </w:pPr>
      <w:rPr>
        <w:b/>
        <w:color w:val="auto"/>
      </w:rPr>
    </w:lvl>
    <w:lvl w:ilvl="1" w:tplc="04090019">
      <w:start w:val="1"/>
      <w:numFmt w:val="lowerLetter"/>
      <w:lvlText w:val="%2."/>
      <w:lvlJc w:val="left"/>
      <w:pPr>
        <w:tabs>
          <w:tab w:val="num" w:pos="7104"/>
        </w:tabs>
        <w:ind w:left="7104" w:hanging="360"/>
      </w:pPr>
    </w:lvl>
    <w:lvl w:ilvl="2" w:tplc="0409001B">
      <w:start w:val="1"/>
      <w:numFmt w:val="lowerRoman"/>
      <w:lvlText w:val="%3."/>
      <w:lvlJc w:val="right"/>
      <w:pPr>
        <w:tabs>
          <w:tab w:val="num" w:pos="7824"/>
        </w:tabs>
        <w:ind w:left="7824" w:hanging="180"/>
      </w:pPr>
    </w:lvl>
    <w:lvl w:ilvl="3" w:tplc="65B42EC8">
      <w:start w:val="30"/>
      <w:numFmt w:val="decimal"/>
      <w:lvlText w:val="%4."/>
      <w:lvlJc w:val="left"/>
      <w:pPr>
        <w:tabs>
          <w:tab w:val="num" w:pos="8544"/>
        </w:tabs>
        <w:ind w:left="8544" w:hanging="360"/>
      </w:pPr>
      <w:rPr>
        <w:rFonts w:hint="default"/>
        <w:b/>
      </w:rPr>
    </w:lvl>
    <w:lvl w:ilvl="4" w:tplc="04090019" w:tentative="1">
      <w:start w:val="1"/>
      <w:numFmt w:val="lowerLetter"/>
      <w:lvlText w:val="%5."/>
      <w:lvlJc w:val="left"/>
      <w:pPr>
        <w:tabs>
          <w:tab w:val="num" w:pos="9264"/>
        </w:tabs>
        <w:ind w:left="9264" w:hanging="360"/>
      </w:pPr>
    </w:lvl>
    <w:lvl w:ilvl="5" w:tplc="0409001B" w:tentative="1">
      <w:start w:val="1"/>
      <w:numFmt w:val="lowerRoman"/>
      <w:lvlText w:val="%6."/>
      <w:lvlJc w:val="right"/>
      <w:pPr>
        <w:tabs>
          <w:tab w:val="num" w:pos="9984"/>
        </w:tabs>
        <w:ind w:left="9984" w:hanging="180"/>
      </w:pPr>
    </w:lvl>
    <w:lvl w:ilvl="6" w:tplc="0409000F" w:tentative="1">
      <w:start w:val="1"/>
      <w:numFmt w:val="decimal"/>
      <w:lvlText w:val="%7."/>
      <w:lvlJc w:val="left"/>
      <w:pPr>
        <w:tabs>
          <w:tab w:val="num" w:pos="10704"/>
        </w:tabs>
        <w:ind w:left="10704" w:hanging="360"/>
      </w:pPr>
    </w:lvl>
    <w:lvl w:ilvl="7" w:tplc="04090019" w:tentative="1">
      <w:start w:val="1"/>
      <w:numFmt w:val="lowerLetter"/>
      <w:lvlText w:val="%8."/>
      <w:lvlJc w:val="left"/>
      <w:pPr>
        <w:tabs>
          <w:tab w:val="num" w:pos="11424"/>
        </w:tabs>
        <w:ind w:left="11424" w:hanging="360"/>
      </w:pPr>
    </w:lvl>
    <w:lvl w:ilvl="8" w:tplc="0409001B" w:tentative="1">
      <w:start w:val="1"/>
      <w:numFmt w:val="lowerRoman"/>
      <w:lvlText w:val="%9."/>
      <w:lvlJc w:val="right"/>
      <w:pPr>
        <w:tabs>
          <w:tab w:val="num" w:pos="12144"/>
        </w:tabs>
        <w:ind w:left="12144" w:hanging="180"/>
      </w:pPr>
    </w:lvl>
  </w:abstractNum>
  <w:abstractNum w:abstractNumId="22" w15:restartNumberingAfterBreak="0">
    <w:nsid w:val="4BB1049C"/>
    <w:multiLevelType w:val="hybridMultilevel"/>
    <w:tmpl w:val="CF7C44AC"/>
    <w:lvl w:ilvl="0" w:tplc="A85A2E8A">
      <w:start w:val="2023"/>
      <w:numFmt w:val="decimal"/>
      <w:lvlText w:val="%1"/>
      <w:lvlJc w:val="left"/>
      <w:pPr>
        <w:ind w:left="900" w:hanging="540"/>
      </w:pPr>
      <w:rPr>
        <w:rFonts w:eastAsia="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4D6A27"/>
    <w:multiLevelType w:val="hybridMultilevel"/>
    <w:tmpl w:val="3C3654A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EAC5F23"/>
    <w:multiLevelType w:val="hybridMultilevel"/>
    <w:tmpl w:val="309C3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06849"/>
    <w:multiLevelType w:val="multilevel"/>
    <w:tmpl w:val="CBE0E99C"/>
    <w:lvl w:ilvl="0">
      <w:start w:val="1"/>
      <w:numFmt w:val="decimal"/>
      <w:lvlText w:val="%1."/>
      <w:lvlJc w:val="left"/>
      <w:pPr>
        <w:tabs>
          <w:tab w:val="num" w:pos="1428"/>
        </w:tabs>
        <w:ind w:left="1428" w:hanging="360"/>
      </w:pPr>
      <w:rPr>
        <w:b/>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30"/>
      <w:numFmt w:val="decimal"/>
      <w:lvlText w:val="%4."/>
      <w:lvlJc w:val="left"/>
      <w:pPr>
        <w:tabs>
          <w:tab w:val="num" w:pos="3588"/>
        </w:tabs>
        <w:ind w:left="3588" w:hanging="360"/>
      </w:pPr>
      <w:rPr>
        <w:rFonts w:hint="default"/>
        <w:b/>
      </w:r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6" w15:restartNumberingAfterBreak="0">
    <w:nsid w:val="52D86CBD"/>
    <w:multiLevelType w:val="hybridMultilevel"/>
    <w:tmpl w:val="BC62B48A"/>
    <w:lvl w:ilvl="0" w:tplc="B306770C">
      <w:start w:val="1"/>
      <w:numFmt w:val="decimal"/>
      <w:lvlText w:val="%1."/>
      <w:lvlJc w:val="left"/>
      <w:pPr>
        <w:tabs>
          <w:tab w:val="num" w:pos="360"/>
        </w:tabs>
        <w:ind w:left="360" w:hanging="360"/>
      </w:pPr>
      <w:rPr>
        <w:b/>
        <w:i w:val="0"/>
        <w:color w:val="auto"/>
      </w:rPr>
    </w:lvl>
    <w:lvl w:ilvl="1" w:tplc="04090019">
      <w:start w:val="1"/>
      <w:numFmt w:val="lowerLetter"/>
      <w:lvlText w:val="%2."/>
      <w:lvlJc w:val="left"/>
      <w:pPr>
        <w:tabs>
          <w:tab w:val="num" w:pos="7104"/>
        </w:tabs>
        <w:ind w:left="7104" w:hanging="360"/>
      </w:pPr>
    </w:lvl>
    <w:lvl w:ilvl="2" w:tplc="0409001B">
      <w:start w:val="1"/>
      <w:numFmt w:val="lowerRoman"/>
      <w:lvlText w:val="%3."/>
      <w:lvlJc w:val="right"/>
      <w:pPr>
        <w:tabs>
          <w:tab w:val="num" w:pos="7824"/>
        </w:tabs>
        <w:ind w:left="7824" w:hanging="180"/>
      </w:pPr>
    </w:lvl>
    <w:lvl w:ilvl="3" w:tplc="65B42EC8">
      <w:start w:val="30"/>
      <w:numFmt w:val="decimal"/>
      <w:lvlText w:val="%4."/>
      <w:lvlJc w:val="left"/>
      <w:pPr>
        <w:tabs>
          <w:tab w:val="num" w:pos="8544"/>
        </w:tabs>
        <w:ind w:left="8544" w:hanging="360"/>
      </w:pPr>
      <w:rPr>
        <w:rFonts w:hint="default"/>
        <w:b/>
      </w:rPr>
    </w:lvl>
    <w:lvl w:ilvl="4" w:tplc="04090019" w:tentative="1">
      <w:start w:val="1"/>
      <w:numFmt w:val="lowerLetter"/>
      <w:lvlText w:val="%5."/>
      <w:lvlJc w:val="left"/>
      <w:pPr>
        <w:tabs>
          <w:tab w:val="num" w:pos="9264"/>
        </w:tabs>
        <w:ind w:left="9264" w:hanging="360"/>
      </w:pPr>
    </w:lvl>
    <w:lvl w:ilvl="5" w:tplc="0409001B" w:tentative="1">
      <w:start w:val="1"/>
      <w:numFmt w:val="lowerRoman"/>
      <w:lvlText w:val="%6."/>
      <w:lvlJc w:val="right"/>
      <w:pPr>
        <w:tabs>
          <w:tab w:val="num" w:pos="9984"/>
        </w:tabs>
        <w:ind w:left="9984" w:hanging="180"/>
      </w:pPr>
    </w:lvl>
    <w:lvl w:ilvl="6" w:tplc="0409000F" w:tentative="1">
      <w:start w:val="1"/>
      <w:numFmt w:val="decimal"/>
      <w:lvlText w:val="%7."/>
      <w:lvlJc w:val="left"/>
      <w:pPr>
        <w:tabs>
          <w:tab w:val="num" w:pos="10704"/>
        </w:tabs>
        <w:ind w:left="10704" w:hanging="360"/>
      </w:pPr>
    </w:lvl>
    <w:lvl w:ilvl="7" w:tplc="04090019" w:tentative="1">
      <w:start w:val="1"/>
      <w:numFmt w:val="lowerLetter"/>
      <w:lvlText w:val="%8."/>
      <w:lvlJc w:val="left"/>
      <w:pPr>
        <w:tabs>
          <w:tab w:val="num" w:pos="11424"/>
        </w:tabs>
        <w:ind w:left="11424" w:hanging="360"/>
      </w:pPr>
    </w:lvl>
    <w:lvl w:ilvl="8" w:tplc="0409001B" w:tentative="1">
      <w:start w:val="1"/>
      <w:numFmt w:val="lowerRoman"/>
      <w:lvlText w:val="%9."/>
      <w:lvlJc w:val="right"/>
      <w:pPr>
        <w:tabs>
          <w:tab w:val="num" w:pos="12144"/>
        </w:tabs>
        <w:ind w:left="12144" w:hanging="180"/>
      </w:pPr>
    </w:lvl>
  </w:abstractNum>
  <w:abstractNum w:abstractNumId="27" w15:restartNumberingAfterBreak="0">
    <w:nsid w:val="57A46926"/>
    <w:multiLevelType w:val="hybridMultilevel"/>
    <w:tmpl w:val="6E7E6EE6"/>
    <w:lvl w:ilvl="0" w:tplc="A7F4D2BE">
      <w:numFmt w:val="bullet"/>
      <w:lvlText w:val="-"/>
      <w:lvlJc w:val="left"/>
      <w:pPr>
        <w:tabs>
          <w:tab w:val="num" w:pos="1620"/>
        </w:tabs>
        <w:ind w:left="1620" w:hanging="900"/>
      </w:pPr>
      <w:rPr>
        <w:rFonts w:ascii="Times Armenian Unicode" w:eastAsia="Times New Roman" w:hAnsi="Times Armenian Unicode" w:cs="Sylfae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53563E"/>
    <w:multiLevelType w:val="hybridMultilevel"/>
    <w:tmpl w:val="B714FF6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9" w15:restartNumberingAfterBreak="0">
    <w:nsid w:val="5C8814A9"/>
    <w:multiLevelType w:val="hybridMultilevel"/>
    <w:tmpl w:val="89E69C42"/>
    <w:lvl w:ilvl="0" w:tplc="D9B6D7D4">
      <w:start w:val="2016"/>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E7782D"/>
    <w:multiLevelType w:val="hybridMultilevel"/>
    <w:tmpl w:val="5732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A4FC5"/>
    <w:multiLevelType w:val="hybridMultilevel"/>
    <w:tmpl w:val="359C1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990"/>
        </w:tabs>
        <w:ind w:left="99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F76176"/>
    <w:multiLevelType w:val="hybridMultilevel"/>
    <w:tmpl w:val="C8364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361F9"/>
    <w:multiLevelType w:val="hybridMultilevel"/>
    <w:tmpl w:val="52086B1C"/>
    <w:lvl w:ilvl="0" w:tplc="B1187A8E">
      <w:start w:val="1"/>
      <w:numFmt w:val="decimal"/>
      <w:lvlText w:val="%1."/>
      <w:lvlJc w:val="left"/>
      <w:pPr>
        <w:tabs>
          <w:tab w:val="num" w:pos="360"/>
        </w:tabs>
        <w:ind w:left="360" w:hanging="360"/>
      </w:pPr>
      <w:rPr>
        <w:b/>
        <w:color w:val="auto"/>
      </w:rPr>
    </w:lvl>
    <w:lvl w:ilvl="1" w:tplc="04090019" w:tentative="1">
      <w:start w:val="1"/>
      <w:numFmt w:val="lowerLetter"/>
      <w:lvlText w:val="%2."/>
      <w:lvlJc w:val="left"/>
      <w:pPr>
        <w:tabs>
          <w:tab w:val="num" w:pos="2148"/>
        </w:tabs>
        <w:ind w:left="2148" w:hanging="360"/>
      </w:pPr>
    </w:lvl>
    <w:lvl w:ilvl="2" w:tplc="0409001B">
      <w:start w:val="1"/>
      <w:numFmt w:val="lowerRoman"/>
      <w:lvlText w:val="%3."/>
      <w:lvlJc w:val="right"/>
      <w:pPr>
        <w:tabs>
          <w:tab w:val="num" w:pos="2868"/>
        </w:tabs>
        <w:ind w:left="2868" w:hanging="180"/>
      </w:pPr>
    </w:lvl>
    <w:lvl w:ilvl="3" w:tplc="65B42EC8">
      <w:start w:val="30"/>
      <w:numFmt w:val="decimal"/>
      <w:lvlText w:val="%4."/>
      <w:lvlJc w:val="left"/>
      <w:pPr>
        <w:tabs>
          <w:tab w:val="num" w:pos="3588"/>
        </w:tabs>
        <w:ind w:left="3588" w:hanging="360"/>
      </w:pPr>
      <w:rPr>
        <w:rFonts w:hint="default"/>
        <w:b/>
      </w:r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34" w15:restartNumberingAfterBreak="0">
    <w:nsid w:val="68E60984"/>
    <w:multiLevelType w:val="hybridMultilevel"/>
    <w:tmpl w:val="0D086648"/>
    <w:lvl w:ilvl="0" w:tplc="B1187A8E">
      <w:start w:val="1"/>
      <w:numFmt w:val="decimal"/>
      <w:lvlText w:val="%1."/>
      <w:lvlJc w:val="left"/>
      <w:pPr>
        <w:tabs>
          <w:tab w:val="num" w:pos="5310"/>
        </w:tabs>
        <w:ind w:left="5310" w:hanging="360"/>
      </w:pPr>
      <w:rPr>
        <w:b/>
        <w:color w:val="auto"/>
      </w:rPr>
    </w:lvl>
    <w:lvl w:ilvl="1" w:tplc="04090019">
      <w:start w:val="1"/>
      <w:numFmt w:val="lowerLetter"/>
      <w:lvlText w:val="%2."/>
      <w:lvlJc w:val="left"/>
      <w:pPr>
        <w:tabs>
          <w:tab w:val="num" w:pos="7104"/>
        </w:tabs>
        <w:ind w:left="7104" w:hanging="360"/>
      </w:pPr>
    </w:lvl>
    <w:lvl w:ilvl="2" w:tplc="0409001B">
      <w:start w:val="1"/>
      <w:numFmt w:val="lowerRoman"/>
      <w:lvlText w:val="%3."/>
      <w:lvlJc w:val="right"/>
      <w:pPr>
        <w:tabs>
          <w:tab w:val="num" w:pos="7824"/>
        </w:tabs>
        <w:ind w:left="7824" w:hanging="180"/>
      </w:pPr>
    </w:lvl>
    <w:lvl w:ilvl="3" w:tplc="65B42EC8">
      <w:start w:val="30"/>
      <w:numFmt w:val="decimal"/>
      <w:lvlText w:val="%4."/>
      <w:lvlJc w:val="left"/>
      <w:pPr>
        <w:tabs>
          <w:tab w:val="num" w:pos="8544"/>
        </w:tabs>
        <w:ind w:left="8544" w:hanging="360"/>
      </w:pPr>
      <w:rPr>
        <w:rFonts w:hint="default"/>
        <w:b/>
      </w:rPr>
    </w:lvl>
    <w:lvl w:ilvl="4" w:tplc="04090019" w:tentative="1">
      <w:start w:val="1"/>
      <w:numFmt w:val="lowerLetter"/>
      <w:lvlText w:val="%5."/>
      <w:lvlJc w:val="left"/>
      <w:pPr>
        <w:tabs>
          <w:tab w:val="num" w:pos="9264"/>
        </w:tabs>
        <w:ind w:left="9264" w:hanging="360"/>
      </w:pPr>
    </w:lvl>
    <w:lvl w:ilvl="5" w:tplc="0409001B" w:tentative="1">
      <w:start w:val="1"/>
      <w:numFmt w:val="lowerRoman"/>
      <w:lvlText w:val="%6."/>
      <w:lvlJc w:val="right"/>
      <w:pPr>
        <w:tabs>
          <w:tab w:val="num" w:pos="9984"/>
        </w:tabs>
        <w:ind w:left="9984" w:hanging="180"/>
      </w:pPr>
    </w:lvl>
    <w:lvl w:ilvl="6" w:tplc="0409000F" w:tentative="1">
      <w:start w:val="1"/>
      <w:numFmt w:val="decimal"/>
      <w:lvlText w:val="%7."/>
      <w:lvlJc w:val="left"/>
      <w:pPr>
        <w:tabs>
          <w:tab w:val="num" w:pos="10704"/>
        </w:tabs>
        <w:ind w:left="10704" w:hanging="360"/>
      </w:pPr>
    </w:lvl>
    <w:lvl w:ilvl="7" w:tplc="04090019" w:tentative="1">
      <w:start w:val="1"/>
      <w:numFmt w:val="lowerLetter"/>
      <w:lvlText w:val="%8."/>
      <w:lvlJc w:val="left"/>
      <w:pPr>
        <w:tabs>
          <w:tab w:val="num" w:pos="11424"/>
        </w:tabs>
        <w:ind w:left="11424" w:hanging="360"/>
      </w:pPr>
    </w:lvl>
    <w:lvl w:ilvl="8" w:tplc="0409001B" w:tentative="1">
      <w:start w:val="1"/>
      <w:numFmt w:val="lowerRoman"/>
      <w:lvlText w:val="%9."/>
      <w:lvlJc w:val="right"/>
      <w:pPr>
        <w:tabs>
          <w:tab w:val="num" w:pos="12144"/>
        </w:tabs>
        <w:ind w:left="12144" w:hanging="180"/>
      </w:pPr>
    </w:lvl>
  </w:abstractNum>
  <w:abstractNum w:abstractNumId="35" w15:restartNumberingAfterBreak="0">
    <w:nsid w:val="722128C4"/>
    <w:multiLevelType w:val="hybridMultilevel"/>
    <w:tmpl w:val="B168920C"/>
    <w:lvl w:ilvl="0" w:tplc="B1187A8E">
      <w:start w:val="1"/>
      <w:numFmt w:val="decimal"/>
      <w:lvlText w:val="%1."/>
      <w:lvlJc w:val="left"/>
      <w:pPr>
        <w:tabs>
          <w:tab w:val="num" w:pos="5310"/>
        </w:tabs>
        <w:ind w:left="5310" w:hanging="360"/>
      </w:pPr>
      <w:rPr>
        <w:b/>
        <w:color w:val="auto"/>
      </w:rPr>
    </w:lvl>
    <w:lvl w:ilvl="1" w:tplc="04090019">
      <w:start w:val="1"/>
      <w:numFmt w:val="lowerLetter"/>
      <w:lvlText w:val="%2."/>
      <w:lvlJc w:val="left"/>
      <w:pPr>
        <w:tabs>
          <w:tab w:val="num" w:pos="7104"/>
        </w:tabs>
        <w:ind w:left="7104" w:hanging="360"/>
      </w:pPr>
    </w:lvl>
    <w:lvl w:ilvl="2" w:tplc="0409001B">
      <w:start w:val="1"/>
      <w:numFmt w:val="lowerRoman"/>
      <w:lvlText w:val="%3."/>
      <w:lvlJc w:val="right"/>
      <w:pPr>
        <w:tabs>
          <w:tab w:val="num" w:pos="7824"/>
        </w:tabs>
        <w:ind w:left="7824" w:hanging="180"/>
      </w:pPr>
    </w:lvl>
    <w:lvl w:ilvl="3" w:tplc="65B42EC8">
      <w:start w:val="30"/>
      <w:numFmt w:val="decimal"/>
      <w:lvlText w:val="%4."/>
      <w:lvlJc w:val="left"/>
      <w:pPr>
        <w:tabs>
          <w:tab w:val="num" w:pos="8544"/>
        </w:tabs>
        <w:ind w:left="8544" w:hanging="360"/>
      </w:pPr>
      <w:rPr>
        <w:rFonts w:hint="default"/>
        <w:b/>
      </w:rPr>
    </w:lvl>
    <w:lvl w:ilvl="4" w:tplc="04090019" w:tentative="1">
      <w:start w:val="1"/>
      <w:numFmt w:val="lowerLetter"/>
      <w:lvlText w:val="%5."/>
      <w:lvlJc w:val="left"/>
      <w:pPr>
        <w:tabs>
          <w:tab w:val="num" w:pos="9264"/>
        </w:tabs>
        <w:ind w:left="9264" w:hanging="360"/>
      </w:pPr>
    </w:lvl>
    <w:lvl w:ilvl="5" w:tplc="0409001B" w:tentative="1">
      <w:start w:val="1"/>
      <w:numFmt w:val="lowerRoman"/>
      <w:lvlText w:val="%6."/>
      <w:lvlJc w:val="right"/>
      <w:pPr>
        <w:tabs>
          <w:tab w:val="num" w:pos="9984"/>
        </w:tabs>
        <w:ind w:left="9984" w:hanging="180"/>
      </w:pPr>
    </w:lvl>
    <w:lvl w:ilvl="6" w:tplc="0409000F" w:tentative="1">
      <w:start w:val="1"/>
      <w:numFmt w:val="decimal"/>
      <w:lvlText w:val="%7."/>
      <w:lvlJc w:val="left"/>
      <w:pPr>
        <w:tabs>
          <w:tab w:val="num" w:pos="10704"/>
        </w:tabs>
        <w:ind w:left="10704" w:hanging="360"/>
      </w:pPr>
    </w:lvl>
    <w:lvl w:ilvl="7" w:tplc="04090019" w:tentative="1">
      <w:start w:val="1"/>
      <w:numFmt w:val="lowerLetter"/>
      <w:lvlText w:val="%8."/>
      <w:lvlJc w:val="left"/>
      <w:pPr>
        <w:tabs>
          <w:tab w:val="num" w:pos="11424"/>
        </w:tabs>
        <w:ind w:left="11424" w:hanging="360"/>
      </w:pPr>
    </w:lvl>
    <w:lvl w:ilvl="8" w:tplc="0409001B" w:tentative="1">
      <w:start w:val="1"/>
      <w:numFmt w:val="lowerRoman"/>
      <w:lvlText w:val="%9."/>
      <w:lvlJc w:val="right"/>
      <w:pPr>
        <w:tabs>
          <w:tab w:val="num" w:pos="12144"/>
        </w:tabs>
        <w:ind w:left="12144" w:hanging="180"/>
      </w:pPr>
    </w:lvl>
  </w:abstractNum>
  <w:abstractNum w:abstractNumId="36" w15:restartNumberingAfterBreak="0">
    <w:nsid w:val="7288121E"/>
    <w:multiLevelType w:val="hybridMultilevel"/>
    <w:tmpl w:val="68867A08"/>
    <w:lvl w:ilvl="0" w:tplc="222441F4">
      <w:start w:val="3"/>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7B7347F1"/>
    <w:multiLevelType w:val="hybridMultilevel"/>
    <w:tmpl w:val="639A6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D11ED8"/>
    <w:multiLevelType w:val="hybridMultilevel"/>
    <w:tmpl w:val="7CC07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569E6"/>
    <w:multiLevelType w:val="hybridMultilevel"/>
    <w:tmpl w:val="C924DE86"/>
    <w:lvl w:ilvl="0" w:tplc="311A1D1A">
      <w:start w:val="1"/>
      <w:numFmt w:val="upperRoman"/>
      <w:lvlText w:val="%1."/>
      <w:lvlJc w:val="right"/>
      <w:pPr>
        <w:ind w:left="1170" w:hanging="360"/>
      </w:pPr>
      <w:rPr>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1">
      <w:start w:val="1"/>
      <w:numFmt w:val="bullet"/>
      <w:lvlText w:val=""/>
      <w:lvlJc w:val="left"/>
      <w:pPr>
        <w:ind w:left="3330" w:hanging="360"/>
      </w:pPr>
      <w:rPr>
        <w:rFonts w:ascii="Symbol" w:hAnsi="Symbol"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1158419858">
    <w:abstractNumId w:val="30"/>
  </w:num>
  <w:num w:numId="2" w16cid:durableId="606238338">
    <w:abstractNumId w:val="3"/>
  </w:num>
  <w:num w:numId="3" w16cid:durableId="351421632">
    <w:abstractNumId w:val="16"/>
  </w:num>
  <w:num w:numId="4" w16cid:durableId="1101754830">
    <w:abstractNumId w:val="27"/>
  </w:num>
  <w:num w:numId="5" w16cid:durableId="77601849">
    <w:abstractNumId w:val="31"/>
  </w:num>
  <w:num w:numId="6" w16cid:durableId="1504591445">
    <w:abstractNumId w:val="26"/>
  </w:num>
  <w:num w:numId="7" w16cid:durableId="1517233592">
    <w:abstractNumId w:val="4"/>
  </w:num>
  <w:num w:numId="8" w16cid:durableId="260341203">
    <w:abstractNumId w:val="25"/>
  </w:num>
  <w:num w:numId="9" w16cid:durableId="1198204853">
    <w:abstractNumId w:val="10"/>
  </w:num>
  <w:num w:numId="10" w16cid:durableId="2082872802">
    <w:abstractNumId w:val="29"/>
  </w:num>
  <w:num w:numId="11" w16cid:durableId="1241332813">
    <w:abstractNumId w:val="33"/>
  </w:num>
  <w:num w:numId="12" w16cid:durableId="936328061">
    <w:abstractNumId w:val="18"/>
  </w:num>
  <w:num w:numId="13" w16cid:durableId="1292321246">
    <w:abstractNumId w:val="34"/>
  </w:num>
  <w:num w:numId="14" w16cid:durableId="1883201876">
    <w:abstractNumId w:val="17"/>
  </w:num>
  <w:num w:numId="15" w16cid:durableId="244385552">
    <w:abstractNumId w:val="35"/>
  </w:num>
  <w:num w:numId="16" w16cid:durableId="1075129947">
    <w:abstractNumId w:val="19"/>
  </w:num>
  <w:num w:numId="17" w16cid:durableId="897087969">
    <w:abstractNumId w:val="39"/>
  </w:num>
  <w:num w:numId="18" w16cid:durableId="392629291">
    <w:abstractNumId w:val="14"/>
  </w:num>
  <w:num w:numId="19" w16cid:durableId="1653218489">
    <w:abstractNumId w:val="28"/>
  </w:num>
  <w:num w:numId="20" w16cid:durableId="2005234081">
    <w:abstractNumId w:val="23"/>
  </w:num>
  <w:num w:numId="21" w16cid:durableId="261957064">
    <w:abstractNumId w:val="8"/>
  </w:num>
  <w:num w:numId="22" w16cid:durableId="493641376">
    <w:abstractNumId w:val="36"/>
  </w:num>
  <w:num w:numId="23" w16cid:durableId="927733084">
    <w:abstractNumId w:val="1"/>
  </w:num>
  <w:num w:numId="24" w16cid:durableId="478838619">
    <w:abstractNumId w:val="21"/>
  </w:num>
  <w:num w:numId="25" w16cid:durableId="825121880">
    <w:abstractNumId w:val="9"/>
  </w:num>
  <w:num w:numId="26" w16cid:durableId="2103140357">
    <w:abstractNumId w:val="24"/>
  </w:num>
  <w:num w:numId="27" w16cid:durableId="2020161906">
    <w:abstractNumId w:val="11"/>
  </w:num>
  <w:num w:numId="28" w16cid:durableId="1915429596">
    <w:abstractNumId w:val="37"/>
  </w:num>
  <w:num w:numId="29" w16cid:durableId="743645854">
    <w:abstractNumId w:val="12"/>
  </w:num>
  <w:num w:numId="30" w16cid:durableId="1174564484">
    <w:abstractNumId w:val="6"/>
  </w:num>
  <w:num w:numId="31" w16cid:durableId="2075083522">
    <w:abstractNumId w:val="22"/>
  </w:num>
  <w:num w:numId="32" w16cid:durableId="1806973390">
    <w:abstractNumId w:val="20"/>
  </w:num>
  <w:num w:numId="33" w16cid:durableId="604390085">
    <w:abstractNumId w:val="0"/>
  </w:num>
  <w:num w:numId="34" w16cid:durableId="765808740">
    <w:abstractNumId w:val="5"/>
  </w:num>
  <w:num w:numId="35" w16cid:durableId="1096290993">
    <w:abstractNumId w:val="38"/>
  </w:num>
  <w:num w:numId="36" w16cid:durableId="376203330">
    <w:abstractNumId w:val="32"/>
  </w:num>
  <w:num w:numId="37" w16cid:durableId="1893926809">
    <w:abstractNumId w:val="2"/>
  </w:num>
  <w:num w:numId="38" w16cid:durableId="263610797">
    <w:abstractNumId w:val="7"/>
  </w:num>
  <w:num w:numId="39" w16cid:durableId="1382629573">
    <w:abstractNumId w:val="15"/>
  </w:num>
  <w:num w:numId="40" w16cid:durableId="18440089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9ED"/>
    <w:rsid w:val="000004EC"/>
    <w:rsid w:val="000014C4"/>
    <w:rsid w:val="00002849"/>
    <w:rsid w:val="000037A3"/>
    <w:rsid w:val="00003CF6"/>
    <w:rsid w:val="0000575D"/>
    <w:rsid w:val="00005B7F"/>
    <w:rsid w:val="00005BCA"/>
    <w:rsid w:val="0000615B"/>
    <w:rsid w:val="000066F4"/>
    <w:rsid w:val="00006A34"/>
    <w:rsid w:val="00010512"/>
    <w:rsid w:val="0001075E"/>
    <w:rsid w:val="00011B14"/>
    <w:rsid w:val="000124D2"/>
    <w:rsid w:val="00012D5B"/>
    <w:rsid w:val="00013CC0"/>
    <w:rsid w:val="00015421"/>
    <w:rsid w:val="000157BB"/>
    <w:rsid w:val="00015E12"/>
    <w:rsid w:val="00016666"/>
    <w:rsid w:val="00017906"/>
    <w:rsid w:val="000221A0"/>
    <w:rsid w:val="00022A4C"/>
    <w:rsid w:val="000240C6"/>
    <w:rsid w:val="00025CF1"/>
    <w:rsid w:val="000263CA"/>
    <w:rsid w:val="00027FEE"/>
    <w:rsid w:val="0003217F"/>
    <w:rsid w:val="0003249B"/>
    <w:rsid w:val="000331A1"/>
    <w:rsid w:val="00034D73"/>
    <w:rsid w:val="00034DAD"/>
    <w:rsid w:val="00035789"/>
    <w:rsid w:val="00035A74"/>
    <w:rsid w:val="00035B4E"/>
    <w:rsid w:val="00036C9A"/>
    <w:rsid w:val="0004025F"/>
    <w:rsid w:val="00040B68"/>
    <w:rsid w:val="000414B2"/>
    <w:rsid w:val="00042788"/>
    <w:rsid w:val="00042E17"/>
    <w:rsid w:val="0004377F"/>
    <w:rsid w:val="00043A6D"/>
    <w:rsid w:val="00044B13"/>
    <w:rsid w:val="00044EFA"/>
    <w:rsid w:val="0004512B"/>
    <w:rsid w:val="000470F5"/>
    <w:rsid w:val="000479E2"/>
    <w:rsid w:val="00047E44"/>
    <w:rsid w:val="000508A0"/>
    <w:rsid w:val="00050AB5"/>
    <w:rsid w:val="00051231"/>
    <w:rsid w:val="000515DB"/>
    <w:rsid w:val="00052C5F"/>
    <w:rsid w:val="00053ABD"/>
    <w:rsid w:val="00053EC1"/>
    <w:rsid w:val="00054465"/>
    <w:rsid w:val="00055E42"/>
    <w:rsid w:val="00057737"/>
    <w:rsid w:val="000618BD"/>
    <w:rsid w:val="000624C3"/>
    <w:rsid w:val="00064191"/>
    <w:rsid w:val="00065704"/>
    <w:rsid w:val="000658B2"/>
    <w:rsid w:val="00065A24"/>
    <w:rsid w:val="00066C46"/>
    <w:rsid w:val="00067E83"/>
    <w:rsid w:val="00074305"/>
    <w:rsid w:val="00074BD3"/>
    <w:rsid w:val="00075A57"/>
    <w:rsid w:val="00076168"/>
    <w:rsid w:val="00077609"/>
    <w:rsid w:val="00080EE1"/>
    <w:rsid w:val="000810F1"/>
    <w:rsid w:val="00082465"/>
    <w:rsid w:val="00082CE1"/>
    <w:rsid w:val="00083C60"/>
    <w:rsid w:val="000843B8"/>
    <w:rsid w:val="000847E3"/>
    <w:rsid w:val="00087359"/>
    <w:rsid w:val="0008756F"/>
    <w:rsid w:val="00090458"/>
    <w:rsid w:val="0009099A"/>
    <w:rsid w:val="0009104F"/>
    <w:rsid w:val="000912E4"/>
    <w:rsid w:val="0009286F"/>
    <w:rsid w:val="0009312C"/>
    <w:rsid w:val="0009339D"/>
    <w:rsid w:val="00093E5D"/>
    <w:rsid w:val="00094E17"/>
    <w:rsid w:val="00094EB8"/>
    <w:rsid w:val="00095976"/>
    <w:rsid w:val="00095BD8"/>
    <w:rsid w:val="00096640"/>
    <w:rsid w:val="00097FAA"/>
    <w:rsid w:val="000A0D01"/>
    <w:rsid w:val="000A1190"/>
    <w:rsid w:val="000A14E2"/>
    <w:rsid w:val="000A542B"/>
    <w:rsid w:val="000A5EE6"/>
    <w:rsid w:val="000A644E"/>
    <w:rsid w:val="000A7210"/>
    <w:rsid w:val="000A7911"/>
    <w:rsid w:val="000A7F13"/>
    <w:rsid w:val="000B0130"/>
    <w:rsid w:val="000B17A8"/>
    <w:rsid w:val="000B210C"/>
    <w:rsid w:val="000B2AEE"/>
    <w:rsid w:val="000B2B9C"/>
    <w:rsid w:val="000B3F1E"/>
    <w:rsid w:val="000B4533"/>
    <w:rsid w:val="000B4907"/>
    <w:rsid w:val="000B4A0C"/>
    <w:rsid w:val="000B5246"/>
    <w:rsid w:val="000B5356"/>
    <w:rsid w:val="000B584B"/>
    <w:rsid w:val="000B5C73"/>
    <w:rsid w:val="000B6808"/>
    <w:rsid w:val="000C01DA"/>
    <w:rsid w:val="000C1472"/>
    <w:rsid w:val="000C1D35"/>
    <w:rsid w:val="000C1E21"/>
    <w:rsid w:val="000C4B5B"/>
    <w:rsid w:val="000C4CBB"/>
    <w:rsid w:val="000C5976"/>
    <w:rsid w:val="000C5F5B"/>
    <w:rsid w:val="000C775C"/>
    <w:rsid w:val="000D09E9"/>
    <w:rsid w:val="000D2276"/>
    <w:rsid w:val="000D2D01"/>
    <w:rsid w:val="000D4DD1"/>
    <w:rsid w:val="000D5494"/>
    <w:rsid w:val="000D5A74"/>
    <w:rsid w:val="000D67FF"/>
    <w:rsid w:val="000D6909"/>
    <w:rsid w:val="000D7C40"/>
    <w:rsid w:val="000E2BF1"/>
    <w:rsid w:val="000E2C62"/>
    <w:rsid w:val="000E2F9C"/>
    <w:rsid w:val="000E3325"/>
    <w:rsid w:val="000E3CBA"/>
    <w:rsid w:val="000E4959"/>
    <w:rsid w:val="000E4EB2"/>
    <w:rsid w:val="000E565A"/>
    <w:rsid w:val="000E5D84"/>
    <w:rsid w:val="000E697C"/>
    <w:rsid w:val="000E70B0"/>
    <w:rsid w:val="000E7BF0"/>
    <w:rsid w:val="000F09DE"/>
    <w:rsid w:val="000F20BB"/>
    <w:rsid w:val="000F2E01"/>
    <w:rsid w:val="000F2F6F"/>
    <w:rsid w:val="000F2FA0"/>
    <w:rsid w:val="000F31E8"/>
    <w:rsid w:val="000F3EAB"/>
    <w:rsid w:val="000F51BD"/>
    <w:rsid w:val="000F7AD0"/>
    <w:rsid w:val="000F7D96"/>
    <w:rsid w:val="001003D6"/>
    <w:rsid w:val="001031FE"/>
    <w:rsid w:val="001053F9"/>
    <w:rsid w:val="0010543D"/>
    <w:rsid w:val="001079D9"/>
    <w:rsid w:val="00110619"/>
    <w:rsid w:val="00110AE7"/>
    <w:rsid w:val="001113B9"/>
    <w:rsid w:val="00111ACA"/>
    <w:rsid w:val="00111FEE"/>
    <w:rsid w:val="00113671"/>
    <w:rsid w:val="00113B6F"/>
    <w:rsid w:val="001146DC"/>
    <w:rsid w:val="001146F0"/>
    <w:rsid w:val="00114A3A"/>
    <w:rsid w:val="00115FF1"/>
    <w:rsid w:val="001214DE"/>
    <w:rsid w:val="00123735"/>
    <w:rsid w:val="0012397A"/>
    <w:rsid w:val="0012408E"/>
    <w:rsid w:val="00126992"/>
    <w:rsid w:val="001310EF"/>
    <w:rsid w:val="00131B5D"/>
    <w:rsid w:val="00131D57"/>
    <w:rsid w:val="0013240D"/>
    <w:rsid w:val="00133941"/>
    <w:rsid w:val="001339C1"/>
    <w:rsid w:val="00133B8F"/>
    <w:rsid w:val="00133CC2"/>
    <w:rsid w:val="00134F65"/>
    <w:rsid w:val="00134FD9"/>
    <w:rsid w:val="0013644F"/>
    <w:rsid w:val="00136B4B"/>
    <w:rsid w:val="00140470"/>
    <w:rsid w:val="00141DBD"/>
    <w:rsid w:val="0014236C"/>
    <w:rsid w:val="00142467"/>
    <w:rsid w:val="001442C8"/>
    <w:rsid w:val="00145E87"/>
    <w:rsid w:val="00151968"/>
    <w:rsid w:val="00153DC7"/>
    <w:rsid w:val="00154DBE"/>
    <w:rsid w:val="00156134"/>
    <w:rsid w:val="001563C8"/>
    <w:rsid w:val="00156D8A"/>
    <w:rsid w:val="00161506"/>
    <w:rsid w:val="00161A44"/>
    <w:rsid w:val="001626A0"/>
    <w:rsid w:val="00163219"/>
    <w:rsid w:val="001638A1"/>
    <w:rsid w:val="00163D2F"/>
    <w:rsid w:val="00164F71"/>
    <w:rsid w:val="00165050"/>
    <w:rsid w:val="00165561"/>
    <w:rsid w:val="00166B82"/>
    <w:rsid w:val="00166D42"/>
    <w:rsid w:val="001671E7"/>
    <w:rsid w:val="0017043E"/>
    <w:rsid w:val="00170F0F"/>
    <w:rsid w:val="00170FC5"/>
    <w:rsid w:val="0017249D"/>
    <w:rsid w:val="00172C0B"/>
    <w:rsid w:val="00172CB3"/>
    <w:rsid w:val="00172DBC"/>
    <w:rsid w:val="00174E64"/>
    <w:rsid w:val="001755F2"/>
    <w:rsid w:val="0017646D"/>
    <w:rsid w:val="00176A9B"/>
    <w:rsid w:val="00177EEC"/>
    <w:rsid w:val="00180B3F"/>
    <w:rsid w:val="00180C3A"/>
    <w:rsid w:val="00181745"/>
    <w:rsid w:val="001822B8"/>
    <w:rsid w:val="00182EC5"/>
    <w:rsid w:val="00182ED5"/>
    <w:rsid w:val="00183D38"/>
    <w:rsid w:val="0018483E"/>
    <w:rsid w:val="001859B4"/>
    <w:rsid w:val="001926D1"/>
    <w:rsid w:val="00192E47"/>
    <w:rsid w:val="00193A4D"/>
    <w:rsid w:val="00194027"/>
    <w:rsid w:val="00195E40"/>
    <w:rsid w:val="00196DD8"/>
    <w:rsid w:val="001A1D9E"/>
    <w:rsid w:val="001A1FFD"/>
    <w:rsid w:val="001A25F2"/>
    <w:rsid w:val="001A29EB"/>
    <w:rsid w:val="001A45EB"/>
    <w:rsid w:val="001A50CE"/>
    <w:rsid w:val="001A669B"/>
    <w:rsid w:val="001A6C4F"/>
    <w:rsid w:val="001A6E97"/>
    <w:rsid w:val="001A75BD"/>
    <w:rsid w:val="001B0D68"/>
    <w:rsid w:val="001B1920"/>
    <w:rsid w:val="001B1F69"/>
    <w:rsid w:val="001B28B2"/>
    <w:rsid w:val="001B3C5B"/>
    <w:rsid w:val="001B4653"/>
    <w:rsid w:val="001B4C9D"/>
    <w:rsid w:val="001B536E"/>
    <w:rsid w:val="001B6187"/>
    <w:rsid w:val="001C1752"/>
    <w:rsid w:val="001C23EE"/>
    <w:rsid w:val="001C2405"/>
    <w:rsid w:val="001C294B"/>
    <w:rsid w:val="001C3794"/>
    <w:rsid w:val="001C3990"/>
    <w:rsid w:val="001C4402"/>
    <w:rsid w:val="001C5ADF"/>
    <w:rsid w:val="001C60B2"/>
    <w:rsid w:val="001C6943"/>
    <w:rsid w:val="001C76F3"/>
    <w:rsid w:val="001C7A47"/>
    <w:rsid w:val="001D02D1"/>
    <w:rsid w:val="001D056C"/>
    <w:rsid w:val="001D131E"/>
    <w:rsid w:val="001D2AAD"/>
    <w:rsid w:val="001D3034"/>
    <w:rsid w:val="001D36E0"/>
    <w:rsid w:val="001D36ED"/>
    <w:rsid w:val="001D3E69"/>
    <w:rsid w:val="001D4A6B"/>
    <w:rsid w:val="001D5D84"/>
    <w:rsid w:val="001D5F41"/>
    <w:rsid w:val="001D68F8"/>
    <w:rsid w:val="001D7754"/>
    <w:rsid w:val="001D7BD2"/>
    <w:rsid w:val="001D7C17"/>
    <w:rsid w:val="001E07BE"/>
    <w:rsid w:val="001E1164"/>
    <w:rsid w:val="001E3181"/>
    <w:rsid w:val="001E41C2"/>
    <w:rsid w:val="001E4D76"/>
    <w:rsid w:val="001E65F5"/>
    <w:rsid w:val="001E7F6E"/>
    <w:rsid w:val="001F189A"/>
    <w:rsid w:val="001F1ED6"/>
    <w:rsid w:val="001F2BB7"/>
    <w:rsid w:val="001F2E58"/>
    <w:rsid w:val="001F3EC2"/>
    <w:rsid w:val="001F54D4"/>
    <w:rsid w:val="001F5FA1"/>
    <w:rsid w:val="001F671C"/>
    <w:rsid w:val="002005C9"/>
    <w:rsid w:val="00201FC8"/>
    <w:rsid w:val="00203521"/>
    <w:rsid w:val="00206252"/>
    <w:rsid w:val="00206603"/>
    <w:rsid w:val="00211021"/>
    <w:rsid w:val="00220354"/>
    <w:rsid w:val="002216A6"/>
    <w:rsid w:val="002222FE"/>
    <w:rsid w:val="0022342C"/>
    <w:rsid w:val="0022371F"/>
    <w:rsid w:val="00223F2D"/>
    <w:rsid w:val="00223F4F"/>
    <w:rsid w:val="00223FB8"/>
    <w:rsid w:val="00224F3D"/>
    <w:rsid w:val="00227C4B"/>
    <w:rsid w:val="0023005E"/>
    <w:rsid w:val="002303D3"/>
    <w:rsid w:val="00230C6D"/>
    <w:rsid w:val="00231D79"/>
    <w:rsid w:val="00233032"/>
    <w:rsid w:val="002330D6"/>
    <w:rsid w:val="002344BE"/>
    <w:rsid w:val="00234D95"/>
    <w:rsid w:val="00235623"/>
    <w:rsid w:val="00235642"/>
    <w:rsid w:val="0023788E"/>
    <w:rsid w:val="00241078"/>
    <w:rsid w:val="0024220D"/>
    <w:rsid w:val="00242CE9"/>
    <w:rsid w:val="00243783"/>
    <w:rsid w:val="00246148"/>
    <w:rsid w:val="00247844"/>
    <w:rsid w:val="00247B46"/>
    <w:rsid w:val="00247BF6"/>
    <w:rsid w:val="00247CA4"/>
    <w:rsid w:val="0025031B"/>
    <w:rsid w:val="00250712"/>
    <w:rsid w:val="002515C0"/>
    <w:rsid w:val="00251645"/>
    <w:rsid w:val="00252133"/>
    <w:rsid w:val="0025246D"/>
    <w:rsid w:val="00253414"/>
    <w:rsid w:val="00255062"/>
    <w:rsid w:val="00255AC0"/>
    <w:rsid w:val="00257627"/>
    <w:rsid w:val="00257B40"/>
    <w:rsid w:val="0026308E"/>
    <w:rsid w:val="00263435"/>
    <w:rsid w:val="0026351F"/>
    <w:rsid w:val="0026628A"/>
    <w:rsid w:val="00266AA7"/>
    <w:rsid w:val="00266B6E"/>
    <w:rsid w:val="00266BEC"/>
    <w:rsid w:val="00267989"/>
    <w:rsid w:val="002705A6"/>
    <w:rsid w:val="002709EA"/>
    <w:rsid w:val="00270A83"/>
    <w:rsid w:val="00271217"/>
    <w:rsid w:val="0027177F"/>
    <w:rsid w:val="00272898"/>
    <w:rsid w:val="00272BBC"/>
    <w:rsid w:val="00274263"/>
    <w:rsid w:val="00274BE6"/>
    <w:rsid w:val="00275480"/>
    <w:rsid w:val="002763B6"/>
    <w:rsid w:val="00280B31"/>
    <w:rsid w:val="00282245"/>
    <w:rsid w:val="00282AC3"/>
    <w:rsid w:val="00283942"/>
    <w:rsid w:val="00283B9C"/>
    <w:rsid w:val="00283C95"/>
    <w:rsid w:val="00283DF5"/>
    <w:rsid w:val="00284781"/>
    <w:rsid w:val="00286A63"/>
    <w:rsid w:val="00286D0F"/>
    <w:rsid w:val="00286F22"/>
    <w:rsid w:val="0029014E"/>
    <w:rsid w:val="002922CB"/>
    <w:rsid w:val="00292C9D"/>
    <w:rsid w:val="00294A7E"/>
    <w:rsid w:val="00294DE9"/>
    <w:rsid w:val="002958A2"/>
    <w:rsid w:val="00295E3F"/>
    <w:rsid w:val="0029629A"/>
    <w:rsid w:val="002977CC"/>
    <w:rsid w:val="00297971"/>
    <w:rsid w:val="002A00FF"/>
    <w:rsid w:val="002A1551"/>
    <w:rsid w:val="002A1731"/>
    <w:rsid w:val="002A2715"/>
    <w:rsid w:val="002A321E"/>
    <w:rsid w:val="002A5121"/>
    <w:rsid w:val="002A52E6"/>
    <w:rsid w:val="002A5AA5"/>
    <w:rsid w:val="002A5F87"/>
    <w:rsid w:val="002A6118"/>
    <w:rsid w:val="002A636A"/>
    <w:rsid w:val="002B0D52"/>
    <w:rsid w:val="002B0D8F"/>
    <w:rsid w:val="002B1192"/>
    <w:rsid w:val="002B2BC6"/>
    <w:rsid w:val="002B39B5"/>
    <w:rsid w:val="002B420E"/>
    <w:rsid w:val="002B4A87"/>
    <w:rsid w:val="002B53FD"/>
    <w:rsid w:val="002B57C2"/>
    <w:rsid w:val="002B6521"/>
    <w:rsid w:val="002B6767"/>
    <w:rsid w:val="002B700D"/>
    <w:rsid w:val="002C130F"/>
    <w:rsid w:val="002C185B"/>
    <w:rsid w:val="002C2C29"/>
    <w:rsid w:val="002C42EF"/>
    <w:rsid w:val="002C4698"/>
    <w:rsid w:val="002C504D"/>
    <w:rsid w:val="002C5144"/>
    <w:rsid w:val="002C6C54"/>
    <w:rsid w:val="002C6E92"/>
    <w:rsid w:val="002C70B7"/>
    <w:rsid w:val="002C75D9"/>
    <w:rsid w:val="002C7B64"/>
    <w:rsid w:val="002D221B"/>
    <w:rsid w:val="002D439C"/>
    <w:rsid w:val="002D5FA3"/>
    <w:rsid w:val="002D6585"/>
    <w:rsid w:val="002D7CCA"/>
    <w:rsid w:val="002D7F0B"/>
    <w:rsid w:val="002E0BE3"/>
    <w:rsid w:val="002E137F"/>
    <w:rsid w:val="002E1593"/>
    <w:rsid w:val="002E5E64"/>
    <w:rsid w:val="002E5F17"/>
    <w:rsid w:val="002E6069"/>
    <w:rsid w:val="002E7935"/>
    <w:rsid w:val="002E79D4"/>
    <w:rsid w:val="002F0055"/>
    <w:rsid w:val="002F384E"/>
    <w:rsid w:val="002F50B8"/>
    <w:rsid w:val="002F65A5"/>
    <w:rsid w:val="002F7679"/>
    <w:rsid w:val="00300A3E"/>
    <w:rsid w:val="00301BC2"/>
    <w:rsid w:val="00303EC2"/>
    <w:rsid w:val="0030501A"/>
    <w:rsid w:val="003055AB"/>
    <w:rsid w:val="00307658"/>
    <w:rsid w:val="00310031"/>
    <w:rsid w:val="00310130"/>
    <w:rsid w:val="00310FA3"/>
    <w:rsid w:val="00311AA7"/>
    <w:rsid w:val="00312BF6"/>
    <w:rsid w:val="003133A6"/>
    <w:rsid w:val="00315D77"/>
    <w:rsid w:val="00320B7D"/>
    <w:rsid w:val="003227AE"/>
    <w:rsid w:val="00322B9C"/>
    <w:rsid w:val="00323199"/>
    <w:rsid w:val="00323C5E"/>
    <w:rsid w:val="003255A0"/>
    <w:rsid w:val="0033054C"/>
    <w:rsid w:val="00331192"/>
    <w:rsid w:val="00332D84"/>
    <w:rsid w:val="00333C06"/>
    <w:rsid w:val="0033402D"/>
    <w:rsid w:val="0033498B"/>
    <w:rsid w:val="003350B3"/>
    <w:rsid w:val="003355C5"/>
    <w:rsid w:val="00336341"/>
    <w:rsid w:val="00336EA7"/>
    <w:rsid w:val="00337598"/>
    <w:rsid w:val="0034081B"/>
    <w:rsid w:val="00342430"/>
    <w:rsid w:val="00342D37"/>
    <w:rsid w:val="00344932"/>
    <w:rsid w:val="003455F1"/>
    <w:rsid w:val="00345D08"/>
    <w:rsid w:val="0034707C"/>
    <w:rsid w:val="00350083"/>
    <w:rsid w:val="003501A8"/>
    <w:rsid w:val="00352624"/>
    <w:rsid w:val="00352772"/>
    <w:rsid w:val="00353E31"/>
    <w:rsid w:val="00355CCD"/>
    <w:rsid w:val="003576D2"/>
    <w:rsid w:val="003606D2"/>
    <w:rsid w:val="00360B41"/>
    <w:rsid w:val="003617E6"/>
    <w:rsid w:val="0036369B"/>
    <w:rsid w:val="003640D5"/>
    <w:rsid w:val="00366111"/>
    <w:rsid w:val="003677A6"/>
    <w:rsid w:val="003678E6"/>
    <w:rsid w:val="00367AAB"/>
    <w:rsid w:val="00372178"/>
    <w:rsid w:val="00372B9B"/>
    <w:rsid w:val="003740D4"/>
    <w:rsid w:val="00374416"/>
    <w:rsid w:val="00375805"/>
    <w:rsid w:val="00375CF5"/>
    <w:rsid w:val="00376504"/>
    <w:rsid w:val="00376CC3"/>
    <w:rsid w:val="00377215"/>
    <w:rsid w:val="00380E40"/>
    <w:rsid w:val="00382E19"/>
    <w:rsid w:val="00383CC0"/>
    <w:rsid w:val="00384012"/>
    <w:rsid w:val="00384450"/>
    <w:rsid w:val="003868A9"/>
    <w:rsid w:val="00386EC9"/>
    <w:rsid w:val="0038761C"/>
    <w:rsid w:val="00387D57"/>
    <w:rsid w:val="0039026C"/>
    <w:rsid w:val="00390C99"/>
    <w:rsid w:val="00391707"/>
    <w:rsid w:val="00392A35"/>
    <w:rsid w:val="003936A3"/>
    <w:rsid w:val="00393FCF"/>
    <w:rsid w:val="0039414F"/>
    <w:rsid w:val="00394803"/>
    <w:rsid w:val="00395CA4"/>
    <w:rsid w:val="003974EE"/>
    <w:rsid w:val="0039766A"/>
    <w:rsid w:val="003A11BC"/>
    <w:rsid w:val="003A137C"/>
    <w:rsid w:val="003A1405"/>
    <w:rsid w:val="003A2DAE"/>
    <w:rsid w:val="003A36B0"/>
    <w:rsid w:val="003A5CA8"/>
    <w:rsid w:val="003A6A58"/>
    <w:rsid w:val="003A7B56"/>
    <w:rsid w:val="003B116D"/>
    <w:rsid w:val="003B24CE"/>
    <w:rsid w:val="003B323F"/>
    <w:rsid w:val="003B34A4"/>
    <w:rsid w:val="003B360F"/>
    <w:rsid w:val="003B3D31"/>
    <w:rsid w:val="003B470B"/>
    <w:rsid w:val="003B55C6"/>
    <w:rsid w:val="003B5BBC"/>
    <w:rsid w:val="003C03CA"/>
    <w:rsid w:val="003C098D"/>
    <w:rsid w:val="003C12D5"/>
    <w:rsid w:val="003C1A71"/>
    <w:rsid w:val="003C1EB1"/>
    <w:rsid w:val="003C26C6"/>
    <w:rsid w:val="003C3759"/>
    <w:rsid w:val="003C3CC0"/>
    <w:rsid w:val="003C4163"/>
    <w:rsid w:val="003C4B13"/>
    <w:rsid w:val="003C4EC7"/>
    <w:rsid w:val="003C5040"/>
    <w:rsid w:val="003C52B9"/>
    <w:rsid w:val="003C644A"/>
    <w:rsid w:val="003C64F1"/>
    <w:rsid w:val="003D3BCB"/>
    <w:rsid w:val="003D5B67"/>
    <w:rsid w:val="003D6D78"/>
    <w:rsid w:val="003E0028"/>
    <w:rsid w:val="003E035A"/>
    <w:rsid w:val="003E1046"/>
    <w:rsid w:val="003E1296"/>
    <w:rsid w:val="003E358B"/>
    <w:rsid w:val="003E3D1A"/>
    <w:rsid w:val="003E50F4"/>
    <w:rsid w:val="003E632F"/>
    <w:rsid w:val="003E6C85"/>
    <w:rsid w:val="003E710E"/>
    <w:rsid w:val="003E76DD"/>
    <w:rsid w:val="003F0B7C"/>
    <w:rsid w:val="003F186F"/>
    <w:rsid w:val="003F47D5"/>
    <w:rsid w:val="003F5048"/>
    <w:rsid w:val="003F5599"/>
    <w:rsid w:val="003F6732"/>
    <w:rsid w:val="003F6D30"/>
    <w:rsid w:val="003F6E08"/>
    <w:rsid w:val="004000BE"/>
    <w:rsid w:val="00400F51"/>
    <w:rsid w:val="0040194B"/>
    <w:rsid w:val="00402070"/>
    <w:rsid w:val="00403771"/>
    <w:rsid w:val="0040648E"/>
    <w:rsid w:val="004078CC"/>
    <w:rsid w:val="0040793B"/>
    <w:rsid w:val="004135D3"/>
    <w:rsid w:val="004138F4"/>
    <w:rsid w:val="004142F8"/>
    <w:rsid w:val="0041478F"/>
    <w:rsid w:val="00415659"/>
    <w:rsid w:val="0041571B"/>
    <w:rsid w:val="00416349"/>
    <w:rsid w:val="00417445"/>
    <w:rsid w:val="00417A61"/>
    <w:rsid w:val="0042018D"/>
    <w:rsid w:val="00422211"/>
    <w:rsid w:val="00422480"/>
    <w:rsid w:val="004246D2"/>
    <w:rsid w:val="004250E4"/>
    <w:rsid w:val="0042549F"/>
    <w:rsid w:val="00425BB2"/>
    <w:rsid w:val="0042603A"/>
    <w:rsid w:val="0042686B"/>
    <w:rsid w:val="004269A9"/>
    <w:rsid w:val="004271BF"/>
    <w:rsid w:val="00430DBB"/>
    <w:rsid w:val="00431081"/>
    <w:rsid w:val="0043141F"/>
    <w:rsid w:val="00431704"/>
    <w:rsid w:val="004317A9"/>
    <w:rsid w:val="00432033"/>
    <w:rsid w:val="004323EC"/>
    <w:rsid w:val="00432FEA"/>
    <w:rsid w:val="004348EF"/>
    <w:rsid w:val="0043519E"/>
    <w:rsid w:val="0043543A"/>
    <w:rsid w:val="00435573"/>
    <w:rsid w:val="00435E84"/>
    <w:rsid w:val="0043629F"/>
    <w:rsid w:val="00436698"/>
    <w:rsid w:val="00436FD1"/>
    <w:rsid w:val="004403B4"/>
    <w:rsid w:val="00440E78"/>
    <w:rsid w:val="004413EF"/>
    <w:rsid w:val="00441DBF"/>
    <w:rsid w:val="004436CF"/>
    <w:rsid w:val="00443A19"/>
    <w:rsid w:val="00443F7D"/>
    <w:rsid w:val="00445054"/>
    <w:rsid w:val="00445A24"/>
    <w:rsid w:val="00445D5A"/>
    <w:rsid w:val="00445E2A"/>
    <w:rsid w:val="00445E67"/>
    <w:rsid w:val="00445E81"/>
    <w:rsid w:val="0044680F"/>
    <w:rsid w:val="004471C6"/>
    <w:rsid w:val="00450CE9"/>
    <w:rsid w:val="0045334C"/>
    <w:rsid w:val="004534CC"/>
    <w:rsid w:val="0045404C"/>
    <w:rsid w:val="00454503"/>
    <w:rsid w:val="00454E8D"/>
    <w:rsid w:val="004551D3"/>
    <w:rsid w:val="004557B0"/>
    <w:rsid w:val="00455F9F"/>
    <w:rsid w:val="004563BE"/>
    <w:rsid w:val="00456B2A"/>
    <w:rsid w:val="00457656"/>
    <w:rsid w:val="00461049"/>
    <w:rsid w:val="00461EBD"/>
    <w:rsid w:val="004622C4"/>
    <w:rsid w:val="00462582"/>
    <w:rsid w:val="00465E47"/>
    <w:rsid w:val="00466267"/>
    <w:rsid w:val="0046632B"/>
    <w:rsid w:val="004719CB"/>
    <w:rsid w:val="00471D65"/>
    <w:rsid w:val="004723AA"/>
    <w:rsid w:val="00473D90"/>
    <w:rsid w:val="004750ED"/>
    <w:rsid w:val="00475C44"/>
    <w:rsid w:val="00475DB7"/>
    <w:rsid w:val="004760E1"/>
    <w:rsid w:val="0047736D"/>
    <w:rsid w:val="00477574"/>
    <w:rsid w:val="00477E47"/>
    <w:rsid w:val="00477E5A"/>
    <w:rsid w:val="0048097E"/>
    <w:rsid w:val="004818FC"/>
    <w:rsid w:val="00481BE4"/>
    <w:rsid w:val="00482797"/>
    <w:rsid w:val="00482B90"/>
    <w:rsid w:val="00482D74"/>
    <w:rsid w:val="004832F5"/>
    <w:rsid w:val="004837AD"/>
    <w:rsid w:val="004847F0"/>
    <w:rsid w:val="0048512F"/>
    <w:rsid w:val="004857BA"/>
    <w:rsid w:val="0048588B"/>
    <w:rsid w:val="0048605D"/>
    <w:rsid w:val="004861DA"/>
    <w:rsid w:val="00490706"/>
    <w:rsid w:val="004927C4"/>
    <w:rsid w:val="004928BD"/>
    <w:rsid w:val="0049376E"/>
    <w:rsid w:val="00495152"/>
    <w:rsid w:val="00496815"/>
    <w:rsid w:val="004A0F8E"/>
    <w:rsid w:val="004A18C4"/>
    <w:rsid w:val="004A2688"/>
    <w:rsid w:val="004A28AD"/>
    <w:rsid w:val="004A3E6E"/>
    <w:rsid w:val="004A5B08"/>
    <w:rsid w:val="004A5D83"/>
    <w:rsid w:val="004A738A"/>
    <w:rsid w:val="004B1153"/>
    <w:rsid w:val="004B3BD6"/>
    <w:rsid w:val="004B7532"/>
    <w:rsid w:val="004C0666"/>
    <w:rsid w:val="004C0902"/>
    <w:rsid w:val="004C0C14"/>
    <w:rsid w:val="004C0CA9"/>
    <w:rsid w:val="004C211F"/>
    <w:rsid w:val="004C247A"/>
    <w:rsid w:val="004C52A0"/>
    <w:rsid w:val="004C53B1"/>
    <w:rsid w:val="004C7A1B"/>
    <w:rsid w:val="004C7EDB"/>
    <w:rsid w:val="004D1450"/>
    <w:rsid w:val="004D1C0D"/>
    <w:rsid w:val="004D230E"/>
    <w:rsid w:val="004D32C8"/>
    <w:rsid w:val="004D4D28"/>
    <w:rsid w:val="004D5334"/>
    <w:rsid w:val="004D6943"/>
    <w:rsid w:val="004E059A"/>
    <w:rsid w:val="004E2F0D"/>
    <w:rsid w:val="004E378B"/>
    <w:rsid w:val="004E46D7"/>
    <w:rsid w:val="004E4CC2"/>
    <w:rsid w:val="004E5D5A"/>
    <w:rsid w:val="004E71D4"/>
    <w:rsid w:val="004E7563"/>
    <w:rsid w:val="004F0CCC"/>
    <w:rsid w:val="004F234B"/>
    <w:rsid w:val="004F3747"/>
    <w:rsid w:val="004F375E"/>
    <w:rsid w:val="004F571B"/>
    <w:rsid w:val="004F638F"/>
    <w:rsid w:val="004F65D2"/>
    <w:rsid w:val="004F75EC"/>
    <w:rsid w:val="004F7B50"/>
    <w:rsid w:val="00500FD0"/>
    <w:rsid w:val="00502EB1"/>
    <w:rsid w:val="00504E31"/>
    <w:rsid w:val="00505B3B"/>
    <w:rsid w:val="00506113"/>
    <w:rsid w:val="00506741"/>
    <w:rsid w:val="00510763"/>
    <w:rsid w:val="005116EB"/>
    <w:rsid w:val="00512327"/>
    <w:rsid w:val="00512C90"/>
    <w:rsid w:val="00513823"/>
    <w:rsid w:val="005153C5"/>
    <w:rsid w:val="005153CB"/>
    <w:rsid w:val="005154B6"/>
    <w:rsid w:val="00517948"/>
    <w:rsid w:val="00517A38"/>
    <w:rsid w:val="00517EC8"/>
    <w:rsid w:val="00521068"/>
    <w:rsid w:val="00521BBB"/>
    <w:rsid w:val="00522223"/>
    <w:rsid w:val="005225A9"/>
    <w:rsid w:val="00522EB6"/>
    <w:rsid w:val="005246A7"/>
    <w:rsid w:val="00525698"/>
    <w:rsid w:val="005302A5"/>
    <w:rsid w:val="00530E95"/>
    <w:rsid w:val="00531E58"/>
    <w:rsid w:val="0053388C"/>
    <w:rsid w:val="0053532C"/>
    <w:rsid w:val="00535C9F"/>
    <w:rsid w:val="005361D3"/>
    <w:rsid w:val="00536AB3"/>
    <w:rsid w:val="00536C25"/>
    <w:rsid w:val="00537DDC"/>
    <w:rsid w:val="00537F00"/>
    <w:rsid w:val="00541961"/>
    <w:rsid w:val="00541AE5"/>
    <w:rsid w:val="0054271E"/>
    <w:rsid w:val="005436DF"/>
    <w:rsid w:val="00545106"/>
    <w:rsid w:val="00545869"/>
    <w:rsid w:val="00547144"/>
    <w:rsid w:val="00550BE7"/>
    <w:rsid w:val="005525A8"/>
    <w:rsid w:val="00552A80"/>
    <w:rsid w:val="00553A89"/>
    <w:rsid w:val="00553C96"/>
    <w:rsid w:val="00553DC7"/>
    <w:rsid w:val="005540A1"/>
    <w:rsid w:val="0055487D"/>
    <w:rsid w:val="00555BE0"/>
    <w:rsid w:val="005564F3"/>
    <w:rsid w:val="00556CD6"/>
    <w:rsid w:val="00556DC4"/>
    <w:rsid w:val="005577A6"/>
    <w:rsid w:val="00557E43"/>
    <w:rsid w:val="00560157"/>
    <w:rsid w:val="00560483"/>
    <w:rsid w:val="00560805"/>
    <w:rsid w:val="00560A3F"/>
    <w:rsid w:val="0056156D"/>
    <w:rsid w:val="00562281"/>
    <w:rsid w:val="00564737"/>
    <w:rsid w:val="00565C02"/>
    <w:rsid w:val="00566583"/>
    <w:rsid w:val="00566C56"/>
    <w:rsid w:val="00567C1F"/>
    <w:rsid w:val="00567DD1"/>
    <w:rsid w:val="00567E31"/>
    <w:rsid w:val="0057056B"/>
    <w:rsid w:val="0057092E"/>
    <w:rsid w:val="00571BC9"/>
    <w:rsid w:val="00571D75"/>
    <w:rsid w:val="00571F90"/>
    <w:rsid w:val="00572026"/>
    <w:rsid w:val="005728EE"/>
    <w:rsid w:val="00572CF4"/>
    <w:rsid w:val="005736A4"/>
    <w:rsid w:val="0057394C"/>
    <w:rsid w:val="005749D7"/>
    <w:rsid w:val="005758E8"/>
    <w:rsid w:val="00575AA1"/>
    <w:rsid w:val="00575BB4"/>
    <w:rsid w:val="005815B4"/>
    <w:rsid w:val="005815C7"/>
    <w:rsid w:val="00581B49"/>
    <w:rsid w:val="00581C8B"/>
    <w:rsid w:val="00582D96"/>
    <w:rsid w:val="00584412"/>
    <w:rsid w:val="0058471E"/>
    <w:rsid w:val="00584B6C"/>
    <w:rsid w:val="00584D9C"/>
    <w:rsid w:val="00584FA4"/>
    <w:rsid w:val="00586257"/>
    <w:rsid w:val="00586CC9"/>
    <w:rsid w:val="00586DE6"/>
    <w:rsid w:val="005871FC"/>
    <w:rsid w:val="00590A02"/>
    <w:rsid w:val="00591764"/>
    <w:rsid w:val="00592A37"/>
    <w:rsid w:val="00592EA0"/>
    <w:rsid w:val="005936BD"/>
    <w:rsid w:val="00593D79"/>
    <w:rsid w:val="005942D7"/>
    <w:rsid w:val="00594BB4"/>
    <w:rsid w:val="00594E24"/>
    <w:rsid w:val="005958CD"/>
    <w:rsid w:val="00596029"/>
    <w:rsid w:val="00596125"/>
    <w:rsid w:val="00596E9C"/>
    <w:rsid w:val="005973A1"/>
    <w:rsid w:val="005976E9"/>
    <w:rsid w:val="00597AFD"/>
    <w:rsid w:val="005A010C"/>
    <w:rsid w:val="005A0240"/>
    <w:rsid w:val="005A0921"/>
    <w:rsid w:val="005A140A"/>
    <w:rsid w:val="005A1ADF"/>
    <w:rsid w:val="005A3B83"/>
    <w:rsid w:val="005A5228"/>
    <w:rsid w:val="005A6884"/>
    <w:rsid w:val="005A6B6C"/>
    <w:rsid w:val="005A7425"/>
    <w:rsid w:val="005B0C0B"/>
    <w:rsid w:val="005B256D"/>
    <w:rsid w:val="005B383E"/>
    <w:rsid w:val="005B3943"/>
    <w:rsid w:val="005B3997"/>
    <w:rsid w:val="005B3CEE"/>
    <w:rsid w:val="005B3D4C"/>
    <w:rsid w:val="005B4038"/>
    <w:rsid w:val="005B69FC"/>
    <w:rsid w:val="005C0A10"/>
    <w:rsid w:val="005C2190"/>
    <w:rsid w:val="005C227D"/>
    <w:rsid w:val="005C2392"/>
    <w:rsid w:val="005C2CA8"/>
    <w:rsid w:val="005C42BE"/>
    <w:rsid w:val="005C5C41"/>
    <w:rsid w:val="005C64F3"/>
    <w:rsid w:val="005C6699"/>
    <w:rsid w:val="005C7695"/>
    <w:rsid w:val="005C7F57"/>
    <w:rsid w:val="005D1B0D"/>
    <w:rsid w:val="005D292D"/>
    <w:rsid w:val="005D4032"/>
    <w:rsid w:val="005D4BD4"/>
    <w:rsid w:val="005D5858"/>
    <w:rsid w:val="005D5AD6"/>
    <w:rsid w:val="005D5DA6"/>
    <w:rsid w:val="005D667B"/>
    <w:rsid w:val="005D6F49"/>
    <w:rsid w:val="005E00EC"/>
    <w:rsid w:val="005E065B"/>
    <w:rsid w:val="005E1D35"/>
    <w:rsid w:val="005E2288"/>
    <w:rsid w:val="005E2403"/>
    <w:rsid w:val="005E3073"/>
    <w:rsid w:val="005E3552"/>
    <w:rsid w:val="005E3A79"/>
    <w:rsid w:val="005E475E"/>
    <w:rsid w:val="005E49B1"/>
    <w:rsid w:val="005E4E14"/>
    <w:rsid w:val="005E4F29"/>
    <w:rsid w:val="005E65B5"/>
    <w:rsid w:val="005E6736"/>
    <w:rsid w:val="005E7EBD"/>
    <w:rsid w:val="005E7EDC"/>
    <w:rsid w:val="005F0AA9"/>
    <w:rsid w:val="005F297C"/>
    <w:rsid w:val="005F3921"/>
    <w:rsid w:val="005F55B5"/>
    <w:rsid w:val="005F60DF"/>
    <w:rsid w:val="005F6691"/>
    <w:rsid w:val="005F7F53"/>
    <w:rsid w:val="006002B3"/>
    <w:rsid w:val="006009CE"/>
    <w:rsid w:val="00600F17"/>
    <w:rsid w:val="00601180"/>
    <w:rsid w:val="00602E63"/>
    <w:rsid w:val="00605909"/>
    <w:rsid w:val="00605F69"/>
    <w:rsid w:val="00606B30"/>
    <w:rsid w:val="00607868"/>
    <w:rsid w:val="00610A99"/>
    <w:rsid w:val="006118CE"/>
    <w:rsid w:val="00611EEB"/>
    <w:rsid w:val="00612C42"/>
    <w:rsid w:val="0061348F"/>
    <w:rsid w:val="00613836"/>
    <w:rsid w:val="00613F08"/>
    <w:rsid w:val="006151BA"/>
    <w:rsid w:val="00616187"/>
    <w:rsid w:val="00616A26"/>
    <w:rsid w:val="00616FF9"/>
    <w:rsid w:val="00617768"/>
    <w:rsid w:val="00622229"/>
    <w:rsid w:val="006227CE"/>
    <w:rsid w:val="00623BFA"/>
    <w:rsid w:val="00624B0D"/>
    <w:rsid w:val="00624C32"/>
    <w:rsid w:val="00627E13"/>
    <w:rsid w:val="006301BA"/>
    <w:rsid w:val="006320DA"/>
    <w:rsid w:val="00632879"/>
    <w:rsid w:val="00632A4C"/>
    <w:rsid w:val="00632F08"/>
    <w:rsid w:val="006330F6"/>
    <w:rsid w:val="00633358"/>
    <w:rsid w:val="00633DDD"/>
    <w:rsid w:val="006347FE"/>
    <w:rsid w:val="0063495F"/>
    <w:rsid w:val="00634B5C"/>
    <w:rsid w:val="00640557"/>
    <w:rsid w:val="006411D8"/>
    <w:rsid w:val="00644618"/>
    <w:rsid w:val="00645311"/>
    <w:rsid w:val="00646682"/>
    <w:rsid w:val="00646DA6"/>
    <w:rsid w:val="006502D7"/>
    <w:rsid w:val="0065056E"/>
    <w:rsid w:val="006509F6"/>
    <w:rsid w:val="00650C28"/>
    <w:rsid w:val="00650F34"/>
    <w:rsid w:val="0065118F"/>
    <w:rsid w:val="006529C4"/>
    <w:rsid w:val="00652D67"/>
    <w:rsid w:val="00653126"/>
    <w:rsid w:val="00653996"/>
    <w:rsid w:val="00653F95"/>
    <w:rsid w:val="006549F7"/>
    <w:rsid w:val="0065652C"/>
    <w:rsid w:val="00656E5B"/>
    <w:rsid w:val="00660117"/>
    <w:rsid w:val="006606DA"/>
    <w:rsid w:val="00662BBF"/>
    <w:rsid w:val="00665D51"/>
    <w:rsid w:val="00666D47"/>
    <w:rsid w:val="00666FF6"/>
    <w:rsid w:val="006722D3"/>
    <w:rsid w:val="0067322C"/>
    <w:rsid w:val="006737EF"/>
    <w:rsid w:val="0067398C"/>
    <w:rsid w:val="006752F4"/>
    <w:rsid w:val="006756B8"/>
    <w:rsid w:val="0067698A"/>
    <w:rsid w:val="00676A1E"/>
    <w:rsid w:val="00676D66"/>
    <w:rsid w:val="0068047A"/>
    <w:rsid w:val="006810A7"/>
    <w:rsid w:val="00682F5E"/>
    <w:rsid w:val="0068303B"/>
    <w:rsid w:val="00683108"/>
    <w:rsid w:val="00683587"/>
    <w:rsid w:val="00683D28"/>
    <w:rsid w:val="00683EBB"/>
    <w:rsid w:val="00684DBA"/>
    <w:rsid w:val="00685F1B"/>
    <w:rsid w:val="00686211"/>
    <w:rsid w:val="00686D95"/>
    <w:rsid w:val="00691098"/>
    <w:rsid w:val="00691BFC"/>
    <w:rsid w:val="00695DC8"/>
    <w:rsid w:val="0069683E"/>
    <w:rsid w:val="006970C5"/>
    <w:rsid w:val="006973A3"/>
    <w:rsid w:val="006A19DF"/>
    <w:rsid w:val="006A5152"/>
    <w:rsid w:val="006A534D"/>
    <w:rsid w:val="006A69B5"/>
    <w:rsid w:val="006B0514"/>
    <w:rsid w:val="006B0576"/>
    <w:rsid w:val="006B093D"/>
    <w:rsid w:val="006B13A5"/>
    <w:rsid w:val="006B1910"/>
    <w:rsid w:val="006B29A2"/>
    <w:rsid w:val="006B29C8"/>
    <w:rsid w:val="006B2CED"/>
    <w:rsid w:val="006B55AE"/>
    <w:rsid w:val="006B57DA"/>
    <w:rsid w:val="006B5A27"/>
    <w:rsid w:val="006B608C"/>
    <w:rsid w:val="006B640D"/>
    <w:rsid w:val="006B7DE5"/>
    <w:rsid w:val="006C0240"/>
    <w:rsid w:val="006C0701"/>
    <w:rsid w:val="006C150C"/>
    <w:rsid w:val="006C1646"/>
    <w:rsid w:val="006C2A78"/>
    <w:rsid w:val="006C3AAF"/>
    <w:rsid w:val="006C4719"/>
    <w:rsid w:val="006C497B"/>
    <w:rsid w:val="006C558A"/>
    <w:rsid w:val="006C59A9"/>
    <w:rsid w:val="006C63A2"/>
    <w:rsid w:val="006C6B73"/>
    <w:rsid w:val="006C73FC"/>
    <w:rsid w:val="006C75F6"/>
    <w:rsid w:val="006D10E2"/>
    <w:rsid w:val="006D1438"/>
    <w:rsid w:val="006D210B"/>
    <w:rsid w:val="006D25CA"/>
    <w:rsid w:val="006D25DB"/>
    <w:rsid w:val="006D5000"/>
    <w:rsid w:val="006D562E"/>
    <w:rsid w:val="006D5FCE"/>
    <w:rsid w:val="006E0D44"/>
    <w:rsid w:val="006E10B8"/>
    <w:rsid w:val="006E1405"/>
    <w:rsid w:val="006E1919"/>
    <w:rsid w:val="006E2A20"/>
    <w:rsid w:val="006E450D"/>
    <w:rsid w:val="006E4A11"/>
    <w:rsid w:val="006E52FF"/>
    <w:rsid w:val="006E7B42"/>
    <w:rsid w:val="006E7F60"/>
    <w:rsid w:val="006F04ED"/>
    <w:rsid w:val="006F063B"/>
    <w:rsid w:val="006F0FF2"/>
    <w:rsid w:val="006F1E19"/>
    <w:rsid w:val="006F277F"/>
    <w:rsid w:val="006F29EF"/>
    <w:rsid w:val="006F2CAC"/>
    <w:rsid w:val="006F3948"/>
    <w:rsid w:val="006F4232"/>
    <w:rsid w:val="006F4A20"/>
    <w:rsid w:val="006F4ACA"/>
    <w:rsid w:val="006F53E3"/>
    <w:rsid w:val="006F7889"/>
    <w:rsid w:val="006F7B72"/>
    <w:rsid w:val="006F7EC4"/>
    <w:rsid w:val="007004F4"/>
    <w:rsid w:val="00702716"/>
    <w:rsid w:val="00702763"/>
    <w:rsid w:val="00703E3F"/>
    <w:rsid w:val="00704191"/>
    <w:rsid w:val="00704EF5"/>
    <w:rsid w:val="00705596"/>
    <w:rsid w:val="00707173"/>
    <w:rsid w:val="007103C4"/>
    <w:rsid w:val="00711180"/>
    <w:rsid w:val="0071138E"/>
    <w:rsid w:val="007137AA"/>
    <w:rsid w:val="007137DD"/>
    <w:rsid w:val="00713B43"/>
    <w:rsid w:val="00715810"/>
    <w:rsid w:val="00715EA1"/>
    <w:rsid w:val="00717DD4"/>
    <w:rsid w:val="00720000"/>
    <w:rsid w:val="00720509"/>
    <w:rsid w:val="00720870"/>
    <w:rsid w:val="007208E3"/>
    <w:rsid w:val="00720C5B"/>
    <w:rsid w:val="0072166E"/>
    <w:rsid w:val="00721A5F"/>
    <w:rsid w:val="00722E9C"/>
    <w:rsid w:val="00722F8A"/>
    <w:rsid w:val="00723136"/>
    <w:rsid w:val="00723175"/>
    <w:rsid w:val="00723633"/>
    <w:rsid w:val="00724EE0"/>
    <w:rsid w:val="00726E3F"/>
    <w:rsid w:val="0073199F"/>
    <w:rsid w:val="0073291A"/>
    <w:rsid w:val="00732D39"/>
    <w:rsid w:val="007349E8"/>
    <w:rsid w:val="00735125"/>
    <w:rsid w:val="007351FF"/>
    <w:rsid w:val="0073587A"/>
    <w:rsid w:val="00736864"/>
    <w:rsid w:val="00736997"/>
    <w:rsid w:val="0073741F"/>
    <w:rsid w:val="00740462"/>
    <w:rsid w:val="00743717"/>
    <w:rsid w:val="00743A15"/>
    <w:rsid w:val="00743B2E"/>
    <w:rsid w:val="00744919"/>
    <w:rsid w:val="007463C7"/>
    <w:rsid w:val="007475F7"/>
    <w:rsid w:val="00747C7B"/>
    <w:rsid w:val="00750391"/>
    <w:rsid w:val="00750466"/>
    <w:rsid w:val="00751F0A"/>
    <w:rsid w:val="00752DF2"/>
    <w:rsid w:val="007545CB"/>
    <w:rsid w:val="00755662"/>
    <w:rsid w:val="00755D99"/>
    <w:rsid w:val="00756D48"/>
    <w:rsid w:val="0075713A"/>
    <w:rsid w:val="0075798B"/>
    <w:rsid w:val="00757D94"/>
    <w:rsid w:val="00761021"/>
    <w:rsid w:val="00761A40"/>
    <w:rsid w:val="00762904"/>
    <w:rsid w:val="00762EFC"/>
    <w:rsid w:val="007640F6"/>
    <w:rsid w:val="00765F85"/>
    <w:rsid w:val="00766204"/>
    <w:rsid w:val="0076634E"/>
    <w:rsid w:val="00767B40"/>
    <w:rsid w:val="00770D3B"/>
    <w:rsid w:val="007715FD"/>
    <w:rsid w:val="00771BD6"/>
    <w:rsid w:val="00772AB0"/>
    <w:rsid w:val="00774091"/>
    <w:rsid w:val="00776DB8"/>
    <w:rsid w:val="00776EFF"/>
    <w:rsid w:val="00776F92"/>
    <w:rsid w:val="007778C9"/>
    <w:rsid w:val="0078225D"/>
    <w:rsid w:val="00782DE0"/>
    <w:rsid w:val="0078376E"/>
    <w:rsid w:val="00783C3E"/>
    <w:rsid w:val="00786152"/>
    <w:rsid w:val="00786B52"/>
    <w:rsid w:val="0078704E"/>
    <w:rsid w:val="0078726B"/>
    <w:rsid w:val="0078737A"/>
    <w:rsid w:val="007874B4"/>
    <w:rsid w:val="007877EC"/>
    <w:rsid w:val="007904AF"/>
    <w:rsid w:val="00790E70"/>
    <w:rsid w:val="007916E3"/>
    <w:rsid w:val="00791A03"/>
    <w:rsid w:val="00792A65"/>
    <w:rsid w:val="0079619D"/>
    <w:rsid w:val="00797023"/>
    <w:rsid w:val="007971D6"/>
    <w:rsid w:val="0079774D"/>
    <w:rsid w:val="007A03B7"/>
    <w:rsid w:val="007A35B5"/>
    <w:rsid w:val="007A41EF"/>
    <w:rsid w:val="007A501E"/>
    <w:rsid w:val="007A52A4"/>
    <w:rsid w:val="007A56D6"/>
    <w:rsid w:val="007A7D3C"/>
    <w:rsid w:val="007B0066"/>
    <w:rsid w:val="007B0370"/>
    <w:rsid w:val="007B21D2"/>
    <w:rsid w:val="007B2C0C"/>
    <w:rsid w:val="007B39FE"/>
    <w:rsid w:val="007B42CD"/>
    <w:rsid w:val="007B4542"/>
    <w:rsid w:val="007B4695"/>
    <w:rsid w:val="007B4973"/>
    <w:rsid w:val="007B795E"/>
    <w:rsid w:val="007C0F31"/>
    <w:rsid w:val="007C2955"/>
    <w:rsid w:val="007C2FE2"/>
    <w:rsid w:val="007C36CE"/>
    <w:rsid w:val="007C373C"/>
    <w:rsid w:val="007C421C"/>
    <w:rsid w:val="007D02D3"/>
    <w:rsid w:val="007D09C7"/>
    <w:rsid w:val="007D0D77"/>
    <w:rsid w:val="007D51A4"/>
    <w:rsid w:val="007D57D9"/>
    <w:rsid w:val="007D6497"/>
    <w:rsid w:val="007D6FFA"/>
    <w:rsid w:val="007D7ABE"/>
    <w:rsid w:val="007D7E33"/>
    <w:rsid w:val="007D7EA0"/>
    <w:rsid w:val="007E1657"/>
    <w:rsid w:val="007E4BAE"/>
    <w:rsid w:val="007E50FB"/>
    <w:rsid w:val="007E554B"/>
    <w:rsid w:val="007E5601"/>
    <w:rsid w:val="007E648B"/>
    <w:rsid w:val="007E68C3"/>
    <w:rsid w:val="007E6EA1"/>
    <w:rsid w:val="007E7A25"/>
    <w:rsid w:val="007E7ED0"/>
    <w:rsid w:val="007F0A72"/>
    <w:rsid w:val="007F0F56"/>
    <w:rsid w:val="007F1128"/>
    <w:rsid w:val="007F2499"/>
    <w:rsid w:val="007F282D"/>
    <w:rsid w:val="007F336C"/>
    <w:rsid w:val="007F3A0F"/>
    <w:rsid w:val="007F40FF"/>
    <w:rsid w:val="007F51B1"/>
    <w:rsid w:val="007F531A"/>
    <w:rsid w:val="007F5459"/>
    <w:rsid w:val="007F5685"/>
    <w:rsid w:val="007F5A71"/>
    <w:rsid w:val="007F646B"/>
    <w:rsid w:val="007F7A65"/>
    <w:rsid w:val="007F7E0D"/>
    <w:rsid w:val="00801048"/>
    <w:rsid w:val="008018D0"/>
    <w:rsid w:val="0080268A"/>
    <w:rsid w:val="00803BF3"/>
    <w:rsid w:val="00804238"/>
    <w:rsid w:val="00804388"/>
    <w:rsid w:val="008044DE"/>
    <w:rsid w:val="008045B2"/>
    <w:rsid w:val="00804D7A"/>
    <w:rsid w:val="0080704E"/>
    <w:rsid w:val="00807C54"/>
    <w:rsid w:val="00807ECA"/>
    <w:rsid w:val="00810246"/>
    <w:rsid w:val="008103FB"/>
    <w:rsid w:val="008107CA"/>
    <w:rsid w:val="00811597"/>
    <w:rsid w:val="008117F3"/>
    <w:rsid w:val="00811B2D"/>
    <w:rsid w:val="00812087"/>
    <w:rsid w:val="00813BA5"/>
    <w:rsid w:val="008162CF"/>
    <w:rsid w:val="008166B6"/>
    <w:rsid w:val="0081689A"/>
    <w:rsid w:val="00816B1E"/>
    <w:rsid w:val="00817464"/>
    <w:rsid w:val="008176DC"/>
    <w:rsid w:val="00820830"/>
    <w:rsid w:val="0082161C"/>
    <w:rsid w:val="00821FD5"/>
    <w:rsid w:val="00822D78"/>
    <w:rsid w:val="00822DF7"/>
    <w:rsid w:val="00823C7E"/>
    <w:rsid w:val="00823C88"/>
    <w:rsid w:val="0082574E"/>
    <w:rsid w:val="00825B37"/>
    <w:rsid w:val="00825C93"/>
    <w:rsid w:val="0082607E"/>
    <w:rsid w:val="008271B5"/>
    <w:rsid w:val="00827C7C"/>
    <w:rsid w:val="0083066B"/>
    <w:rsid w:val="00832CDE"/>
    <w:rsid w:val="00832D07"/>
    <w:rsid w:val="00833A96"/>
    <w:rsid w:val="00834240"/>
    <w:rsid w:val="00834AEA"/>
    <w:rsid w:val="00834C88"/>
    <w:rsid w:val="00835CF9"/>
    <w:rsid w:val="00835E18"/>
    <w:rsid w:val="00837171"/>
    <w:rsid w:val="008406A4"/>
    <w:rsid w:val="0084070B"/>
    <w:rsid w:val="00842060"/>
    <w:rsid w:val="008425B5"/>
    <w:rsid w:val="008426EA"/>
    <w:rsid w:val="00842FD9"/>
    <w:rsid w:val="00843390"/>
    <w:rsid w:val="00843C79"/>
    <w:rsid w:val="00844303"/>
    <w:rsid w:val="0084470E"/>
    <w:rsid w:val="00846207"/>
    <w:rsid w:val="00846395"/>
    <w:rsid w:val="00846EEF"/>
    <w:rsid w:val="008476FF"/>
    <w:rsid w:val="008506AB"/>
    <w:rsid w:val="00850B68"/>
    <w:rsid w:val="00850DAB"/>
    <w:rsid w:val="00851CBF"/>
    <w:rsid w:val="00852F98"/>
    <w:rsid w:val="008530DA"/>
    <w:rsid w:val="00853B7A"/>
    <w:rsid w:val="00853D4D"/>
    <w:rsid w:val="008545E5"/>
    <w:rsid w:val="00854D79"/>
    <w:rsid w:val="00854F63"/>
    <w:rsid w:val="00855B8F"/>
    <w:rsid w:val="00855DE2"/>
    <w:rsid w:val="008560E9"/>
    <w:rsid w:val="00857381"/>
    <w:rsid w:val="008574C7"/>
    <w:rsid w:val="008579E0"/>
    <w:rsid w:val="0086033E"/>
    <w:rsid w:val="00861651"/>
    <w:rsid w:val="008617E2"/>
    <w:rsid w:val="00861CB3"/>
    <w:rsid w:val="008620D5"/>
    <w:rsid w:val="008627E6"/>
    <w:rsid w:val="00865093"/>
    <w:rsid w:val="00866086"/>
    <w:rsid w:val="00870809"/>
    <w:rsid w:val="0087242B"/>
    <w:rsid w:val="00872C9F"/>
    <w:rsid w:val="0087324D"/>
    <w:rsid w:val="0087414E"/>
    <w:rsid w:val="008746FF"/>
    <w:rsid w:val="0087473C"/>
    <w:rsid w:val="00875AF1"/>
    <w:rsid w:val="00875DB5"/>
    <w:rsid w:val="008770C1"/>
    <w:rsid w:val="00881063"/>
    <w:rsid w:val="00881178"/>
    <w:rsid w:val="008825FF"/>
    <w:rsid w:val="00883150"/>
    <w:rsid w:val="00883173"/>
    <w:rsid w:val="008861D4"/>
    <w:rsid w:val="008868D5"/>
    <w:rsid w:val="00886BDC"/>
    <w:rsid w:val="008902F3"/>
    <w:rsid w:val="00890C25"/>
    <w:rsid w:val="00890E6A"/>
    <w:rsid w:val="008928C1"/>
    <w:rsid w:val="00892EDA"/>
    <w:rsid w:val="008939B4"/>
    <w:rsid w:val="00893EED"/>
    <w:rsid w:val="00894566"/>
    <w:rsid w:val="008946C3"/>
    <w:rsid w:val="008959E2"/>
    <w:rsid w:val="00896AD2"/>
    <w:rsid w:val="00896E37"/>
    <w:rsid w:val="008975E4"/>
    <w:rsid w:val="00897C9D"/>
    <w:rsid w:val="008A02A2"/>
    <w:rsid w:val="008A1E2B"/>
    <w:rsid w:val="008A30E9"/>
    <w:rsid w:val="008A3221"/>
    <w:rsid w:val="008A39C0"/>
    <w:rsid w:val="008A44CB"/>
    <w:rsid w:val="008A4F8C"/>
    <w:rsid w:val="008A5008"/>
    <w:rsid w:val="008A503A"/>
    <w:rsid w:val="008A609A"/>
    <w:rsid w:val="008A721B"/>
    <w:rsid w:val="008A7BD3"/>
    <w:rsid w:val="008B43C9"/>
    <w:rsid w:val="008B4E1C"/>
    <w:rsid w:val="008B5473"/>
    <w:rsid w:val="008B5A84"/>
    <w:rsid w:val="008B6B6F"/>
    <w:rsid w:val="008B725A"/>
    <w:rsid w:val="008B77C4"/>
    <w:rsid w:val="008C09EF"/>
    <w:rsid w:val="008C0B33"/>
    <w:rsid w:val="008C0E70"/>
    <w:rsid w:val="008C2406"/>
    <w:rsid w:val="008C259C"/>
    <w:rsid w:val="008C33C1"/>
    <w:rsid w:val="008C39C0"/>
    <w:rsid w:val="008C4284"/>
    <w:rsid w:val="008C45D1"/>
    <w:rsid w:val="008C785E"/>
    <w:rsid w:val="008D07A6"/>
    <w:rsid w:val="008D0F24"/>
    <w:rsid w:val="008D1540"/>
    <w:rsid w:val="008D344E"/>
    <w:rsid w:val="008D4125"/>
    <w:rsid w:val="008D4245"/>
    <w:rsid w:val="008D4655"/>
    <w:rsid w:val="008D490A"/>
    <w:rsid w:val="008D4918"/>
    <w:rsid w:val="008D4DCD"/>
    <w:rsid w:val="008D5EE5"/>
    <w:rsid w:val="008E08A9"/>
    <w:rsid w:val="008E10D2"/>
    <w:rsid w:val="008E217F"/>
    <w:rsid w:val="008E227A"/>
    <w:rsid w:val="008E228E"/>
    <w:rsid w:val="008E37BA"/>
    <w:rsid w:val="008E3AA7"/>
    <w:rsid w:val="008E408B"/>
    <w:rsid w:val="008E42BF"/>
    <w:rsid w:val="008E4DE7"/>
    <w:rsid w:val="008E5CB0"/>
    <w:rsid w:val="008E5D75"/>
    <w:rsid w:val="008E68F2"/>
    <w:rsid w:val="008E778F"/>
    <w:rsid w:val="008E7A46"/>
    <w:rsid w:val="008F0217"/>
    <w:rsid w:val="008F0F63"/>
    <w:rsid w:val="008F127B"/>
    <w:rsid w:val="008F22A2"/>
    <w:rsid w:val="008F2B9B"/>
    <w:rsid w:val="008F2FB8"/>
    <w:rsid w:val="008F33B6"/>
    <w:rsid w:val="008F4B43"/>
    <w:rsid w:val="008F4DB2"/>
    <w:rsid w:val="008F604D"/>
    <w:rsid w:val="008F6051"/>
    <w:rsid w:val="008F6F05"/>
    <w:rsid w:val="008F721D"/>
    <w:rsid w:val="008F7393"/>
    <w:rsid w:val="008F7A39"/>
    <w:rsid w:val="008F7F88"/>
    <w:rsid w:val="00900B92"/>
    <w:rsid w:val="0090156E"/>
    <w:rsid w:val="0090381E"/>
    <w:rsid w:val="00903FE9"/>
    <w:rsid w:val="009058B6"/>
    <w:rsid w:val="00905BBD"/>
    <w:rsid w:val="009069CE"/>
    <w:rsid w:val="009069EB"/>
    <w:rsid w:val="00907E35"/>
    <w:rsid w:val="00913B3F"/>
    <w:rsid w:val="00914052"/>
    <w:rsid w:val="009144A9"/>
    <w:rsid w:val="009145E9"/>
    <w:rsid w:val="009147EC"/>
    <w:rsid w:val="009165AC"/>
    <w:rsid w:val="009165C2"/>
    <w:rsid w:val="00917ECD"/>
    <w:rsid w:val="00921091"/>
    <w:rsid w:val="009212EB"/>
    <w:rsid w:val="00921376"/>
    <w:rsid w:val="009216B4"/>
    <w:rsid w:val="00923BE4"/>
    <w:rsid w:val="00923CE4"/>
    <w:rsid w:val="00924B22"/>
    <w:rsid w:val="00924EF0"/>
    <w:rsid w:val="00926437"/>
    <w:rsid w:val="0092772E"/>
    <w:rsid w:val="009277C8"/>
    <w:rsid w:val="00930A3A"/>
    <w:rsid w:val="00931CC4"/>
    <w:rsid w:val="009322FA"/>
    <w:rsid w:val="009338FD"/>
    <w:rsid w:val="00940293"/>
    <w:rsid w:val="00940A67"/>
    <w:rsid w:val="009410CD"/>
    <w:rsid w:val="00941484"/>
    <w:rsid w:val="009423CA"/>
    <w:rsid w:val="00942F18"/>
    <w:rsid w:val="00944B47"/>
    <w:rsid w:val="00945677"/>
    <w:rsid w:val="00946AAC"/>
    <w:rsid w:val="009479DB"/>
    <w:rsid w:val="00947B6F"/>
    <w:rsid w:val="00950386"/>
    <w:rsid w:val="0095074D"/>
    <w:rsid w:val="00950CB9"/>
    <w:rsid w:val="009553FA"/>
    <w:rsid w:val="00955A9E"/>
    <w:rsid w:val="00955DEA"/>
    <w:rsid w:val="009578A7"/>
    <w:rsid w:val="00957A6F"/>
    <w:rsid w:val="009628A2"/>
    <w:rsid w:val="009636E2"/>
    <w:rsid w:val="00963C68"/>
    <w:rsid w:val="00964615"/>
    <w:rsid w:val="00964D05"/>
    <w:rsid w:val="009667F7"/>
    <w:rsid w:val="00966977"/>
    <w:rsid w:val="00966C31"/>
    <w:rsid w:val="00966D36"/>
    <w:rsid w:val="00967101"/>
    <w:rsid w:val="00967145"/>
    <w:rsid w:val="0096793B"/>
    <w:rsid w:val="00972BEB"/>
    <w:rsid w:val="00972F8F"/>
    <w:rsid w:val="00973EE2"/>
    <w:rsid w:val="00973FA9"/>
    <w:rsid w:val="009763C4"/>
    <w:rsid w:val="009766E5"/>
    <w:rsid w:val="00980E5B"/>
    <w:rsid w:val="0098154F"/>
    <w:rsid w:val="00982413"/>
    <w:rsid w:val="0098284A"/>
    <w:rsid w:val="00982F7B"/>
    <w:rsid w:val="00983826"/>
    <w:rsid w:val="009852CA"/>
    <w:rsid w:val="009853B8"/>
    <w:rsid w:val="009856E8"/>
    <w:rsid w:val="00985F3C"/>
    <w:rsid w:val="00986211"/>
    <w:rsid w:val="009862AD"/>
    <w:rsid w:val="00987536"/>
    <w:rsid w:val="00987BA0"/>
    <w:rsid w:val="00992981"/>
    <w:rsid w:val="0099421F"/>
    <w:rsid w:val="00994852"/>
    <w:rsid w:val="00994B88"/>
    <w:rsid w:val="00994C17"/>
    <w:rsid w:val="00995056"/>
    <w:rsid w:val="00995222"/>
    <w:rsid w:val="0099522B"/>
    <w:rsid w:val="009971C2"/>
    <w:rsid w:val="0099798E"/>
    <w:rsid w:val="009A1C6A"/>
    <w:rsid w:val="009A2035"/>
    <w:rsid w:val="009A242E"/>
    <w:rsid w:val="009A24A9"/>
    <w:rsid w:val="009A305F"/>
    <w:rsid w:val="009A3A3F"/>
    <w:rsid w:val="009A43A8"/>
    <w:rsid w:val="009A5D6F"/>
    <w:rsid w:val="009A621F"/>
    <w:rsid w:val="009A7756"/>
    <w:rsid w:val="009B0361"/>
    <w:rsid w:val="009B10BD"/>
    <w:rsid w:val="009B1B72"/>
    <w:rsid w:val="009B1E23"/>
    <w:rsid w:val="009B20E5"/>
    <w:rsid w:val="009B236D"/>
    <w:rsid w:val="009B28B2"/>
    <w:rsid w:val="009B3946"/>
    <w:rsid w:val="009B4110"/>
    <w:rsid w:val="009B4F7F"/>
    <w:rsid w:val="009B5B2E"/>
    <w:rsid w:val="009B5C2E"/>
    <w:rsid w:val="009B7B3D"/>
    <w:rsid w:val="009C0440"/>
    <w:rsid w:val="009C2CBE"/>
    <w:rsid w:val="009C343C"/>
    <w:rsid w:val="009C5966"/>
    <w:rsid w:val="009D0322"/>
    <w:rsid w:val="009D3CB6"/>
    <w:rsid w:val="009D4926"/>
    <w:rsid w:val="009D6E45"/>
    <w:rsid w:val="009D796D"/>
    <w:rsid w:val="009E05D5"/>
    <w:rsid w:val="009E0FC2"/>
    <w:rsid w:val="009E1B9A"/>
    <w:rsid w:val="009E2DE8"/>
    <w:rsid w:val="009E309B"/>
    <w:rsid w:val="009E3834"/>
    <w:rsid w:val="009E4C48"/>
    <w:rsid w:val="009E4D3D"/>
    <w:rsid w:val="009E56E1"/>
    <w:rsid w:val="009E5912"/>
    <w:rsid w:val="009E6975"/>
    <w:rsid w:val="009E6E11"/>
    <w:rsid w:val="009E7438"/>
    <w:rsid w:val="009E7CEA"/>
    <w:rsid w:val="009F03F5"/>
    <w:rsid w:val="009F2EBD"/>
    <w:rsid w:val="009F35B8"/>
    <w:rsid w:val="009F36DB"/>
    <w:rsid w:val="009F526C"/>
    <w:rsid w:val="009F5920"/>
    <w:rsid w:val="009F5BF2"/>
    <w:rsid w:val="009F664D"/>
    <w:rsid w:val="009F763A"/>
    <w:rsid w:val="009F7F77"/>
    <w:rsid w:val="00A002FC"/>
    <w:rsid w:val="00A02308"/>
    <w:rsid w:val="00A0629D"/>
    <w:rsid w:val="00A06457"/>
    <w:rsid w:val="00A064F7"/>
    <w:rsid w:val="00A0669B"/>
    <w:rsid w:val="00A069E7"/>
    <w:rsid w:val="00A0729B"/>
    <w:rsid w:val="00A10E22"/>
    <w:rsid w:val="00A1141D"/>
    <w:rsid w:val="00A12D2D"/>
    <w:rsid w:val="00A131E2"/>
    <w:rsid w:val="00A13E14"/>
    <w:rsid w:val="00A14610"/>
    <w:rsid w:val="00A15843"/>
    <w:rsid w:val="00A158B2"/>
    <w:rsid w:val="00A16A46"/>
    <w:rsid w:val="00A16FB5"/>
    <w:rsid w:val="00A174A1"/>
    <w:rsid w:val="00A177A6"/>
    <w:rsid w:val="00A20141"/>
    <w:rsid w:val="00A208BD"/>
    <w:rsid w:val="00A20A7C"/>
    <w:rsid w:val="00A20A9A"/>
    <w:rsid w:val="00A20E41"/>
    <w:rsid w:val="00A21275"/>
    <w:rsid w:val="00A23F82"/>
    <w:rsid w:val="00A24662"/>
    <w:rsid w:val="00A25B40"/>
    <w:rsid w:val="00A26A95"/>
    <w:rsid w:val="00A27DEC"/>
    <w:rsid w:val="00A30020"/>
    <w:rsid w:val="00A31E59"/>
    <w:rsid w:val="00A32A14"/>
    <w:rsid w:val="00A33228"/>
    <w:rsid w:val="00A34C33"/>
    <w:rsid w:val="00A34FE2"/>
    <w:rsid w:val="00A35183"/>
    <w:rsid w:val="00A35BC9"/>
    <w:rsid w:val="00A3623F"/>
    <w:rsid w:val="00A36CB3"/>
    <w:rsid w:val="00A371EF"/>
    <w:rsid w:val="00A374AD"/>
    <w:rsid w:val="00A37730"/>
    <w:rsid w:val="00A4102F"/>
    <w:rsid w:val="00A41226"/>
    <w:rsid w:val="00A41A96"/>
    <w:rsid w:val="00A41B96"/>
    <w:rsid w:val="00A43254"/>
    <w:rsid w:val="00A43470"/>
    <w:rsid w:val="00A43FF8"/>
    <w:rsid w:val="00A441C1"/>
    <w:rsid w:val="00A45A1A"/>
    <w:rsid w:val="00A462CE"/>
    <w:rsid w:val="00A465F1"/>
    <w:rsid w:val="00A46F4D"/>
    <w:rsid w:val="00A47B0F"/>
    <w:rsid w:val="00A47C8F"/>
    <w:rsid w:val="00A47FE5"/>
    <w:rsid w:val="00A5220C"/>
    <w:rsid w:val="00A52671"/>
    <w:rsid w:val="00A52CC1"/>
    <w:rsid w:val="00A52EF0"/>
    <w:rsid w:val="00A54D65"/>
    <w:rsid w:val="00A551C4"/>
    <w:rsid w:val="00A55DDD"/>
    <w:rsid w:val="00A56079"/>
    <w:rsid w:val="00A579CD"/>
    <w:rsid w:val="00A579DA"/>
    <w:rsid w:val="00A57DFB"/>
    <w:rsid w:val="00A60CCD"/>
    <w:rsid w:val="00A61964"/>
    <w:rsid w:val="00A62836"/>
    <w:rsid w:val="00A6312D"/>
    <w:rsid w:val="00A64E2D"/>
    <w:rsid w:val="00A65B46"/>
    <w:rsid w:val="00A65BDB"/>
    <w:rsid w:val="00A65FC9"/>
    <w:rsid w:val="00A66231"/>
    <w:rsid w:val="00A66B0B"/>
    <w:rsid w:val="00A6774D"/>
    <w:rsid w:val="00A70C6E"/>
    <w:rsid w:val="00A7138A"/>
    <w:rsid w:val="00A7184B"/>
    <w:rsid w:val="00A71B18"/>
    <w:rsid w:val="00A71E1F"/>
    <w:rsid w:val="00A71F0F"/>
    <w:rsid w:val="00A72452"/>
    <w:rsid w:val="00A737A4"/>
    <w:rsid w:val="00A74051"/>
    <w:rsid w:val="00A746A1"/>
    <w:rsid w:val="00A7674F"/>
    <w:rsid w:val="00A76CF6"/>
    <w:rsid w:val="00A7761E"/>
    <w:rsid w:val="00A8110C"/>
    <w:rsid w:val="00A81953"/>
    <w:rsid w:val="00A83267"/>
    <w:rsid w:val="00A84C69"/>
    <w:rsid w:val="00A852D3"/>
    <w:rsid w:val="00A85620"/>
    <w:rsid w:val="00A8596C"/>
    <w:rsid w:val="00A85AC1"/>
    <w:rsid w:val="00A8659F"/>
    <w:rsid w:val="00A906E6"/>
    <w:rsid w:val="00A9098A"/>
    <w:rsid w:val="00A91192"/>
    <w:rsid w:val="00A9272B"/>
    <w:rsid w:val="00A92B35"/>
    <w:rsid w:val="00A92D20"/>
    <w:rsid w:val="00A941D7"/>
    <w:rsid w:val="00A941DB"/>
    <w:rsid w:val="00A948B2"/>
    <w:rsid w:val="00A95BCC"/>
    <w:rsid w:val="00A97C58"/>
    <w:rsid w:val="00AA1252"/>
    <w:rsid w:val="00AA14ED"/>
    <w:rsid w:val="00AA1FB1"/>
    <w:rsid w:val="00AA2450"/>
    <w:rsid w:val="00AA43EE"/>
    <w:rsid w:val="00AA6968"/>
    <w:rsid w:val="00AB0365"/>
    <w:rsid w:val="00AB20AE"/>
    <w:rsid w:val="00AB3050"/>
    <w:rsid w:val="00AB32BE"/>
    <w:rsid w:val="00AB399D"/>
    <w:rsid w:val="00AB3CF6"/>
    <w:rsid w:val="00AB5DC8"/>
    <w:rsid w:val="00AB5E55"/>
    <w:rsid w:val="00AB7417"/>
    <w:rsid w:val="00AB7EA7"/>
    <w:rsid w:val="00AC07ED"/>
    <w:rsid w:val="00AC0C61"/>
    <w:rsid w:val="00AC1660"/>
    <w:rsid w:val="00AC1984"/>
    <w:rsid w:val="00AC21C3"/>
    <w:rsid w:val="00AC2409"/>
    <w:rsid w:val="00AC2B4F"/>
    <w:rsid w:val="00AC32E5"/>
    <w:rsid w:val="00AC604B"/>
    <w:rsid w:val="00AC6811"/>
    <w:rsid w:val="00AC6FA7"/>
    <w:rsid w:val="00AC7338"/>
    <w:rsid w:val="00AD0B97"/>
    <w:rsid w:val="00AD116A"/>
    <w:rsid w:val="00AD5827"/>
    <w:rsid w:val="00AD7268"/>
    <w:rsid w:val="00AD7E99"/>
    <w:rsid w:val="00AE0E63"/>
    <w:rsid w:val="00AE20C5"/>
    <w:rsid w:val="00AE4005"/>
    <w:rsid w:val="00AE6493"/>
    <w:rsid w:val="00AE6E2D"/>
    <w:rsid w:val="00AF0504"/>
    <w:rsid w:val="00AF2BFA"/>
    <w:rsid w:val="00AF2C53"/>
    <w:rsid w:val="00AF2F32"/>
    <w:rsid w:val="00AF3B3B"/>
    <w:rsid w:val="00AF72DA"/>
    <w:rsid w:val="00AF7BB8"/>
    <w:rsid w:val="00B01615"/>
    <w:rsid w:val="00B0185C"/>
    <w:rsid w:val="00B03067"/>
    <w:rsid w:val="00B06CF2"/>
    <w:rsid w:val="00B06E51"/>
    <w:rsid w:val="00B06EA4"/>
    <w:rsid w:val="00B07C05"/>
    <w:rsid w:val="00B112D2"/>
    <w:rsid w:val="00B1386F"/>
    <w:rsid w:val="00B1402B"/>
    <w:rsid w:val="00B14F9F"/>
    <w:rsid w:val="00B14FFA"/>
    <w:rsid w:val="00B166FC"/>
    <w:rsid w:val="00B17F60"/>
    <w:rsid w:val="00B218F5"/>
    <w:rsid w:val="00B21AD1"/>
    <w:rsid w:val="00B21BFB"/>
    <w:rsid w:val="00B21E39"/>
    <w:rsid w:val="00B22625"/>
    <w:rsid w:val="00B22A4B"/>
    <w:rsid w:val="00B2352B"/>
    <w:rsid w:val="00B236C0"/>
    <w:rsid w:val="00B23BDF"/>
    <w:rsid w:val="00B23E04"/>
    <w:rsid w:val="00B24A8C"/>
    <w:rsid w:val="00B25105"/>
    <w:rsid w:val="00B26984"/>
    <w:rsid w:val="00B26A91"/>
    <w:rsid w:val="00B27271"/>
    <w:rsid w:val="00B2788F"/>
    <w:rsid w:val="00B30496"/>
    <w:rsid w:val="00B316EB"/>
    <w:rsid w:val="00B31A4A"/>
    <w:rsid w:val="00B31D28"/>
    <w:rsid w:val="00B3202E"/>
    <w:rsid w:val="00B323ED"/>
    <w:rsid w:val="00B328E3"/>
    <w:rsid w:val="00B32D93"/>
    <w:rsid w:val="00B355F1"/>
    <w:rsid w:val="00B35B23"/>
    <w:rsid w:val="00B36248"/>
    <w:rsid w:val="00B36CB2"/>
    <w:rsid w:val="00B37CAA"/>
    <w:rsid w:val="00B40EDC"/>
    <w:rsid w:val="00B41301"/>
    <w:rsid w:val="00B4254D"/>
    <w:rsid w:val="00B44578"/>
    <w:rsid w:val="00B451C0"/>
    <w:rsid w:val="00B45E56"/>
    <w:rsid w:val="00B465AC"/>
    <w:rsid w:val="00B46733"/>
    <w:rsid w:val="00B520DF"/>
    <w:rsid w:val="00B53EF4"/>
    <w:rsid w:val="00B5695E"/>
    <w:rsid w:val="00B60A72"/>
    <w:rsid w:val="00B61288"/>
    <w:rsid w:val="00B62722"/>
    <w:rsid w:val="00B62B8A"/>
    <w:rsid w:val="00B6670A"/>
    <w:rsid w:val="00B66BCC"/>
    <w:rsid w:val="00B66F9A"/>
    <w:rsid w:val="00B674EE"/>
    <w:rsid w:val="00B6793F"/>
    <w:rsid w:val="00B70FA8"/>
    <w:rsid w:val="00B72442"/>
    <w:rsid w:val="00B734B2"/>
    <w:rsid w:val="00B73D82"/>
    <w:rsid w:val="00B73E04"/>
    <w:rsid w:val="00B746E4"/>
    <w:rsid w:val="00B74ABF"/>
    <w:rsid w:val="00B7555C"/>
    <w:rsid w:val="00B757EA"/>
    <w:rsid w:val="00B758DB"/>
    <w:rsid w:val="00B75961"/>
    <w:rsid w:val="00B75FBF"/>
    <w:rsid w:val="00B770F8"/>
    <w:rsid w:val="00B77504"/>
    <w:rsid w:val="00B77F28"/>
    <w:rsid w:val="00B77F78"/>
    <w:rsid w:val="00B80034"/>
    <w:rsid w:val="00B81D1A"/>
    <w:rsid w:val="00B826AF"/>
    <w:rsid w:val="00B83536"/>
    <w:rsid w:val="00B84633"/>
    <w:rsid w:val="00B851B7"/>
    <w:rsid w:val="00B86D6A"/>
    <w:rsid w:val="00B86D84"/>
    <w:rsid w:val="00B874A1"/>
    <w:rsid w:val="00B87C71"/>
    <w:rsid w:val="00B90D8F"/>
    <w:rsid w:val="00B918BA"/>
    <w:rsid w:val="00B924A2"/>
    <w:rsid w:val="00B932CC"/>
    <w:rsid w:val="00B93909"/>
    <w:rsid w:val="00B93BEF"/>
    <w:rsid w:val="00BA04A6"/>
    <w:rsid w:val="00BA1B08"/>
    <w:rsid w:val="00BA1DC1"/>
    <w:rsid w:val="00BA306C"/>
    <w:rsid w:val="00BA4284"/>
    <w:rsid w:val="00BA5F7A"/>
    <w:rsid w:val="00BB0165"/>
    <w:rsid w:val="00BB113F"/>
    <w:rsid w:val="00BB3BFE"/>
    <w:rsid w:val="00BB4B3B"/>
    <w:rsid w:val="00BB562F"/>
    <w:rsid w:val="00BB5BFF"/>
    <w:rsid w:val="00BB6270"/>
    <w:rsid w:val="00BB67E3"/>
    <w:rsid w:val="00BB6947"/>
    <w:rsid w:val="00BB6C75"/>
    <w:rsid w:val="00BB77B0"/>
    <w:rsid w:val="00BC1052"/>
    <w:rsid w:val="00BC1624"/>
    <w:rsid w:val="00BC21F5"/>
    <w:rsid w:val="00BC2D62"/>
    <w:rsid w:val="00BC371C"/>
    <w:rsid w:val="00BC5E0D"/>
    <w:rsid w:val="00BC6D64"/>
    <w:rsid w:val="00BC70FA"/>
    <w:rsid w:val="00BC7426"/>
    <w:rsid w:val="00BC7F8C"/>
    <w:rsid w:val="00BD0FA6"/>
    <w:rsid w:val="00BD1899"/>
    <w:rsid w:val="00BD4691"/>
    <w:rsid w:val="00BD4B7C"/>
    <w:rsid w:val="00BD666A"/>
    <w:rsid w:val="00BD7320"/>
    <w:rsid w:val="00BE02C9"/>
    <w:rsid w:val="00BE0B9B"/>
    <w:rsid w:val="00BE237A"/>
    <w:rsid w:val="00BE547B"/>
    <w:rsid w:val="00BE5763"/>
    <w:rsid w:val="00BE64AE"/>
    <w:rsid w:val="00BE6C10"/>
    <w:rsid w:val="00BF1127"/>
    <w:rsid w:val="00BF3503"/>
    <w:rsid w:val="00BF4688"/>
    <w:rsid w:val="00BF4FF2"/>
    <w:rsid w:val="00BF690D"/>
    <w:rsid w:val="00BF7DB2"/>
    <w:rsid w:val="00C00FF9"/>
    <w:rsid w:val="00C013F1"/>
    <w:rsid w:val="00C01C0F"/>
    <w:rsid w:val="00C045EB"/>
    <w:rsid w:val="00C054CB"/>
    <w:rsid w:val="00C05ED8"/>
    <w:rsid w:val="00C070F7"/>
    <w:rsid w:val="00C101AC"/>
    <w:rsid w:val="00C14685"/>
    <w:rsid w:val="00C17D78"/>
    <w:rsid w:val="00C203F6"/>
    <w:rsid w:val="00C20721"/>
    <w:rsid w:val="00C207B3"/>
    <w:rsid w:val="00C20DBB"/>
    <w:rsid w:val="00C20F6A"/>
    <w:rsid w:val="00C21ADD"/>
    <w:rsid w:val="00C237E0"/>
    <w:rsid w:val="00C242EB"/>
    <w:rsid w:val="00C24735"/>
    <w:rsid w:val="00C25532"/>
    <w:rsid w:val="00C265C5"/>
    <w:rsid w:val="00C26990"/>
    <w:rsid w:val="00C26F11"/>
    <w:rsid w:val="00C26F92"/>
    <w:rsid w:val="00C322E3"/>
    <w:rsid w:val="00C345FA"/>
    <w:rsid w:val="00C358BC"/>
    <w:rsid w:val="00C362EF"/>
    <w:rsid w:val="00C366B7"/>
    <w:rsid w:val="00C36ABF"/>
    <w:rsid w:val="00C37652"/>
    <w:rsid w:val="00C376BA"/>
    <w:rsid w:val="00C4114D"/>
    <w:rsid w:val="00C4381A"/>
    <w:rsid w:val="00C44019"/>
    <w:rsid w:val="00C4430F"/>
    <w:rsid w:val="00C45A00"/>
    <w:rsid w:val="00C45D29"/>
    <w:rsid w:val="00C469E2"/>
    <w:rsid w:val="00C47A63"/>
    <w:rsid w:val="00C47B49"/>
    <w:rsid w:val="00C51D9E"/>
    <w:rsid w:val="00C52657"/>
    <w:rsid w:val="00C55259"/>
    <w:rsid w:val="00C5599D"/>
    <w:rsid w:val="00C5680F"/>
    <w:rsid w:val="00C56EAF"/>
    <w:rsid w:val="00C57110"/>
    <w:rsid w:val="00C57A18"/>
    <w:rsid w:val="00C60189"/>
    <w:rsid w:val="00C6023A"/>
    <w:rsid w:val="00C61E08"/>
    <w:rsid w:val="00C61EA4"/>
    <w:rsid w:val="00C62108"/>
    <w:rsid w:val="00C63521"/>
    <w:rsid w:val="00C646FD"/>
    <w:rsid w:val="00C651BE"/>
    <w:rsid w:val="00C653A9"/>
    <w:rsid w:val="00C66969"/>
    <w:rsid w:val="00C66E10"/>
    <w:rsid w:val="00C671E1"/>
    <w:rsid w:val="00C6787A"/>
    <w:rsid w:val="00C70B81"/>
    <w:rsid w:val="00C71985"/>
    <w:rsid w:val="00C71C37"/>
    <w:rsid w:val="00C72870"/>
    <w:rsid w:val="00C73966"/>
    <w:rsid w:val="00C73CB6"/>
    <w:rsid w:val="00C73EAC"/>
    <w:rsid w:val="00C746EB"/>
    <w:rsid w:val="00C74D72"/>
    <w:rsid w:val="00C7507C"/>
    <w:rsid w:val="00C76822"/>
    <w:rsid w:val="00C77E8B"/>
    <w:rsid w:val="00C81B3F"/>
    <w:rsid w:val="00C81BC8"/>
    <w:rsid w:val="00C8410F"/>
    <w:rsid w:val="00C9103C"/>
    <w:rsid w:val="00C92195"/>
    <w:rsid w:val="00C92A86"/>
    <w:rsid w:val="00C92FD1"/>
    <w:rsid w:val="00C93202"/>
    <w:rsid w:val="00C935B0"/>
    <w:rsid w:val="00C95A7A"/>
    <w:rsid w:val="00C961E8"/>
    <w:rsid w:val="00C96DDC"/>
    <w:rsid w:val="00CA1548"/>
    <w:rsid w:val="00CA33B3"/>
    <w:rsid w:val="00CA6F24"/>
    <w:rsid w:val="00CA77B9"/>
    <w:rsid w:val="00CA7B9F"/>
    <w:rsid w:val="00CB1411"/>
    <w:rsid w:val="00CB20A2"/>
    <w:rsid w:val="00CB3113"/>
    <w:rsid w:val="00CB3B55"/>
    <w:rsid w:val="00CB420A"/>
    <w:rsid w:val="00CB43B7"/>
    <w:rsid w:val="00CB49B2"/>
    <w:rsid w:val="00CB73DE"/>
    <w:rsid w:val="00CB79A6"/>
    <w:rsid w:val="00CC349B"/>
    <w:rsid w:val="00CC448D"/>
    <w:rsid w:val="00CC4550"/>
    <w:rsid w:val="00CC45AD"/>
    <w:rsid w:val="00CC476C"/>
    <w:rsid w:val="00CC48BD"/>
    <w:rsid w:val="00CC4A3E"/>
    <w:rsid w:val="00CC50BF"/>
    <w:rsid w:val="00CC5268"/>
    <w:rsid w:val="00CC6662"/>
    <w:rsid w:val="00CC688A"/>
    <w:rsid w:val="00CD011A"/>
    <w:rsid w:val="00CD02BB"/>
    <w:rsid w:val="00CD198C"/>
    <w:rsid w:val="00CD3898"/>
    <w:rsid w:val="00CD409C"/>
    <w:rsid w:val="00CD4311"/>
    <w:rsid w:val="00CD492B"/>
    <w:rsid w:val="00CD4CE3"/>
    <w:rsid w:val="00CD4CEA"/>
    <w:rsid w:val="00CD4E43"/>
    <w:rsid w:val="00CD5E19"/>
    <w:rsid w:val="00CD6221"/>
    <w:rsid w:val="00CD7470"/>
    <w:rsid w:val="00CD7890"/>
    <w:rsid w:val="00CE05ED"/>
    <w:rsid w:val="00CE156E"/>
    <w:rsid w:val="00CE20C6"/>
    <w:rsid w:val="00CE28D4"/>
    <w:rsid w:val="00CE6060"/>
    <w:rsid w:val="00CE6B73"/>
    <w:rsid w:val="00CE6C4D"/>
    <w:rsid w:val="00CE6EF0"/>
    <w:rsid w:val="00CF1079"/>
    <w:rsid w:val="00CF1F4B"/>
    <w:rsid w:val="00CF2214"/>
    <w:rsid w:val="00CF281E"/>
    <w:rsid w:val="00CF2B79"/>
    <w:rsid w:val="00CF3329"/>
    <w:rsid w:val="00CF63C3"/>
    <w:rsid w:val="00CF699F"/>
    <w:rsid w:val="00CF7423"/>
    <w:rsid w:val="00CF74B7"/>
    <w:rsid w:val="00D01B69"/>
    <w:rsid w:val="00D04E15"/>
    <w:rsid w:val="00D05020"/>
    <w:rsid w:val="00D069F9"/>
    <w:rsid w:val="00D07024"/>
    <w:rsid w:val="00D07D95"/>
    <w:rsid w:val="00D11415"/>
    <w:rsid w:val="00D11885"/>
    <w:rsid w:val="00D1206A"/>
    <w:rsid w:val="00D12D97"/>
    <w:rsid w:val="00D140FA"/>
    <w:rsid w:val="00D141F4"/>
    <w:rsid w:val="00D146CE"/>
    <w:rsid w:val="00D17780"/>
    <w:rsid w:val="00D17B2C"/>
    <w:rsid w:val="00D17C63"/>
    <w:rsid w:val="00D2116A"/>
    <w:rsid w:val="00D222D4"/>
    <w:rsid w:val="00D241BF"/>
    <w:rsid w:val="00D24C13"/>
    <w:rsid w:val="00D2631A"/>
    <w:rsid w:val="00D26691"/>
    <w:rsid w:val="00D27F67"/>
    <w:rsid w:val="00D314F9"/>
    <w:rsid w:val="00D32286"/>
    <w:rsid w:val="00D32852"/>
    <w:rsid w:val="00D33AE0"/>
    <w:rsid w:val="00D342F5"/>
    <w:rsid w:val="00D358C3"/>
    <w:rsid w:val="00D36E21"/>
    <w:rsid w:val="00D37D47"/>
    <w:rsid w:val="00D420F4"/>
    <w:rsid w:val="00D4302C"/>
    <w:rsid w:val="00D43999"/>
    <w:rsid w:val="00D44BFA"/>
    <w:rsid w:val="00D44EEA"/>
    <w:rsid w:val="00D5039C"/>
    <w:rsid w:val="00D51D7D"/>
    <w:rsid w:val="00D52193"/>
    <w:rsid w:val="00D52527"/>
    <w:rsid w:val="00D53742"/>
    <w:rsid w:val="00D54364"/>
    <w:rsid w:val="00D55922"/>
    <w:rsid w:val="00D562D7"/>
    <w:rsid w:val="00D575BB"/>
    <w:rsid w:val="00D60528"/>
    <w:rsid w:val="00D606CA"/>
    <w:rsid w:val="00D61FC1"/>
    <w:rsid w:val="00D62F35"/>
    <w:rsid w:val="00D62FB2"/>
    <w:rsid w:val="00D65296"/>
    <w:rsid w:val="00D661D1"/>
    <w:rsid w:val="00D664DC"/>
    <w:rsid w:val="00D66705"/>
    <w:rsid w:val="00D669AD"/>
    <w:rsid w:val="00D66C9C"/>
    <w:rsid w:val="00D66D89"/>
    <w:rsid w:val="00D67230"/>
    <w:rsid w:val="00D67CFC"/>
    <w:rsid w:val="00D703DC"/>
    <w:rsid w:val="00D71F37"/>
    <w:rsid w:val="00D72346"/>
    <w:rsid w:val="00D724DB"/>
    <w:rsid w:val="00D730E2"/>
    <w:rsid w:val="00D74945"/>
    <w:rsid w:val="00D820E7"/>
    <w:rsid w:val="00D838F3"/>
    <w:rsid w:val="00D86150"/>
    <w:rsid w:val="00D8664F"/>
    <w:rsid w:val="00D90109"/>
    <w:rsid w:val="00D90D3D"/>
    <w:rsid w:val="00D91CA1"/>
    <w:rsid w:val="00D91CF1"/>
    <w:rsid w:val="00D929BD"/>
    <w:rsid w:val="00D96721"/>
    <w:rsid w:val="00D9789F"/>
    <w:rsid w:val="00DA1475"/>
    <w:rsid w:val="00DA1750"/>
    <w:rsid w:val="00DA2D77"/>
    <w:rsid w:val="00DA4015"/>
    <w:rsid w:val="00DA4A94"/>
    <w:rsid w:val="00DA72CA"/>
    <w:rsid w:val="00DA7B02"/>
    <w:rsid w:val="00DB02B2"/>
    <w:rsid w:val="00DB07D4"/>
    <w:rsid w:val="00DB14A3"/>
    <w:rsid w:val="00DB1BDA"/>
    <w:rsid w:val="00DB3407"/>
    <w:rsid w:val="00DB4B20"/>
    <w:rsid w:val="00DB4C50"/>
    <w:rsid w:val="00DB4C76"/>
    <w:rsid w:val="00DB5414"/>
    <w:rsid w:val="00DB5ADF"/>
    <w:rsid w:val="00DB62EE"/>
    <w:rsid w:val="00DB6633"/>
    <w:rsid w:val="00DB6CA7"/>
    <w:rsid w:val="00DB700D"/>
    <w:rsid w:val="00DB7AA1"/>
    <w:rsid w:val="00DC001F"/>
    <w:rsid w:val="00DC0256"/>
    <w:rsid w:val="00DC15A3"/>
    <w:rsid w:val="00DC3692"/>
    <w:rsid w:val="00DC3923"/>
    <w:rsid w:val="00DC4373"/>
    <w:rsid w:val="00DC4FE4"/>
    <w:rsid w:val="00DC63B1"/>
    <w:rsid w:val="00DC6EF1"/>
    <w:rsid w:val="00DC7C89"/>
    <w:rsid w:val="00DC7E38"/>
    <w:rsid w:val="00DD0CA3"/>
    <w:rsid w:val="00DD0EA1"/>
    <w:rsid w:val="00DD1826"/>
    <w:rsid w:val="00DD1EF5"/>
    <w:rsid w:val="00DD3121"/>
    <w:rsid w:val="00DD4FF8"/>
    <w:rsid w:val="00DD54B4"/>
    <w:rsid w:val="00DE0143"/>
    <w:rsid w:val="00DE0D1B"/>
    <w:rsid w:val="00DE0DEF"/>
    <w:rsid w:val="00DE2494"/>
    <w:rsid w:val="00DE381A"/>
    <w:rsid w:val="00DE4890"/>
    <w:rsid w:val="00DE54A7"/>
    <w:rsid w:val="00DE5E53"/>
    <w:rsid w:val="00DE6460"/>
    <w:rsid w:val="00DE70CB"/>
    <w:rsid w:val="00DE7560"/>
    <w:rsid w:val="00DF212E"/>
    <w:rsid w:val="00DF2293"/>
    <w:rsid w:val="00DF2DD6"/>
    <w:rsid w:val="00DF6834"/>
    <w:rsid w:val="00DF7BEB"/>
    <w:rsid w:val="00E01A4B"/>
    <w:rsid w:val="00E01EDC"/>
    <w:rsid w:val="00E022A3"/>
    <w:rsid w:val="00E0397A"/>
    <w:rsid w:val="00E0502D"/>
    <w:rsid w:val="00E05101"/>
    <w:rsid w:val="00E05AC4"/>
    <w:rsid w:val="00E06BB2"/>
    <w:rsid w:val="00E070DC"/>
    <w:rsid w:val="00E0778F"/>
    <w:rsid w:val="00E07CD5"/>
    <w:rsid w:val="00E07EB1"/>
    <w:rsid w:val="00E10615"/>
    <w:rsid w:val="00E114B8"/>
    <w:rsid w:val="00E11709"/>
    <w:rsid w:val="00E11CA0"/>
    <w:rsid w:val="00E121B2"/>
    <w:rsid w:val="00E14D98"/>
    <w:rsid w:val="00E151EF"/>
    <w:rsid w:val="00E15686"/>
    <w:rsid w:val="00E1673E"/>
    <w:rsid w:val="00E16ACF"/>
    <w:rsid w:val="00E16E11"/>
    <w:rsid w:val="00E17D28"/>
    <w:rsid w:val="00E20223"/>
    <w:rsid w:val="00E203F3"/>
    <w:rsid w:val="00E20955"/>
    <w:rsid w:val="00E20D9B"/>
    <w:rsid w:val="00E214AF"/>
    <w:rsid w:val="00E2273D"/>
    <w:rsid w:val="00E2367D"/>
    <w:rsid w:val="00E24283"/>
    <w:rsid w:val="00E24CAA"/>
    <w:rsid w:val="00E24E03"/>
    <w:rsid w:val="00E3034E"/>
    <w:rsid w:val="00E30478"/>
    <w:rsid w:val="00E304B5"/>
    <w:rsid w:val="00E30968"/>
    <w:rsid w:val="00E3234B"/>
    <w:rsid w:val="00E33047"/>
    <w:rsid w:val="00E3330B"/>
    <w:rsid w:val="00E345E8"/>
    <w:rsid w:val="00E350D6"/>
    <w:rsid w:val="00E35F2B"/>
    <w:rsid w:val="00E367B4"/>
    <w:rsid w:val="00E37755"/>
    <w:rsid w:val="00E378B7"/>
    <w:rsid w:val="00E40A28"/>
    <w:rsid w:val="00E42FE0"/>
    <w:rsid w:val="00E44F57"/>
    <w:rsid w:val="00E45420"/>
    <w:rsid w:val="00E45BFD"/>
    <w:rsid w:val="00E45E46"/>
    <w:rsid w:val="00E47CE0"/>
    <w:rsid w:val="00E5088E"/>
    <w:rsid w:val="00E51111"/>
    <w:rsid w:val="00E517BC"/>
    <w:rsid w:val="00E51EAE"/>
    <w:rsid w:val="00E5221C"/>
    <w:rsid w:val="00E52591"/>
    <w:rsid w:val="00E52883"/>
    <w:rsid w:val="00E54216"/>
    <w:rsid w:val="00E55E0A"/>
    <w:rsid w:val="00E5605E"/>
    <w:rsid w:val="00E56BC0"/>
    <w:rsid w:val="00E56C52"/>
    <w:rsid w:val="00E576CA"/>
    <w:rsid w:val="00E57D7F"/>
    <w:rsid w:val="00E61475"/>
    <w:rsid w:val="00E61E62"/>
    <w:rsid w:val="00E62ECE"/>
    <w:rsid w:val="00E641F3"/>
    <w:rsid w:val="00E64B6F"/>
    <w:rsid w:val="00E658A4"/>
    <w:rsid w:val="00E665E5"/>
    <w:rsid w:val="00E67032"/>
    <w:rsid w:val="00E67204"/>
    <w:rsid w:val="00E67BAD"/>
    <w:rsid w:val="00E67D29"/>
    <w:rsid w:val="00E7023A"/>
    <w:rsid w:val="00E72F33"/>
    <w:rsid w:val="00E744C5"/>
    <w:rsid w:val="00E757B1"/>
    <w:rsid w:val="00E75C86"/>
    <w:rsid w:val="00E765F3"/>
    <w:rsid w:val="00E76E5D"/>
    <w:rsid w:val="00E772BD"/>
    <w:rsid w:val="00E81394"/>
    <w:rsid w:val="00E8220E"/>
    <w:rsid w:val="00E8371B"/>
    <w:rsid w:val="00E85367"/>
    <w:rsid w:val="00E860C3"/>
    <w:rsid w:val="00E87081"/>
    <w:rsid w:val="00E90BF3"/>
    <w:rsid w:val="00E91721"/>
    <w:rsid w:val="00E938D6"/>
    <w:rsid w:val="00E96157"/>
    <w:rsid w:val="00E96E19"/>
    <w:rsid w:val="00E97C0F"/>
    <w:rsid w:val="00EA072B"/>
    <w:rsid w:val="00EA0B68"/>
    <w:rsid w:val="00EA175F"/>
    <w:rsid w:val="00EA3205"/>
    <w:rsid w:val="00EA3F1D"/>
    <w:rsid w:val="00EA415E"/>
    <w:rsid w:val="00EA45A1"/>
    <w:rsid w:val="00EA4E20"/>
    <w:rsid w:val="00EA62AF"/>
    <w:rsid w:val="00EA7AED"/>
    <w:rsid w:val="00EA7C3B"/>
    <w:rsid w:val="00EB2E31"/>
    <w:rsid w:val="00EB3231"/>
    <w:rsid w:val="00EB44C8"/>
    <w:rsid w:val="00EB53D7"/>
    <w:rsid w:val="00EB55C1"/>
    <w:rsid w:val="00EB55D2"/>
    <w:rsid w:val="00EB59ED"/>
    <w:rsid w:val="00EB65CA"/>
    <w:rsid w:val="00EB7E05"/>
    <w:rsid w:val="00EB7EA6"/>
    <w:rsid w:val="00EC031F"/>
    <w:rsid w:val="00EC0330"/>
    <w:rsid w:val="00EC0BE9"/>
    <w:rsid w:val="00EC0D6F"/>
    <w:rsid w:val="00EC16E9"/>
    <w:rsid w:val="00EC2794"/>
    <w:rsid w:val="00EC285A"/>
    <w:rsid w:val="00EC2E32"/>
    <w:rsid w:val="00EC3E6A"/>
    <w:rsid w:val="00EC4471"/>
    <w:rsid w:val="00EC4C8A"/>
    <w:rsid w:val="00EC5153"/>
    <w:rsid w:val="00EC563D"/>
    <w:rsid w:val="00EC61BA"/>
    <w:rsid w:val="00EC712A"/>
    <w:rsid w:val="00EC724C"/>
    <w:rsid w:val="00ED08F4"/>
    <w:rsid w:val="00ED12FF"/>
    <w:rsid w:val="00ED134F"/>
    <w:rsid w:val="00ED1BBE"/>
    <w:rsid w:val="00ED1C92"/>
    <w:rsid w:val="00ED2403"/>
    <w:rsid w:val="00ED24FB"/>
    <w:rsid w:val="00ED28D9"/>
    <w:rsid w:val="00ED3852"/>
    <w:rsid w:val="00ED5707"/>
    <w:rsid w:val="00ED67C1"/>
    <w:rsid w:val="00ED7746"/>
    <w:rsid w:val="00EE2ED3"/>
    <w:rsid w:val="00EE4329"/>
    <w:rsid w:val="00EE432D"/>
    <w:rsid w:val="00EE50B6"/>
    <w:rsid w:val="00EE5204"/>
    <w:rsid w:val="00EE7B67"/>
    <w:rsid w:val="00EE7D25"/>
    <w:rsid w:val="00EF2045"/>
    <w:rsid w:val="00EF3B63"/>
    <w:rsid w:val="00EF477B"/>
    <w:rsid w:val="00EF492D"/>
    <w:rsid w:val="00EF5F03"/>
    <w:rsid w:val="00EF7534"/>
    <w:rsid w:val="00EF7E9F"/>
    <w:rsid w:val="00F0074B"/>
    <w:rsid w:val="00F00BFD"/>
    <w:rsid w:val="00F018D4"/>
    <w:rsid w:val="00F02EC2"/>
    <w:rsid w:val="00F03A42"/>
    <w:rsid w:val="00F03BF2"/>
    <w:rsid w:val="00F04C7B"/>
    <w:rsid w:val="00F04CFD"/>
    <w:rsid w:val="00F04D9A"/>
    <w:rsid w:val="00F04EB7"/>
    <w:rsid w:val="00F05A24"/>
    <w:rsid w:val="00F0662D"/>
    <w:rsid w:val="00F07881"/>
    <w:rsid w:val="00F07957"/>
    <w:rsid w:val="00F07ED7"/>
    <w:rsid w:val="00F10579"/>
    <w:rsid w:val="00F113DC"/>
    <w:rsid w:val="00F120F4"/>
    <w:rsid w:val="00F12542"/>
    <w:rsid w:val="00F132E2"/>
    <w:rsid w:val="00F14E62"/>
    <w:rsid w:val="00F1674C"/>
    <w:rsid w:val="00F17FDA"/>
    <w:rsid w:val="00F20324"/>
    <w:rsid w:val="00F20E5C"/>
    <w:rsid w:val="00F21635"/>
    <w:rsid w:val="00F236DD"/>
    <w:rsid w:val="00F2422B"/>
    <w:rsid w:val="00F24596"/>
    <w:rsid w:val="00F25A6F"/>
    <w:rsid w:val="00F270D2"/>
    <w:rsid w:val="00F277A7"/>
    <w:rsid w:val="00F3083C"/>
    <w:rsid w:val="00F308BE"/>
    <w:rsid w:val="00F30BDB"/>
    <w:rsid w:val="00F32EE4"/>
    <w:rsid w:val="00F342A0"/>
    <w:rsid w:val="00F3504A"/>
    <w:rsid w:val="00F35479"/>
    <w:rsid w:val="00F35554"/>
    <w:rsid w:val="00F364A3"/>
    <w:rsid w:val="00F36A48"/>
    <w:rsid w:val="00F37D36"/>
    <w:rsid w:val="00F417B7"/>
    <w:rsid w:val="00F42B01"/>
    <w:rsid w:val="00F43411"/>
    <w:rsid w:val="00F444E0"/>
    <w:rsid w:val="00F447F9"/>
    <w:rsid w:val="00F4647D"/>
    <w:rsid w:val="00F46571"/>
    <w:rsid w:val="00F47E11"/>
    <w:rsid w:val="00F47F36"/>
    <w:rsid w:val="00F50F5D"/>
    <w:rsid w:val="00F52095"/>
    <w:rsid w:val="00F5396E"/>
    <w:rsid w:val="00F5419F"/>
    <w:rsid w:val="00F55AD1"/>
    <w:rsid w:val="00F561D9"/>
    <w:rsid w:val="00F5744D"/>
    <w:rsid w:val="00F57896"/>
    <w:rsid w:val="00F578D6"/>
    <w:rsid w:val="00F619FB"/>
    <w:rsid w:val="00F632C4"/>
    <w:rsid w:val="00F639BB"/>
    <w:rsid w:val="00F662F6"/>
    <w:rsid w:val="00F66D77"/>
    <w:rsid w:val="00F66FF0"/>
    <w:rsid w:val="00F67112"/>
    <w:rsid w:val="00F6796D"/>
    <w:rsid w:val="00F67A2F"/>
    <w:rsid w:val="00F70262"/>
    <w:rsid w:val="00F7026D"/>
    <w:rsid w:val="00F70379"/>
    <w:rsid w:val="00F70C87"/>
    <w:rsid w:val="00F70CA3"/>
    <w:rsid w:val="00F70FEE"/>
    <w:rsid w:val="00F71829"/>
    <w:rsid w:val="00F72399"/>
    <w:rsid w:val="00F73177"/>
    <w:rsid w:val="00F7398E"/>
    <w:rsid w:val="00F744AF"/>
    <w:rsid w:val="00F74DF1"/>
    <w:rsid w:val="00F766B6"/>
    <w:rsid w:val="00F76C55"/>
    <w:rsid w:val="00F77002"/>
    <w:rsid w:val="00F77F67"/>
    <w:rsid w:val="00F82C83"/>
    <w:rsid w:val="00F83400"/>
    <w:rsid w:val="00F84A4F"/>
    <w:rsid w:val="00F879F5"/>
    <w:rsid w:val="00F87C50"/>
    <w:rsid w:val="00F904D2"/>
    <w:rsid w:val="00F9113F"/>
    <w:rsid w:val="00F914B1"/>
    <w:rsid w:val="00F91E7D"/>
    <w:rsid w:val="00F920C9"/>
    <w:rsid w:val="00F92F4E"/>
    <w:rsid w:val="00F93CE8"/>
    <w:rsid w:val="00F9495B"/>
    <w:rsid w:val="00F956AE"/>
    <w:rsid w:val="00F95DC7"/>
    <w:rsid w:val="00F96F36"/>
    <w:rsid w:val="00F9750B"/>
    <w:rsid w:val="00F9770B"/>
    <w:rsid w:val="00F97E9F"/>
    <w:rsid w:val="00FA04A6"/>
    <w:rsid w:val="00FA066C"/>
    <w:rsid w:val="00FA081D"/>
    <w:rsid w:val="00FA08EA"/>
    <w:rsid w:val="00FA20BA"/>
    <w:rsid w:val="00FA6A3F"/>
    <w:rsid w:val="00FB1534"/>
    <w:rsid w:val="00FB3A3D"/>
    <w:rsid w:val="00FB3D32"/>
    <w:rsid w:val="00FB4FCD"/>
    <w:rsid w:val="00FB5C8F"/>
    <w:rsid w:val="00FB6FDF"/>
    <w:rsid w:val="00FB7766"/>
    <w:rsid w:val="00FB7E7B"/>
    <w:rsid w:val="00FC0335"/>
    <w:rsid w:val="00FC0C1B"/>
    <w:rsid w:val="00FC1C40"/>
    <w:rsid w:val="00FC6EF9"/>
    <w:rsid w:val="00FD0D77"/>
    <w:rsid w:val="00FD132D"/>
    <w:rsid w:val="00FD4C51"/>
    <w:rsid w:val="00FD4F50"/>
    <w:rsid w:val="00FD517A"/>
    <w:rsid w:val="00FD678A"/>
    <w:rsid w:val="00FD6CAE"/>
    <w:rsid w:val="00FD7910"/>
    <w:rsid w:val="00FE1B61"/>
    <w:rsid w:val="00FE3197"/>
    <w:rsid w:val="00FE3512"/>
    <w:rsid w:val="00FE387F"/>
    <w:rsid w:val="00FE38E4"/>
    <w:rsid w:val="00FE461F"/>
    <w:rsid w:val="00FE4BAC"/>
    <w:rsid w:val="00FE500D"/>
    <w:rsid w:val="00FE59A7"/>
    <w:rsid w:val="00FE738F"/>
    <w:rsid w:val="00FF049B"/>
    <w:rsid w:val="00FF0919"/>
    <w:rsid w:val="00FF15A7"/>
    <w:rsid w:val="00FF214B"/>
    <w:rsid w:val="00FF24CF"/>
    <w:rsid w:val="00FF29D1"/>
    <w:rsid w:val="00FF2CF2"/>
    <w:rsid w:val="00FF59AF"/>
    <w:rsid w:val="00FF678D"/>
    <w:rsid w:val="00FF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DC907"/>
  <w15:docId w15:val="{71836553-E088-426C-BE1E-8B80E46AA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0F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EB59ED"/>
    <w:rPr>
      <w:b/>
      <w:bCs/>
    </w:rPr>
  </w:style>
  <w:style w:type="paragraph" w:styleId="NormalWeb">
    <w:name w:val="Normal (Web)"/>
    <w:basedOn w:val="Normal"/>
    <w:unhideWhenUsed/>
    <w:rsid w:val="00EB59ED"/>
    <w:pPr>
      <w:spacing w:before="100" w:beforeAutospacing="1" w:after="100" w:afterAutospacing="1"/>
    </w:pPr>
    <w:rPr>
      <w:lang w:val="ru-RU" w:eastAsia="ru-RU"/>
    </w:rPr>
  </w:style>
  <w:style w:type="character" w:customStyle="1" w:styleId="DocumentMapChar">
    <w:name w:val="Document Map Char"/>
    <w:link w:val="DocumentMap"/>
    <w:semiHidden/>
    <w:rsid w:val="00E07CD5"/>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E07CD5"/>
    <w:pPr>
      <w:shd w:val="clear" w:color="auto" w:fill="000080"/>
    </w:pPr>
    <w:rPr>
      <w:rFonts w:ascii="Tahoma" w:hAnsi="Tahoma"/>
      <w:sz w:val="20"/>
      <w:szCs w:val="20"/>
      <w:lang w:val="x-none" w:eastAsia="x-none"/>
    </w:rPr>
  </w:style>
  <w:style w:type="character" w:customStyle="1" w:styleId="DocumentMapChar1">
    <w:name w:val="Document Map Char1"/>
    <w:uiPriority w:val="99"/>
    <w:semiHidden/>
    <w:rsid w:val="00E07CD5"/>
    <w:rPr>
      <w:rFonts w:ascii="Tahoma" w:eastAsia="Times New Roman" w:hAnsi="Tahoma" w:cs="Tahoma"/>
      <w:sz w:val="16"/>
      <w:szCs w:val="16"/>
    </w:rPr>
  </w:style>
  <w:style w:type="character" w:customStyle="1" w:styleId="HeaderChar">
    <w:name w:val="Header Char"/>
    <w:link w:val="Header"/>
    <w:uiPriority w:val="99"/>
    <w:rsid w:val="00E07CD5"/>
    <w:rPr>
      <w:rFonts w:ascii="Times New Roman" w:eastAsia="Times New Roman" w:hAnsi="Times New Roman" w:cs="Times New Roman"/>
      <w:sz w:val="24"/>
      <w:szCs w:val="24"/>
    </w:rPr>
  </w:style>
  <w:style w:type="paragraph" w:styleId="Header">
    <w:name w:val="header"/>
    <w:basedOn w:val="Normal"/>
    <w:link w:val="HeaderChar"/>
    <w:uiPriority w:val="99"/>
    <w:rsid w:val="00E07CD5"/>
    <w:pPr>
      <w:tabs>
        <w:tab w:val="center" w:pos="4680"/>
        <w:tab w:val="right" w:pos="9360"/>
      </w:tabs>
    </w:pPr>
    <w:rPr>
      <w:lang w:val="x-none" w:eastAsia="x-none"/>
    </w:rPr>
  </w:style>
  <w:style w:type="character" w:customStyle="1" w:styleId="HeaderChar1">
    <w:name w:val="Header Char1"/>
    <w:uiPriority w:val="99"/>
    <w:semiHidden/>
    <w:rsid w:val="00E07CD5"/>
    <w:rPr>
      <w:rFonts w:ascii="Times New Roman" w:eastAsia="Times New Roman" w:hAnsi="Times New Roman" w:cs="Times New Roman"/>
      <w:sz w:val="24"/>
      <w:szCs w:val="24"/>
    </w:rPr>
  </w:style>
  <w:style w:type="paragraph" w:styleId="Footer">
    <w:name w:val="footer"/>
    <w:basedOn w:val="Normal"/>
    <w:link w:val="FooterChar"/>
    <w:uiPriority w:val="99"/>
    <w:rsid w:val="0048588B"/>
    <w:pPr>
      <w:tabs>
        <w:tab w:val="center" w:pos="4680"/>
        <w:tab w:val="right" w:pos="9360"/>
      </w:tabs>
      <w:jc w:val="center"/>
    </w:pPr>
    <w:rPr>
      <w:lang w:val="x-none" w:eastAsia="x-none"/>
    </w:rPr>
  </w:style>
  <w:style w:type="character" w:customStyle="1" w:styleId="FooterChar">
    <w:name w:val="Footer Char"/>
    <w:link w:val="Footer"/>
    <w:uiPriority w:val="99"/>
    <w:rsid w:val="0048588B"/>
    <w:rPr>
      <w:rFonts w:ascii="Times New Roman" w:eastAsia="Times New Roman" w:hAnsi="Times New Roman"/>
      <w:sz w:val="24"/>
      <w:szCs w:val="24"/>
      <w:lang w:eastAsia="x-none"/>
    </w:rPr>
  </w:style>
  <w:style w:type="character" w:customStyle="1" w:styleId="fontstyle01">
    <w:name w:val="fontstyle01"/>
    <w:rsid w:val="00E07CD5"/>
    <w:rPr>
      <w:rFonts w:ascii="Helvetica" w:hAnsi="Helvetica" w:hint="default"/>
      <w:b w:val="0"/>
      <w:bCs w:val="0"/>
      <w:i w:val="0"/>
      <w:iCs w:val="0"/>
      <w:color w:val="000000"/>
      <w:sz w:val="20"/>
      <w:szCs w:val="20"/>
    </w:rPr>
  </w:style>
  <w:style w:type="paragraph" w:styleId="BalloonText">
    <w:name w:val="Balloon Text"/>
    <w:basedOn w:val="Normal"/>
    <w:link w:val="BalloonTextChar"/>
    <w:uiPriority w:val="99"/>
    <w:semiHidden/>
    <w:unhideWhenUsed/>
    <w:rsid w:val="00ED1C92"/>
    <w:rPr>
      <w:rFonts w:ascii="Tahoma" w:hAnsi="Tahoma" w:cs="Tahoma"/>
      <w:sz w:val="16"/>
      <w:szCs w:val="16"/>
    </w:rPr>
  </w:style>
  <w:style w:type="character" w:customStyle="1" w:styleId="BalloonTextChar">
    <w:name w:val="Balloon Text Char"/>
    <w:link w:val="BalloonText"/>
    <w:uiPriority w:val="99"/>
    <w:semiHidden/>
    <w:rsid w:val="00ED1C92"/>
    <w:rPr>
      <w:rFonts w:ascii="Tahoma" w:eastAsia="Times New Roman" w:hAnsi="Tahoma" w:cs="Tahoma"/>
      <w:sz w:val="16"/>
      <w:szCs w:val="16"/>
    </w:rPr>
  </w:style>
  <w:style w:type="paragraph" w:styleId="ListParagraph">
    <w:name w:val="List Paragraph"/>
    <w:aliases w:val="Akapit z listą BS,List Paragraph 1,List_Paragraph,Multilevel para_II,List Paragraph1,Bullet1,ADB paragraph numbering,List Paragraph (numbered (a)),Main numbered paragraph,Абзац вправо-1,Bullets,References,123 List Paragraph,Celula,Liste 1"/>
    <w:basedOn w:val="Normal"/>
    <w:link w:val="ListParagraphChar"/>
    <w:uiPriority w:val="34"/>
    <w:qFormat/>
    <w:rsid w:val="00804D7A"/>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uiPriority w:val="99"/>
    <w:semiHidden/>
    <w:unhideWhenUsed/>
    <w:rsid w:val="00F920C9"/>
    <w:rPr>
      <w:rFonts w:ascii="Calibri" w:eastAsia="Calibri" w:hAnsi="Calibri"/>
      <w:sz w:val="22"/>
      <w:szCs w:val="21"/>
    </w:rPr>
  </w:style>
  <w:style w:type="character" w:customStyle="1" w:styleId="PlainTextChar">
    <w:name w:val="Plain Text Char"/>
    <w:link w:val="PlainText"/>
    <w:uiPriority w:val="99"/>
    <w:semiHidden/>
    <w:rsid w:val="00F920C9"/>
    <w:rPr>
      <w:sz w:val="22"/>
      <w:szCs w:val="21"/>
    </w:rPr>
  </w:style>
  <w:style w:type="character" w:styleId="Emphasis">
    <w:name w:val="Emphasis"/>
    <w:uiPriority w:val="20"/>
    <w:qFormat/>
    <w:rsid w:val="00E76E5D"/>
    <w:rPr>
      <w:i/>
      <w:iCs/>
    </w:rPr>
  </w:style>
  <w:style w:type="table" w:styleId="TableGrid">
    <w:name w:val="Table Grid"/>
    <w:basedOn w:val="TableNormal"/>
    <w:uiPriority w:val="39"/>
    <w:rsid w:val="00627E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A18C4"/>
    <w:rPr>
      <w:color w:val="666666"/>
    </w:rPr>
  </w:style>
  <w:style w:type="character" w:customStyle="1" w:styleId="ListParagraphChar">
    <w:name w:val="List Paragraph Char"/>
    <w:aliases w:val="Akapit z listą BS Char,List Paragraph 1 Char,List_Paragraph Char,Multilevel para_II Char,List Paragraph1 Char,Bullet1 Char,ADB paragraph numbering Char,List Paragraph (numbered (a)) Char,Main numbered paragraph Char,Bullets Char"/>
    <w:link w:val="ListParagraph"/>
    <w:uiPriority w:val="34"/>
    <w:locked/>
    <w:rsid w:val="00624B0D"/>
    <w:rPr>
      <w:sz w:val="22"/>
      <w:szCs w:val="22"/>
    </w:rPr>
  </w:style>
  <w:style w:type="paragraph" w:styleId="FootnoteText">
    <w:name w:val="footnote text"/>
    <w:basedOn w:val="Normal"/>
    <w:link w:val="FootnoteTextChar"/>
    <w:uiPriority w:val="99"/>
    <w:semiHidden/>
    <w:unhideWhenUsed/>
    <w:rsid w:val="00015E12"/>
    <w:rPr>
      <w:sz w:val="20"/>
      <w:szCs w:val="20"/>
    </w:rPr>
  </w:style>
  <w:style w:type="character" w:customStyle="1" w:styleId="FootnoteTextChar">
    <w:name w:val="Footnote Text Char"/>
    <w:basedOn w:val="DefaultParagraphFont"/>
    <w:link w:val="FootnoteText"/>
    <w:uiPriority w:val="99"/>
    <w:semiHidden/>
    <w:rsid w:val="00015E12"/>
    <w:rPr>
      <w:rFonts w:ascii="Times New Roman" w:eastAsia="Times New Roman" w:hAnsi="Times New Roman"/>
    </w:rPr>
  </w:style>
  <w:style w:type="character" w:styleId="FootnoteReference">
    <w:name w:val="footnote reference"/>
    <w:basedOn w:val="DefaultParagraphFont"/>
    <w:uiPriority w:val="99"/>
    <w:semiHidden/>
    <w:unhideWhenUsed/>
    <w:rsid w:val="00015E12"/>
    <w:rPr>
      <w:vertAlign w:val="superscript"/>
    </w:rPr>
  </w:style>
  <w:style w:type="character" w:styleId="Hyperlink">
    <w:name w:val="Hyperlink"/>
    <w:rsid w:val="00B74A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328">
      <w:bodyDiv w:val="1"/>
      <w:marLeft w:val="0"/>
      <w:marRight w:val="0"/>
      <w:marTop w:val="0"/>
      <w:marBottom w:val="0"/>
      <w:divBdr>
        <w:top w:val="none" w:sz="0" w:space="0" w:color="auto"/>
        <w:left w:val="none" w:sz="0" w:space="0" w:color="auto"/>
        <w:bottom w:val="none" w:sz="0" w:space="0" w:color="auto"/>
        <w:right w:val="none" w:sz="0" w:space="0" w:color="auto"/>
      </w:divBdr>
    </w:div>
    <w:div w:id="18164751">
      <w:bodyDiv w:val="1"/>
      <w:marLeft w:val="0"/>
      <w:marRight w:val="0"/>
      <w:marTop w:val="0"/>
      <w:marBottom w:val="0"/>
      <w:divBdr>
        <w:top w:val="none" w:sz="0" w:space="0" w:color="auto"/>
        <w:left w:val="none" w:sz="0" w:space="0" w:color="auto"/>
        <w:bottom w:val="none" w:sz="0" w:space="0" w:color="auto"/>
        <w:right w:val="none" w:sz="0" w:space="0" w:color="auto"/>
      </w:divBdr>
    </w:div>
    <w:div w:id="22943000">
      <w:bodyDiv w:val="1"/>
      <w:marLeft w:val="0"/>
      <w:marRight w:val="0"/>
      <w:marTop w:val="0"/>
      <w:marBottom w:val="0"/>
      <w:divBdr>
        <w:top w:val="none" w:sz="0" w:space="0" w:color="auto"/>
        <w:left w:val="none" w:sz="0" w:space="0" w:color="auto"/>
        <w:bottom w:val="none" w:sz="0" w:space="0" w:color="auto"/>
        <w:right w:val="none" w:sz="0" w:space="0" w:color="auto"/>
      </w:divBdr>
    </w:div>
    <w:div w:id="41949781">
      <w:bodyDiv w:val="1"/>
      <w:marLeft w:val="0"/>
      <w:marRight w:val="0"/>
      <w:marTop w:val="0"/>
      <w:marBottom w:val="0"/>
      <w:divBdr>
        <w:top w:val="none" w:sz="0" w:space="0" w:color="auto"/>
        <w:left w:val="none" w:sz="0" w:space="0" w:color="auto"/>
        <w:bottom w:val="none" w:sz="0" w:space="0" w:color="auto"/>
        <w:right w:val="none" w:sz="0" w:space="0" w:color="auto"/>
      </w:divBdr>
    </w:div>
    <w:div w:id="45686549">
      <w:bodyDiv w:val="1"/>
      <w:marLeft w:val="0"/>
      <w:marRight w:val="0"/>
      <w:marTop w:val="0"/>
      <w:marBottom w:val="0"/>
      <w:divBdr>
        <w:top w:val="none" w:sz="0" w:space="0" w:color="auto"/>
        <w:left w:val="none" w:sz="0" w:space="0" w:color="auto"/>
        <w:bottom w:val="none" w:sz="0" w:space="0" w:color="auto"/>
        <w:right w:val="none" w:sz="0" w:space="0" w:color="auto"/>
      </w:divBdr>
    </w:div>
    <w:div w:id="53699125">
      <w:bodyDiv w:val="1"/>
      <w:marLeft w:val="0"/>
      <w:marRight w:val="0"/>
      <w:marTop w:val="0"/>
      <w:marBottom w:val="0"/>
      <w:divBdr>
        <w:top w:val="none" w:sz="0" w:space="0" w:color="auto"/>
        <w:left w:val="none" w:sz="0" w:space="0" w:color="auto"/>
        <w:bottom w:val="none" w:sz="0" w:space="0" w:color="auto"/>
        <w:right w:val="none" w:sz="0" w:space="0" w:color="auto"/>
      </w:divBdr>
    </w:div>
    <w:div w:id="58486206">
      <w:bodyDiv w:val="1"/>
      <w:marLeft w:val="0"/>
      <w:marRight w:val="0"/>
      <w:marTop w:val="0"/>
      <w:marBottom w:val="0"/>
      <w:divBdr>
        <w:top w:val="none" w:sz="0" w:space="0" w:color="auto"/>
        <w:left w:val="none" w:sz="0" w:space="0" w:color="auto"/>
        <w:bottom w:val="none" w:sz="0" w:space="0" w:color="auto"/>
        <w:right w:val="none" w:sz="0" w:space="0" w:color="auto"/>
      </w:divBdr>
    </w:div>
    <w:div w:id="70005234">
      <w:bodyDiv w:val="1"/>
      <w:marLeft w:val="0"/>
      <w:marRight w:val="0"/>
      <w:marTop w:val="0"/>
      <w:marBottom w:val="0"/>
      <w:divBdr>
        <w:top w:val="none" w:sz="0" w:space="0" w:color="auto"/>
        <w:left w:val="none" w:sz="0" w:space="0" w:color="auto"/>
        <w:bottom w:val="none" w:sz="0" w:space="0" w:color="auto"/>
        <w:right w:val="none" w:sz="0" w:space="0" w:color="auto"/>
      </w:divBdr>
    </w:div>
    <w:div w:id="74481486">
      <w:bodyDiv w:val="1"/>
      <w:marLeft w:val="0"/>
      <w:marRight w:val="0"/>
      <w:marTop w:val="0"/>
      <w:marBottom w:val="0"/>
      <w:divBdr>
        <w:top w:val="none" w:sz="0" w:space="0" w:color="auto"/>
        <w:left w:val="none" w:sz="0" w:space="0" w:color="auto"/>
        <w:bottom w:val="none" w:sz="0" w:space="0" w:color="auto"/>
        <w:right w:val="none" w:sz="0" w:space="0" w:color="auto"/>
      </w:divBdr>
    </w:div>
    <w:div w:id="123892100">
      <w:bodyDiv w:val="1"/>
      <w:marLeft w:val="0"/>
      <w:marRight w:val="0"/>
      <w:marTop w:val="0"/>
      <w:marBottom w:val="0"/>
      <w:divBdr>
        <w:top w:val="none" w:sz="0" w:space="0" w:color="auto"/>
        <w:left w:val="none" w:sz="0" w:space="0" w:color="auto"/>
        <w:bottom w:val="none" w:sz="0" w:space="0" w:color="auto"/>
        <w:right w:val="none" w:sz="0" w:space="0" w:color="auto"/>
      </w:divBdr>
    </w:div>
    <w:div w:id="129979039">
      <w:bodyDiv w:val="1"/>
      <w:marLeft w:val="0"/>
      <w:marRight w:val="0"/>
      <w:marTop w:val="0"/>
      <w:marBottom w:val="0"/>
      <w:divBdr>
        <w:top w:val="none" w:sz="0" w:space="0" w:color="auto"/>
        <w:left w:val="none" w:sz="0" w:space="0" w:color="auto"/>
        <w:bottom w:val="none" w:sz="0" w:space="0" w:color="auto"/>
        <w:right w:val="none" w:sz="0" w:space="0" w:color="auto"/>
      </w:divBdr>
    </w:div>
    <w:div w:id="166018689">
      <w:bodyDiv w:val="1"/>
      <w:marLeft w:val="0"/>
      <w:marRight w:val="0"/>
      <w:marTop w:val="0"/>
      <w:marBottom w:val="0"/>
      <w:divBdr>
        <w:top w:val="none" w:sz="0" w:space="0" w:color="auto"/>
        <w:left w:val="none" w:sz="0" w:space="0" w:color="auto"/>
        <w:bottom w:val="none" w:sz="0" w:space="0" w:color="auto"/>
        <w:right w:val="none" w:sz="0" w:space="0" w:color="auto"/>
      </w:divBdr>
    </w:div>
    <w:div w:id="173882447">
      <w:bodyDiv w:val="1"/>
      <w:marLeft w:val="0"/>
      <w:marRight w:val="0"/>
      <w:marTop w:val="0"/>
      <w:marBottom w:val="0"/>
      <w:divBdr>
        <w:top w:val="none" w:sz="0" w:space="0" w:color="auto"/>
        <w:left w:val="none" w:sz="0" w:space="0" w:color="auto"/>
        <w:bottom w:val="none" w:sz="0" w:space="0" w:color="auto"/>
        <w:right w:val="none" w:sz="0" w:space="0" w:color="auto"/>
      </w:divBdr>
    </w:div>
    <w:div w:id="174661310">
      <w:bodyDiv w:val="1"/>
      <w:marLeft w:val="0"/>
      <w:marRight w:val="0"/>
      <w:marTop w:val="0"/>
      <w:marBottom w:val="0"/>
      <w:divBdr>
        <w:top w:val="none" w:sz="0" w:space="0" w:color="auto"/>
        <w:left w:val="none" w:sz="0" w:space="0" w:color="auto"/>
        <w:bottom w:val="none" w:sz="0" w:space="0" w:color="auto"/>
        <w:right w:val="none" w:sz="0" w:space="0" w:color="auto"/>
      </w:divBdr>
    </w:div>
    <w:div w:id="193857424">
      <w:bodyDiv w:val="1"/>
      <w:marLeft w:val="0"/>
      <w:marRight w:val="0"/>
      <w:marTop w:val="0"/>
      <w:marBottom w:val="0"/>
      <w:divBdr>
        <w:top w:val="none" w:sz="0" w:space="0" w:color="auto"/>
        <w:left w:val="none" w:sz="0" w:space="0" w:color="auto"/>
        <w:bottom w:val="none" w:sz="0" w:space="0" w:color="auto"/>
        <w:right w:val="none" w:sz="0" w:space="0" w:color="auto"/>
      </w:divBdr>
    </w:div>
    <w:div w:id="215169935">
      <w:bodyDiv w:val="1"/>
      <w:marLeft w:val="0"/>
      <w:marRight w:val="0"/>
      <w:marTop w:val="0"/>
      <w:marBottom w:val="0"/>
      <w:divBdr>
        <w:top w:val="none" w:sz="0" w:space="0" w:color="auto"/>
        <w:left w:val="none" w:sz="0" w:space="0" w:color="auto"/>
        <w:bottom w:val="none" w:sz="0" w:space="0" w:color="auto"/>
        <w:right w:val="none" w:sz="0" w:space="0" w:color="auto"/>
      </w:divBdr>
    </w:div>
    <w:div w:id="222376484">
      <w:bodyDiv w:val="1"/>
      <w:marLeft w:val="0"/>
      <w:marRight w:val="0"/>
      <w:marTop w:val="0"/>
      <w:marBottom w:val="0"/>
      <w:divBdr>
        <w:top w:val="none" w:sz="0" w:space="0" w:color="auto"/>
        <w:left w:val="none" w:sz="0" w:space="0" w:color="auto"/>
        <w:bottom w:val="none" w:sz="0" w:space="0" w:color="auto"/>
        <w:right w:val="none" w:sz="0" w:space="0" w:color="auto"/>
      </w:divBdr>
    </w:div>
    <w:div w:id="233518577">
      <w:bodyDiv w:val="1"/>
      <w:marLeft w:val="0"/>
      <w:marRight w:val="0"/>
      <w:marTop w:val="0"/>
      <w:marBottom w:val="0"/>
      <w:divBdr>
        <w:top w:val="none" w:sz="0" w:space="0" w:color="auto"/>
        <w:left w:val="none" w:sz="0" w:space="0" w:color="auto"/>
        <w:bottom w:val="none" w:sz="0" w:space="0" w:color="auto"/>
        <w:right w:val="none" w:sz="0" w:space="0" w:color="auto"/>
      </w:divBdr>
    </w:div>
    <w:div w:id="235749816">
      <w:bodyDiv w:val="1"/>
      <w:marLeft w:val="0"/>
      <w:marRight w:val="0"/>
      <w:marTop w:val="0"/>
      <w:marBottom w:val="0"/>
      <w:divBdr>
        <w:top w:val="none" w:sz="0" w:space="0" w:color="auto"/>
        <w:left w:val="none" w:sz="0" w:space="0" w:color="auto"/>
        <w:bottom w:val="none" w:sz="0" w:space="0" w:color="auto"/>
        <w:right w:val="none" w:sz="0" w:space="0" w:color="auto"/>
      </w:divBdr>
    </w:div>
    <w:div w:id="243537804">
      <w:bodyDiv w:val="1"/>
      <w:marLeft w:val="0"/>
      <w:marRight w:val="0"/>
      <w:marTop w:val="0"/>
      <w:marBottom w:val="0"/>
      <w:divBdr>
        <w:top w:val="none" w:sz="0" w:space="0" w:color="auto"/>
        <w:left w:val="none" w:sz="0" w:space="0" w:color="auto"/>
        <w:bottom w:val="none" w:sz="0" w:space="0" w:color="auto"/>
        <w:right w:val="none" w:sz="0" w:space="0" w:color="auto"/>
      </w:divBdr>
    </w:div>
    <w:div w:id="251427246">
      <w:bodyDiv w:val="1"/>
      <w:marLeft w:val="0"/>
      <w:marRight w:val="0"/>
      <w:marTop w:val="0"/>
      <w:marBottom w:val="0"/>
      <w:divBdr>
        <w:top w:val="none" w:sz="0" w:space="0" w:color="auto"/>
        <w:left w:val="none" w:sz="0" w:space="0" w:color="auto"/>
        <w:bottom w:val="none" w:sz="0" w:space="0" w:color="auto"/>
        <w:right w:val="none" w:sz="0" w:space="0" w:color="auto"/>
      </w:divBdr>
    </w:div>
    <w:div w:id="254215809">
      <w:bodyDiv w:val="1"/>
      <w:marLeft w:val="0"/>
      <w:marRight w:val="0"/>
      <w:marTop w:val="0"/>
      <w:marBottom w:val="0"/>
      <w:divBdr>
        <w:top w:val="none" w:sz="0" w:space="0" w:color="auto"/>
        <w:left w:val="none" w:sz="0" w:space="0" w:color="auto"/>
        <w:bottom w:val="none" w:sz="0" w:space="0" w:color="auto"/>
        <w:right w:val="none" w:sz="0" w:space="0" w:color="auto"/>
      </w:divBdr>
    </w:div>
    <w:div w:id="257568266">
      <w:bodyDiv w:val="1"/>
      <w:marLeft w:val="0"/>
      <w:marRight w:val="0"/>
      <w:marTop w:val="0"/>
      <w:marBottom w:val="0"/>
      <w:divBdr>
        <w:top w:val="none" w:sz="0" w:space="0" w:color="auto"/>
        <w:left w:val="none" w:sz="0" w:space="0" w:color="auto"/>
        <w:bottom w:val="none" w:sz="0" w:space="0" w:color="auto"/>
        <w:right w:val="none" w:sz="0" w:space="0" w:color="auto"/>
      </w:divBdr>
    </w:div>
    <w:div w:id="274481112">
      <w:bodyDiv w:val="1"/>
      <w:marLeft w:val="0"/>
      <w:marRight w:val="0"/>
      <w:marTop w:val="0"/>
      <w:marBottom w:val="0"/>
      <w:divBdr>
        <w:top w:val="none" w:sz="0" w:space="0" w:color="auto"/>
        <w:left w:val="none" w:sz="0" w:space="0" w:color="auto"/>
        <w:bottom w:val="none" w:sz="0" w:space="0" w:color="auto"/>
        <w:right w:val="none" w:sz="0" w:space="0" w:color="auto"/>
      </w:divBdr>
    </w:div>
    <w:div w:id="286358986">
      <w:bodyDiv w:val="1"/>
      <w:marLeft w:val="0"/>
      <w:marRight w:val="0"/>
      <w:marTop w:val="0"/>
      <w:marBottom w:val="0"/>
      <w:divBdr>
        <w:top w:val="none" w:sz="0" w:space="0" w:color="auto"/>
        <w:left w:val="none" w:sz="0" w:space="0" w:color="auto"/>
        <w:bottom w:val="none" w:sz="0" w:space="0" w:color="auto"/>
        <w:right w:val="none" w:sz="0" w:space="0" w:color="auto"/>
      </w:divBdr>
    </w:div>
    <w:div w:id="291637353">
      <w:bodyDiv w:val="1"/>
      <w:marLeft w:val="0"/>
      <w:marRight w:val="0"/>
      <w:marTop w:val="0"/>
      <w:marBottom w:val="0"/>
      <w:divBdr>
        <w:top w:val="none" w:sz="0" w:space="0" w:color="auto"/>
        <w:left w:val="none" w:sz="0" w:space="0" w:color="auto"/>
        <w:bottom w:val="none" w:sz="0" w:space="0" w:color="auto"/>
        <w:right w:val="none" w:sz="0" w:space="0" w:color="auto"/>
      </w:divBdr>
    </w:div>
    <w:div w:id="304047258">
      <w:bodyDiv w:val="1"/>
      <w:marLeft w:val="0"/>
      <w:marRight w:val="0"/>
      <w:marTop w:val="0"/>
      <w:marBottom w:val="0"/>
      <w:divBdr>
        <w:top w:val="none" w:sz="0" w:space="0" w:color="auto"/>
        <w:left w:val="none" w:sz="0" w:space="0" w:color="auto"/>
        <w:bottom w:val="none" w:sz="0" w:space="0" w:color="auto"/>
        <w:right w:val="none" w:sz="0" w:space="0" w:color="auto"/>
      </w:divBdr>
    </w:div>
    <w:div w:id="306055028">
      <w:bodyDiv w:val="1"/>
      <w:marLeft w:val="0"/>
      <w:marRight w:val="0"/>
      <w:marTop w:val="0"/>
      <w:marBottom w:val="0"/>
      <w:divBdr>
        <w:top w:val="none" w:sz="0" w:space="0" w:color="auto"/>
        <w:left w:val="none" w:sz="0" w:space="0" w:color="auto"/>
        <w:bottom w:val="none" w:sz="0" w:space="0" w:color="auto"/>
        <w:right w:val="none" w:sz="0" w:space="0" w:color="auto"/>
      </w:divBdr>
    </w:div>
    <w:div w:id="337074458">
      <w:bodyDiv w:val="1"/>
      <w:marLeft w:val="0"/>
      <w:marRight w:val="0"/>
      <w:marTop w:val="0"/>
      <w:marBottom w:val="0"/>
      <w:divBdr>
        <w:top w:val="none" w:sz="0" w:space="0" w:color="auto"/>
        <w:left w:val="none" w:sz="0" w:space="0" w:color="auto"/>
        <w:bottom w:val="none" w:sz="0" w:space="0" w:color="auto"/>
        <w:right w:val="none" w:sz="0" w:space="0" w:color="auto"/>
      </w:divBdr>
    </w:div>
    <w:div w:id="342518699">
      <w:bodyDiv w:val="1"/>
      <w:marLeft w:val="0"/>
      <w:marRight w:val="0"/>
      <w:marTop w:val="0"/>
      <w:marBottom w:val="0"/>
      <w:divBdr>
        <w:top w:val="none" w:sz="0" w:space="0" w:color="auto"/>
        <w:left w:val="none" w:sz="0" w:space="0" w:color="auto"/>
        <w:bottom w:val="none" w:sz="0" w:space="0" w:color="auto"/>
        <w:right w:val="none" w:sz="0" w:space="0" w:color="auto"/>
      </w:divBdr>
    </w:div>
    <w:div w:id="345251202">
      <w:bodyDiv w:val="1"/>
      <w:marLeft w:val="0"/>
      <w:marRight w:val="0"/>
      <w:marTop w:val="0"/>
      <w:marBottom w:val="0"/>
      <w:divBdr>
        <w:top w:val="none" w:sz="0" w:space="0" w:color="auto"/>
        <w:left w:val="none" w:sz="0" w:space="0" w:color="auto"/>
        <w:bottom w:val="none" w:sz="0" w:space="0" w:color="auto"/>
        <w:right w:val="none" w:sz="0" w:space="0" w:color="auto"/>
      </w:divBdr>
    </w:div>
    <w:div w:id="353575872">
      <w:bodyDiv w:val="1"/>
      <w:marLeft w:val="0"/>
      <w:marRight w:val="0"/>
      <w:marTop w:val="0"/>
      <w:marBottom w:val="0"/>
      <w:divBdr>
        <w:top w:val="none" w:sz="0" w:space="0" w:color="auto"/>
        <w:left w:val="none" w:sz="0" w:space="0" w:color="auto"/>
        <w:bottom w:val="none" w:sz="0" w:space="0" w:color="auto"/>
        <w:right w:val="none" w:sz="0" w:space="0" w:color="auto"/>
      </w:divBdr>
    </w:div>
    <w:div w:id="377823229">
      <w:bodyDiv w:val="1"/>
      <w:marLeft w:val="0"/>
      <w:marRight w:val="0"/>
      <w:marTop w:val="0"/>
      <w:marBottom w:val="0"/>
      <w:divBdr>
        <w:top w:val="none" w:sz="0" w:space="0" w:color="auto"/>
        <w:left w:val="none" w:sz="0" w:space="0" w:color="auto"/>
        <w:bottom w:val="none" w:sz="0" w:space="0" w:color="auto"/>
        <w:right w:val="none" w:sz="0" w:space="0" w:color="auto"/>
      </w:divBdr>
    </w:div>
    <w:div w:id="389425801">
      <w:bodyDiv w:val="1"/>
      <w:marLeft w:val="0"/>
      <w:marRight w:val="0"/>
      <w:marTop w:val="0"/>
      <w:marBottom w:val="0"/>
      <w:divBdr>
        <w:top w:val="none" w:sz="0" w:space="0" w:color="auto"/>
        <w:left w:val="none" w:sz="0" w:space="0" w:color="auto"/>
        <w:bottom w:val="none" w:sz="0" w:space="0" w:color="auto"/>
        <w:right w:val="none" w:sz="0" w:space="0" w:color="auto"/>
      </w:divBdr>
    </w:div>
    <w:div w:id="409931882">
      <w:bodyDiv w:val="1"/>
      <w:marLeft w:val="0"/>
      <w:marRight w:val="0"/>
      <w:marTop w:val="0"/>
      <w:marBottom w:val="0"/>
      <w:divBdr>
        <w:top w:val="none" w:sz="0" w:space="0" w:color="auto"/>
        <w:left w:val="none" w:sz="0" w:space="0" w:color="auto"/>
        <w:bottom w:val="none" w:sz="0" w:space="0" w:color="auto"/>
        <w:right w:val="none" w:sz="0" w:space="0" w:color="auto"/>
      </w:divBdr>
    </w:div>
    <w:div w:id="432088300">
      <w:bodyDiv w:val="1"/>
      <w:marLeft w:val="0"/>
      <w:marRight w:val="0"/>
      <w:marTop w:val="0"/>
      <w:marBottom w:val="0"/>
      <w:divBdr>
        <w:top w:val="none" w:sz="0" w:space="0" w:color="auto"/>
        <w:left w:val="none" w:sz="0" w:space="0" w:color="auto"/>
        <w:bottom w:val="none" w:sz="0" w:space="0" w:color="auto"/>
        <w:right w:val="none" w:sz="0" w:space="0" w:color="auto"/>
      </w:divBdr>
    </w:div>
    <w:div w:id="446660158">
      <w:bodyDiv w:val="1"/>
      <w:marLeft w:val="0"/>
      <w:marRight w:val="0"/>
      <w:marTop w:val="0"/>
      <w:marBottom w:val="0"/>
      <w:divBdr>
        <w:top w:val="none" w:sz="0" w:space="0" w:color="auto"/>
        <w:left w:val="none" w:sz="0" w:space="0" w:color="auto"/>
        <w:bottom w:val="none" w:sz="0" w:space="0" w:color="auto"/>
        <w:right w:val="none" w:sz="0" w:space="0" w:color="auto"/>
      </w:divBdr>
    </w:div>
    <w:div w:id="447042999">
      <w:bodyDiv w:val="1"/>
      <w:marLeft w:val="0"/>
      <w:marRight w:val="0"/>
      <w:marTop w:val="0"/>
      <w:marBottom w:val="0"/>
      <w:divBdr>
        <w:top w:val="none" w:sz="0" w:space="0" w:color="auto"/>
        <w:left w:val="none" w:sz="0" w:space="0" w:color="auto"/>
        <w:bottom w:val="none" w:sz="0" w:space="0" w:color="auto"/>
        <w:right w:val="none" w:sz="0" w:space="0" w:color="auto"/>
      </w:divBdr>
    </w:div>
    <w:div w:id="448361616">
      <w:bodyDiv w:val="1"/>
      <w:marLeft w:val="0"/>
      <w:marRight w:val="0"/>
      <w:marTop w:val="0"/>
      <w:marBottom w:val="0"/>
      <w:divBdr>
        <w:top w:val="none" w:sz="0" w:space="0" w:color="auto"/>
        <w:left w:val="none" w:sz="0" w:space="0" w:color="auto"/>
        <w:bottom w:val="none" w:sz="0" w:space="0" w:color="auto"/>
        <w:right w:val="none" w:sz="0" w:space="0" w:color="auto"/>
      </w:divBdr>
    </w:div>
    <w:div w:id="450591104">
      <w:bodyDiv w:val="1"/>
      <w:marLeft w:val="0"/>
      <w:marRight w:val="0"/>
      <w:marTop w:val="0"/>
      <w:marBottom w:val="0"/>
      <w:divBdr>
        <w:top w:val="none" w:sz="0" w:space="0" w:color="auto"/>
        <w:left w:val="none" w:sz="0" w:space="0" w:color="auto"/>
        <w:bottom w:val="none" w:sz="0" w:space="0" w:color="auto"/>
        <w:right w:val="none" w:sz="0" w:space="0" w:color="auto"/>
      </w:divBdr>
    </w:div>
    <w:div w:id="456530111">
      <w:bodyDiv w:val="1"/>
      <w:marLeft w:val="0"/>
      <w:marRight w:val="0"/>
      <w:marTop w:val="0"/>
      <w:marBottom w:val="0"/>
      <w:divBdr>
        <w:top w:val="none" w:sz="0" w:space="0" w:color="auto"/>
        <w:left w:val="none" w:sz="0" w:space="0" w:color="auto"/>
        <w:bottom w:val="none" w:sz="0" w:space="0" w:color="auto"/>
        <w:right w:val="none" w:sz="0" w:space="0" w:color="auto"/>
      </w:divBdr>
    </w:div>
    <w:div w:id="463036632">
      <w:bodyDiv w:val="1"/>
      <w:marLeft w:val="0"/>
      <w:marRight w:val="0"/>
      <w:marTop w:val="0"/>
      <w:marBottom w:val="0"/>
      <w:divBdr>
        <w:top w:val="none" w:sz="0" w:space="0" w:color="auto"/>
        <w:left w:val="none" w:sz="0" w:space="0" w:color="auto"/>
        <w:bottom w:val="none" w:sz="0" w:space="0" w:color="auto"/>
        <w:right w:val="none" w:sz="0" w:space="0" w:color="auto"/>
      </w:divBdr>
    </w:div>
    <w:div w:id="484856244">
      <w:bodyDiv w:val="1"/>
      <w:marLeft w:val="0"/>
      <w:marRight w:val="0"/>
      <w:marTop w:val="0"/>
      <w:marBottom w:val="0"/>
      <w:divBdr>
        <w:top w:val="none" w:sz="0" w:space="0" w:color="auto"/>
        <w:left w:val="none" w:sz="0" w:space="0" w:color="auto"/>
        <w:bottom w:val="none" w:sz="0" w:space="0" w:color="auto"/>
        <w:right w:val="none" w:sz="0" w:space="0" w:color="auto"/>
      </w:divBdr>
    </w:div>
    <w:div w:id="487331721">
      <w:bodyDiv w:val="1"/>
      <w:marLeft w:val="0"/>
      <w:marRight w:val="0"/>
      <w:marTop w:val="0"/>
      <w:marBottom w:val="0"/>
      <w:divBdr>
        <w:top w:val="none" w:sz="0" w:space="0" w:color="auto"/>
        <w:left w:val="none" w:sz="0" w:space="0" w:color="auto"/>
        <w:bottom w:val="none" w:sz="0" w:space="0" w:color="auto"/>
        <w:right w:val="none" w:sz="0" w:space="0" w:color="auto"/>
      </w:divBdr>
    </w:div>
    <w:div w:id="489175944">
      <w:bodyDiv w:val="1"/>
      <w:marLeft w:val="0"/>
      <w:marRight w:val="0"/>
      <w:marTop w:val="0"/>
      <w:marBottom w:val="0"/>
      <w:divBdr>
        <w:top w:val="none" w:sz="0" w:space="0" w:color="auto"/>
        <w:left w:val="none" w:sz="0" w:space="0" w:color="auto"/>
        <w:bottom w:val="none" w:sz="0" w:space="0" w:color="auto"/>
        <w:right w:val="none" w:sz="0" w:space="0" w:color="auto"/>
      </w:divBdr>
    </w:div>
    <w:div w:id="494076474">
      <w:bodyDiv w:val="1"/>
      <w:marLeft w:val="0"/>
      <w:marRight w:val="0"/>
      <w:marTop w:val="0"/>
      <w:marBottom w:val="0"/>
      <w:divBdr>
        <w:top w:val="none" w:sz="0" w:space="0" w:color="auto"/>
        <w:left w:val="none" w:sz="0" w:space="0" w:color="auto"/>
        <w:bottom w:val="none" w:sz="0" w:space="0" w:color="auto"/>
        <w:right w:val="none" w:sz="0" w:space="0" w:color="auto"/>
      </w:divBdr>
    </w:div>
    <w:div w:id="536309230">
      <w:bodyDiv w:val="1"/>
      <w:marLeft w:val="0"/>
      <w:marRight w:val="0"/>
      <w:marTop w:val="0"/>
      <w:marBottom w:val="0"/>
      <w:divBdr>
        <w:top w:val="none" w:sz="0" w:space="0" w:color="auto"/>
        <w:left w:val="none" w:sz="0" w:space="0" w:color="auto"/>
        <w:bottom w:val="none" w:sz="0" w:space="0" w:color="auto"/>
        <w:right w:val="none" w:sz="0" w:space="0" w:color="auto"/>
      </w:divBdr>
    </w:div>
    <w:div w:id="537355123">
      <w:bodyDiv w:val="1"/>
      <w:marLeft w:val="0"/>
      <w:marRight w:val="0"/>
      <w:marTop w:val="0"/>
      <w:marBottom w:val="0"/>
      <w:divBdr>
        <w:top w:val="none" w:sz="0" w:space="0" w:color="auto"/>
        <w:left w:val="none" w:sz="0" w:space="0" w:color="auto"/>
        <w:bottom w:val="none" w:sz="0" w:space="0" w:color="auto"/>
        <w:right w:val="none" w:sz="0" w:space="0" w:color="auto"/>
      </w:divBdr>
    </w:div>
    <w:div w:id="544871783">
      <w:bodyDiv w:val="1"/>
      <w:marLeft w:val="0"/>
      <w:marRight w:val="0"/>
      <w:marTop w:val="0"/>
      <w:marBottom w:val="0"/>
      <w:divBdr>
        <w:top w:val="none" w:sz="0" w:space="0" w:color="auto"/>
        <w:left w:val="none" w:sz="0" w:space="0" w:color="auto"/>
        <w:bottom w:val="none" w:sz="0" w:space="0" w:color="auto"/>
        <w:right w:val="none" w:sz="0" w:space="0" w:color="auto"/>
      </w:divBdr>
    </w:div>
    <w:div w:id="546450246">
      <w:bodyDiv w:val="1"/>
      <w:marLeft w:val="0"/>
      <w:marRight w:val="0"/>
      <w:marTop w:val="0"/>
      <w:marBottom w:val="0"/>
      <w:divBdr>
        <w:top w:val="none" w:sz="0" w:space="0" w:color="auto"/>
        <w:left w:val="none" w:sz="0" w:space="0" w:color="auto"/>
        <w:bottom w:val="none" w:sz="0" w:space="0" w:color="auto"/>
        <w:right w:val="none" w:sz="0" w:space="0" w:color="auto"/>
      </w:divBdr>
    </w:div>
    <w:div w:id="548033755">
      <w:bodyDiv w:val="1"/>
      <w:marLeft w:val="0"/>
      <w:marRight w:val="0"/>
      <w:marTop w:val="0"/>
      <w:marBottom w:val="0"/>
      <w:divBdr>
        <w:top w:val="none" w:sz="0" w:space="0" w:color="auto"/>
        <w:left w:val="none" w:sz="0" w:space="0" w:color="auto"/>
        <w:bottom w:val="none" w:sz="0" w:space="0" w:color="auto"/>
        <w:right w:val="none" w:sz="0" w:space="0" w:color="auto"/>
      </w:divBdr>
    </w:div>
    <w:div w:id="548348730">
      <w:bodyDiv w:val="1"/>
      <w:marLeft w:val="0"/>
      <w:marRight w:val="0"/>
      <w:marTop w:val="0"/>
      <w:marBottom w:val="0"/>
      <w:divBdr>
        <w:top w:val="none" w:sz="0" w:space="0" w:color="auto"/>
        <w:left w:val="none" w:sz="0" w:space="0" w:color="auto"/>
        <w:bottom w:val="none" w:sz="0" w:space="0" w:color="auto"/>
        <w:right w:val="none" w:sz="0" w:space="0" w:color="auto"/>
      </w:divBdr>
    </w:div>
    <w:div w:id="550460373">
      <w:bodyDiv w:val="1"/>
      <w:marLeft w:val="0"/>
      <w:marRight w:val="0"/>
      <w:marTop w:val="0"/>
      <w:marBottom w:val="0"/>
      <w:divBdr>
        <w:top w:val="none" w:sz="0" w:space="0" w:color="auto"/>
        <w:left w:val="none" w:sz="0" w:space="0" w:color="auto"/>
        <w:bottom w:val="none" w:sz="0" w:space="0" w:color="auto"/>
        <w:right w:val="none" w:sz="0" w:space="0" w:color="auto"/>
      </w:divBdr>
    </w:div>
    <w:div w:id="557328138">
      <w:bodyDiv w:val="1"/>
      <w:marLeft w:val="0"/>
      <w:marRight w:val="0"/>
      <w:marTop w:val="0"/>
      <w:marBottom w:val="0"/>
      <w:divBdr>
        <w:top w:val="none" w:sz="0" w:space="0" w:color="auto"/>
        <w:left w:val="none" w:sz="0" w:space="0" w:color="auto"/>
        <w:bottom w:val="none" w:sz="0" w:space="0" w:color="auto"/>
        <w:right w:val="none" w:sz="0" w:space="0" w:color="auto"/>
      </w:divBdr>
    </w:div>
    <w:div w:id="560822873">
      <w:bodyDiv w:val="1"/>
      <w:marLeft w:val="0"/>
      <w:marRight w:val="0"/>
      <w:marTop w:val="0"/>
      <w:marBottom w:val="0"/>
      <w:divBdr>
        <w:top w:val="none" w:sz="0" w:space="0" w:color="auto"/>
        <w:left w:val="none" w:sz="0" w:space="0" w:color="auto"/>
        <w:bottom w:val="none" w:sz="0" w:space="0" w:color="auto"/>
        <w:right w:val="none" w:sz="0" w:space="0" w:color="auto"/>
      </w:divBdr>
    </w:div>
    <w:div w:id="561140434">
      <w:bodyDiv w:val="1"/>
      <w:marLeft w:val="0"/>
      <w:marRight w:val="0"/>
      <w:marTop w:val="0"/>
      <w:marBottom w:val="0"/>
      <w:divBdr>
        <w:top w:val="none" w:sz="0" w:space="0" w:color="auto"/>
        <w:left w:val="none" w:sz="0" w:space="0" w:color="auto"/>
        <w:bottom w:val="none" w:sz="0" w:space="0" w:color="auto"/>
        <w:right w:val="none" w:sz="0" w:space="0" w:color="auto"/>
      </w:divBdr>
    </w:div>
    <w:div w:id="568002478">
      <w:bodyDiv w:val="1"/>
      <w:marLeft w:val="0"/>
      <w:marRight w:val="0"/>
      <w:marTop w:val="0"/>
      <w:marBottom w:val="0"/>
      <w:divBdr>
        <w:top w:val="none" w:sz="0" w:space="0" w:color="auto"/>
        <w:left w:val="none" w:sz="0" w:space="0" w:color="auto"/>
        <w:bottom w:val="none" w:sz="0" w:space="0" w:color="auto"/>
        <w:right w:val="none" w:sz="0" w:space="0" w:color="auto"/>
      </w:divBdr>
    </w:div>
    <w:div w:id="575632421">
      <w:bodyDiv w:val="1"/>
      <w:marLeft w:val="0"/>
      <w:marRight w:val="0"/>
      <w:marTop w:val="0"/>
      <w:marBottom w:val="0"/>
      <w:divBdr>
        <w:top w:val="none" w:sz="0" w:space="0" w:color="auto"/>
        <w:left w:val="none" w:sz="0" w:space="0" w:color="auto"/>
        <w:bottom w:val="none" w:sz="0" w:space="0" w:color="auto"/>
        <w:right w:val="none" w:sz="0" w:space="0" w:color="auto"/>
      </w:divBdr>
    </w:div>
    <w:div w:id="575824972">
      <w:bodyDiv w:val="1"/>
      <w:marLeft w:val="0"/>
      <w:marRight w:val="0"/>
      <w:marTop w:val="0"/>
      <w:marBottom w:val="0"/>
      <w:divBdr>
        <w:top w:val="none" w:sz="0" w:space="0" w:color="auto"/>
        <w:left w:val="none" w:sz="0" w:space="0" w:color="auto"/>
        <w:bottom w:val="none" w:sz="0" w:space="0" w:color="auto"/>
        <w:right w:val="none" w:sz="0" w:space="0" w:color="auto"/>
      </w:divBdr>
    </w:div>
    <w:div w:id="580413676">
      <w:bodyDiv w:val="1"/>
      <w:marLeft w:val="0"/>
      <w:marRight w:val="0"/>
      <w:marTop w:val="0"/>
      <w:marBottom w:val="0"/>
      <w:divBdr>
        <w:top w:val="none" w:sz="0" w:space="0" w:color="auto"/>
        <w:left w:val="none" w:sz="0" w:space="0" w:color="auto"/>
        <w:bottom w:val="none" w:sz="0" w:space="0" w:color="auto"/>
        <w:right w:val="none" w:sz="0" w:space="0" w:color="auto"/>
      </w:divBdr>
    </w:div>
    <w:div w:id="580530928">
      <w:bodyDiv w:val="1"/>
      <w:marLeft w:val="0"/>
      <w:marRight w:val="0"/>
      <w:marTop w:val="0"/>
      <w:marBottom w:val="0"/>
      <w:divBdr>
        <w:top w:val="none" w:sz="0" w:space="0" w:color="auto"/>
        <w:left w:val="none" w:sz="0" w:space="0" w:color="auto"/>
        <w:bottom w:val="none" w:sz="0" w:space="0" w:color="auto"/>
        <w:right w:val="none" w:sz="0" w:space="0" w:color="auto"/>
      </w:divBdr>
    </w:div>
    <w:div w:id="588738175">
      <w:bodyDiv w:val="1"/>
      <w:marLeft w:val="0"/>
      <w:marRight w:val="0"/>
      <w:marTop w:val="0"/>
      <w:marBottom w:val="0"/>
      <w:divBdr>
        <w:top w:val="none" w:sz="0" w:space="0" w:color="auto"/>
        <w:left w:val="none" w:sz="0" w:space="0" w:color="auto"/>
        <w:bottom w:val="none" w:sz="0" w:space="0" w:color="auto"/>
        <w:right w:val="none" w:sz="0" w:space="0" w:color="auto"/>
      </w:divBdr>
    </w:div>
    <w:div w:id="602223623">
      <w:bodyDiv w:val="1"/>
      <w:marLeft w:val="0"/>
      <w:marRight w:val="0"/>
      <w:marTop w:val="0"/>
      <w:marBottom w:val="0"/>
      <w:divBdr>
        <w:top w:val="none" w:sz="0" w:space="0" w:color="auto"/>
        <w:left w:val="none" w:sz="0" w:space="0" w:color="auto"/>
        <w:bottom w:val="none" w:sz="0" w:space="0" w:color="auto"/>
        <w:right w:val="none" w:sz="0" w:space="0" w:color="auto"/>
      </w:divBdr>
    </w:div>
    <w:div w:id="603612955">
      <w:bodyDiv w:val="1"/>
      <w:marLeft w:val="0"/>
      <w:marRight w:val="0"/>
      <w:marTop w:val="0"/>
      <w:marBottom w:val="0"/>
      <w:divBdr>
        <w:top w:val="none" w:sz="0" w:space="0" w:color="auto"/>
        <w:left w:val="none" w:sz="0" w:space="0" w:color="auto"/>
        <w:bottom w:val="none" w:sz="0" w:space="0" w:color="auto"/>
        <w:right w:val="none" w:sz="0" w:space="0" w:color="auto"/>
      </w:divBdr>
    </w:div>
    <w:div w:id="605118053">
      <w:bodyDiv w:val="1"/>
      <w:marLeft w:val="0"/>
      <w:marRight w:val="0"/>
      <w:marTop w:val="0"/>
      <w:marBottom w:val="0"/>
      <w:divBdr>
        <w:top w:val="none" w:sz="0" w:space="0" w:color="auto"/>
        <w:left w:val="none" w:sz="0" w:space="0" w:color="auto"/>
        <w:bottom w:val="none" w:sz="0" w:space="0" w:color="auto"/>
        <w:right w:val="none" w:sz="0" w:space="0" w:color="auto"/>
      </w:divBdr>
    </w:div>
    <w:div w:id="616832102">
      <w:bodyDiv w:val="1"/>
      <w:marLeft w:val="0"/>
      <w:marRight w:val="0"/>
      <w:marTop w:val="0"/>
      <w:marBottom w:val="0"/>
      <w:divBdr>
        <w:top w:val="none" w:sz="0" w:space="0" w:color="auto"/>
        <w:left w:val="none" w:sz="0" w:space="0" w:color="auto"/>
        <w:bottom w:val="none" w:sz="0" w:space="0" w:color="auto"/>
        <w:right w:val="none" w:sz="0" w:space="0" w:color="auto"/>
      </w:divBdr>
    </w:div>
    <w:div w:id="623849994">
      <w:bodyDiv w:val="1"/>
      <w:marLeft w:val="0"/>
      <w:marRight w:val="0"/>
      <w:marTop w:val="0"/>
      <w:marBottom w:val="0"/>
      <w:divBdr>
        <w:top w:val="none" w:sz="0" w:space="0" w:color="auto"/>
        <w:left w:val="none" w:sz="0" w:space="0" w:color="auto"/>
        <w:bottom w:val="none" w:sz="0" w:space="0" w:color="auto"/>
        <w:right w:val="none" w:sz="0" w:space="0" w:color="auto"/>
      </w:divBdr>
    </w:div>
    <w:div w:id="630015294">
      <w:bodyDiv w:val="1"/>
      <w:marLeft w:val="0"/>
      <w:marRight w:val="0"/>
      <w:marTop w:val="0"/>
      <w:marBottom w:val="0"/>
      <w:divBdr>
        <w:top w:val="none" w:sz="0" w:space="0" w:color="auto"/>
        <w:left w:val="none" w:sz="0" w:space="0" w:color="auto"/>
        <w:bottom w:val="none" w:sz="0" w:space="0" w:color="auto"/>
        <w:right w:val="none" w:sz="0" w:space="0" w:color="auto"/>
      </w:divBdr>
    </w:div>
    <w:div w:id="664822869">
      <w:bodyDiv w:val="1"/>
      <w:marLeft w:val="0"/>
      <w:marRight w:val="0"/>
      <w:marTop w:val="0"/>
      <w:marBottom w:val="0"/>
      <w:divBdr>
        <w:top w:val="none" w:sz="0" w:space="0" w:color="auto"/>
        <w:left w:val="none" w:sz="0" w:space="0" w:color="auto"/>
        <w:bottom w:val="none" w:sz="0" w:space="0" w:color="auto"/>
        <w:right w:val="none" w:sz="0" w:space="0" w:color="auto"/>
      </w:divBdr>
    </w:div>
    <w:div w:id="685139663">
      <w:bodyDiv w:val="1"/>
      <w:marLeft w:val="0"/>
      <w:marRight w:val="0"/>
      <w:marTop w:val="0"/>
      <w:marBottom w:val="0"/>
      <w:divBdr>
        <w:top w:val="none" w:sz="0" w:space="0" w:color="auto"/>
        <w:left w:val="none" w:sz="0" w:space="0" w:color="auto"/>
        <w:bottom w:val="none" w:sz="0" w:space="0" w:color="auto"/>
        <w:right w:val="none" w:sz="0" w:space="0" w:color="auto"/>
      </w:divBdr>
    </w:div>
    <w:div w:id="702367890">
      <w:bodyDiv w:val="1"/>
      <w:marLeft w:val="0"/>
      <w:marRight w:val="0"/>
      <w:marTop w:val="0"/>
      <w:marBottom w:val="0"/>
      <w:divBdr>
        <w:top w:val="none" w:sz="0" w:space="0" w:color="auto"/>
        <w:left w:val="none" w:sz="0" w:space="0" w:color="auto"/>
        <w:bottom w:val="none" w:sz="0" w:space="0" w:color="auto"/>
        <w:right w:val="none" w:sz="0" w:space="0" w:color="auto"/>
      </w:divBdr>
    </w:div>
    <w:div w:id="707872196">
      <w:bodyDiv w:val="1"/>
      <w:marLeft w:val="0"/>
      <w:marRight w:val="0"/>
      <w:marTop w:val="0"/>
      <w:marBottom w:val="0"/>
      <w:divBdr>
        <w:top w:val="none" w:sz="0" w:space="0" w:color="auto"/>
        <w:left w:val="none" w:sz="0" w:space="0" w:color="auto"/>
        <w:bottom w:val="none" w:sz="0" w:space="0" w:color="auto"/>
        <w:right w:val="none" w:sz="0" w:space="0" w:color="auto"/>
      </w:divBdr>
    </w:div>
    <w:div w:id="719328496">
      <w:bodyDiv w:val="1"/>
      <w:marLeft w:val="0"/>
      <w:marRight w:val="0"/>
      <w:marTop w:val="0"/>
      <w:marBottom w:val="0"/>
      <w:divBdr>
        <w:top w:val="none" w:sz="0" w:space="0" w:color="auto"/>
        <w:left w:val="none" w:sz="0" w:space="0" w:color="auto"/>
        <w:bottom w:val="none" w:sz="0" w:space="0" w:color="auto"/>
        <w:right w:val="none" w:sz="0" w:space="0" w:color="auto"/>
      </w:divBdr>
    </w:div>
    <w:div w:id="720133731">
      <w:bodyDiv w:val="1"/>
      <w:marLeft w:val="0"/>
      <w:marRight w:val="0"/>
      <w:marTop w:val="0"/>
      <w:marBottom w:val="0"/>
      <w:divBdr>
        <w:top w:val="none" w:sz="0" w:space="0" w:color="auto"/>
        <w:left w:val="none" w:sz="0" w:space="0" w:color="auto"/>
        <w:bottom w:val="none" w:sz="0" w:space="0" w:color="auto"/>
        <w:right w:val="none" w:sz="0" w:space="0" w:color="auto"/>
      </w:divBdr>
    </w:div>
    <w:div w:id="734358899">
      <w:bodyDiv w:val="1"/>
      <w:marLeft w:val="0"/>
      <w:marRight w:val="0"/>
      <w:marTop w:val="0"/>
      <w:marBottom w:val="0"/>
      <w:divBdr>
        <w:top w:val="none" w:sz="0" w:space="0" w:color="auto"/>
        <w:left w:val="none" w:sz="0" w:space="0" w:color="auto"/>
        <w:bottom w:val="none" w:sz="0" w:space="0" w:color="auto"/>
        <w:right w:val="none" w:sz="0" w:space="0" w:color="auto"/>
      </w:divBdr>
    </w:div>
    <w:div w:id="739399384">
      <w:bodyDiv w:val="1"/>
      <w:marLeft w:val="0"/>
      <w:marRight w:val="0"/>
      <w:marTop w:val="0"/>
      <w:marBottom w:val="0"/>
      <w:divBdr>
        <w:top w:val="none" w:sz="0" w:space="0" w:color="auto"/>
        <w:left w:val="none" w:sz="0" w:space="0" w:color="auto"/>
        <w:bottom w:val="none" w:sz="0" w:space="0" w:color="auto"/>
        <w:right w:val="none" w:sz="0" w:space="0" w:color="auto"/>
      </w:divBdr>
    </w:div>
    <w:div w:id="743995366">
      <w:bodyDiv w:val="1"/>
      <w:marLeft w:val="0"/>
      <w:marRight w:val="0"/>
      <w:marTop w:val="0"/>
      <w:marBottom w:val="0"/>
      <w:divBdr>
        <w:top w:val="none" w:sz="0" w:space="0" w:color="auto"/>
        <w:left w:val="none" w:sz="0" w:space="0" w:color="auto"/>
        <w:bottom w:val="none" w:sz="0" w:space="0" w:color="auto"/>
        <w:right w:val="none" w:sz="0" w:space="0" w:color="auto"/>
      </w:divBdr>
    </w:div>
    <w:div w:id="746077835">
      <w:bodyDiv w:val="1"/>
      <w:marLeft w:val="0"/>
      <w:marRight w:val="0"/>
      <w:marTop w:val="0"/>
      <w:marBottom w:val="0"/>
      <w:divBdr>
        <w:top w:val="none" w:sz="0" w:space="0" w:color="auto"/>
        <w:left w:val="none" w:sz="0" w:space="0" w:color="auto"/>
        <w:bottom w:val="none" w:sz="0" w:space="0" w:color="auto"/>
        <w:right w:val="none" w:sz="0" w:space="0" w:color="auto"/>
      </w:divBdr>
    </w:div>
    <w:div w:id="751199891">
      <w:bodyDiv w:val="1"/>
      <w:marLeft w:val="0"/>
      <w:marRight w:val="0"/>
      <w:marTop w:val="0"/>
      <w:marBottom w:val="0"/>
      <w:divBdr>
        <w:top w:val="none" w:sz="0" w:space="0" w:color="auto"/>
        <w:left w:val="none" w:sz="0" w:space="0" w:color="auto"/>
        <w:bottom w:val="none" w:sz="0" w:space="0" w:color="auto"/>
        <w:right w:val="none" w:sz="0" w:space="0" w:color="auto"/>
      </w:divBdr>
    </w:div>
    <w:div w:id="769355879">
      <w:bodyDiv w:val="1"/>
      <w:marLeft w:val="0"/>
      <w:marRight w:val="0"/>
      <w:marTop w:val="0"/>
      <w:marBottom w:val="0"/>
      <w:divBdr>
        <w:top w:val="none" w:sz="0" w:space="0" w:color="auto"/>
        <w:left w:val="none" w:sz="0" w:space="0" w:color="auto"/>
        <w:bottom w:val="none" w:sz="0" w:space="0" w:color="auto"/>
        <w:right w:val="none" w:sz="0" w:space="0" w:color="auto"/>
      </w:divBdr>
    </w:div>
    <w:div w:id="781925681">
      <w:bodyDiv w:val="1"/>
      <w:marLeft w:val="0"/>
      <w:marRight w:val="0"/>
      <w:marTop w:val="0"/>
      <w:marBottom w:val="0"/>
      <w:divBdr>
        <w:top w:val="none" w:sz="0" w:space="0" w:color="auto"/>
        <w:left w:val="none" w:sz="0" w:space="0" w:color="auto"/>
        <w:bottom w:val="none" w:sz="0" w:space="0" w:color="auto"/>
        <w:right w:val="none" w:sz="0" w:space="0" w:color="auto"/>
      </w:divBdr>
    </w:div>
    <w:div w:id="785539284">
      <w:bodyDiv w:val="1"/>
      <w:marLeft w:val="0"/>
      <w:marRight w:val="0"/>
      <w:marTop w:val="0"/>
      <w:marBottom w:val="0"/>
      <w:divBdr>
        <w:top w:val="none" w:sz="0" w:space="0" w:color="auto"/>
        <w:left w:val="none" w:sz="0" w:space="0" w:color="auto"/>
        <w:bottom w:val="none" w:sz="0" w:space="0" w:color="auto"/>
        <w:right w:val="none" w:sz="0" w:space="0" w:color="auto"/>
      </w:divBdr>
    </w:div>
    <w:div w:id="786974642">
      <w:bodyDiv w:val="1"/>
      <w:marLeft w:val="0"/>
      <w:marRight w:val="0"/>
      <w:marTop w:val="0"/>
      <w:marBottom w:val="0"/>
      <w:divBdr>
        <w:top w:val="none" w:sz="0" w:space="0" w:color="auto"/>
        <w:left w:val="none" w:sz="0" w:space="0" w:color="auto"/>
        <w:bottom w:val="none" w:sz="0" w:space="0" w:color="auto"/>
        <w:right w:val="none" w:sz="0" w:space="0" w:color="auto"/>
      </w:divBdr>
    </w:div>
    <w:div w:id="802578133">
      <w:bodyDiv w:val="1"/>
      <w:marLeft w:val="0"/>
      <w:marRight w:val="0"/>
      <w:marTop w:val="0"/>
      <w:marBottom w:val="0"/>
      <w:divBdr>
        <w:top w:val="none" w:sz="0" w:space="0" w:color="auto"/>
        <w:left w:val="none" w:sz="0" w:space="0" w:color="auto"/>
        <w:bottom w:val="none" w:sz="0" w:space="0" w:color="auto"/>
        <w:right w:val="none" w:sz="0" w:space="0" w:color="auto"/>
      </w:divBdr>
    </w:div>
    <w:div w:id="804200862">
      <w:bodyDiv w:val="1"/>
      <w:marLeft w:val="0"/>
      <w:marRight w:val="0"/>
      <w:marTop w:val="0"/>
      <w:marBottom w:val="0"/>
      <w:divBdr>
        <w:top w:val="none" w:sz="0" w:space="0" w:color="auto"/>
        <w:left w:val="none" w:sz="0" w:space="0" w:color="auto"/>
        <w:bottom w:val="none" w:sz="0" w:space="0" w:color="auto"/>
        <w:right w:val="none" w:sz="0" w:space="0" w:color="auto"/>
      </w:divBdr>
    </w:div>
    <w:div w:id="804589084">
      <w:bodyDiv w:val="1"/>
      <w:marLeft w:val="0"/>
      <w:marRight w:val="0"/>
      <w:marTop w:val="0"/>
      <w:marBottom w:val="0"/>
      <w:divBdr>
        <w:top w:val="none" w:sz="0" w:space="0" w:color="auto"/>
        <w:left w:val="none" w:sz="0" w:space="0" w:color="auto"/>
        <w:bottom w:val="none" w:sz="0" w:space="0" w:color="auto"/>
        <w:right w:val="none" w:sz="0" w:space="0" w:color="auto"/>
      </w:divBdr>
    </w:div>
    <w:div w:id="805124072">
      <w:bodyDiv w:val="1"/>
      <w:marLeft w:val="0"/>
      <w:marRight w:val="0"/>
      <w:marTop w:val="0"/>
      <w:marBottom w:val="0"/>
      <w:divBdr>
        <w:top w:val="none" w:sz="0" w:space="0" w:color="auto"/>
        <w:left w:val="none" w:sz="0" w:space="0" w:color="auto"/>
        <w:bottom w:val="none" w:sz="0" w:space="0" w:color="auto"/>
        <w:right w:val="none" w:sz="0" w:space="0" w:color="auto"/>
      </w:divBdr>
    </w:div>
    <w:div w:id="810488413">
      <w:bodyDiv w:val="1"/>
      <w:marLeft w:val="0"/>
      <w:marRight w:val="0"/>
      <w:marTop w:val="0"/>
      <w:marBottom w:val="0"/>
      <w:divBdr>
        <w:top w:val="none" w:sz="0" w:space="0" w:color="auto"/>
        <w:left w:val="none" w:sz="0" w:space="0" w:color="auto"/>
        <w:bottom w:val="none" w:sz="0" w:space="0" w:color="auto"/>
        <w:right w:val="none" w:sz="0" w:space="0" w:color="auto"/>
      </w:divBdr>
    </w:div>
    <w:div w:id="810948587">
      <w:bodyDiv w:val="1"/>
      <w:marLeft w:val="0"/>
      <w:marRight w:val="0"/>
      <w:marTop w:val="0"/>
      <w:marBottom w:val="0"/>
      <w:divBdr>
        <w:top w:val="none" w:sz="0" w:space="0" w:color="auto"/>
        <w:left w:val="none" w:sz="0" w:space="0" w:color="auto"/>
        <w:bottom w:val="none" w:sz="0" w:space="0" w:color="auto"/>
        <w:right w:val="none" w:sz="0" w:space="0" w:color="auto"/>
      </w:divBdr>
    </w:div>
    <w:div w:id="814953482">
      <w:bodyDiv w:val="1"/>
      <w:marLeft w:val="0"/>
      <w:marRight w:val="0"/>
      <w:marTop w:val="0"/>
      <w:marBottom w:val="0"/>
      <w:divBdr>
        <w:top w:val="none" w:sz="0" w:space="0" w:color="auto"/>
        <w:left w:val="none" w:sz="0" w:space="0" w:color="auto"/>
        <w:bottom w:val="none" w:sz="0" w:space="0" w:color="auto"/>
        <w:right w:val="none" w:sz="0" w:space="0" w:color="auto"/>
      </w:divBdr>
    </w:div>
    <w:div w:id="826630905">
      <w:bodyDiv w:val="1"/>
      <w:marLeft w:val="0"/>
      <w:marRight w:val="0"/>
      <w:marTop w:val="0"/>
      <w:marBottom w:val="0"/>
      <w:divBdr>
        <w:top w:val="none" w:sz="0" w:space="0" w:color="auto"/>
        <w:left w:val="none" w:sz="0" w:space="0" w:color="auto"/>
        <w:bottom w:val="none" w:sz="0" w:space="0" w:color="auto"/>
        <w:right w:val="none" w:sz="0" w:space="0" w:color="auto"/>
      </w:divBdr>
    </w:div>
    <w:div w:id="831025265">
      <w:bodyDiv w:val="1"/>
      <w:marLeft w:val="0"/>
      <w:marRight w:val="0"/>
      <w:marTop w:val="0"/>
      <w:marBottom w:val="0"/>
      <w:divBdr>
        <w:top w:val="none" w:sz="0" w:space="0" w:color="auto"/>
        <w:left w:val="none" w:sz="0" w:space="0" w:color="auto"/>
        <w:bottom w:val="none" w:sz="0" w:space="0" w:color="auto"/>
        <w:right w:val="none" w:sz="0" w:space="0" w:color="auto"/>
      </w:divBdr>
    </w:div>
    <w:div w:id="833955791">
      <w:bodyDiv w:val="1"/>
      <w:marLeft w:val="0"/>
      <w:marRight w:val="0"/>
      <w:marTop w:val="0"/>
      <w:marBottom w:val="0"/>
      <w:divBdr>
        <w:top w:val="none" w:sz="0" w:space="0" w:color="auto"/>
        <w:left w:val="none" w:sz="0" w:space="0" w:color="auto"/>
        <w:bottom w:val="none" w:sz="0" w:space="0" w:color="auto"/>
        <w:right w:val="none" w:sz="0" w:space="0" w:color="auto"/>
      </w:divBdr>
    </w:div>
    <w:div w:id="844520471">
      <w:bodyDiv w:val="1"/>
      <w:marLeft w:val="0"/>
      <w:marRight w:val="0"/>
      <w:marTop w:val="0"/>
      <w:marBottom w:val="0"/>
      <w:divBdr>
        <w:top w:val="none" w:sz="0" w:space="0" w:color="auto"/>
        <w:left w:val="none" w:sz="0" w:space="0" w:color="auto"/>
        <w:bottom w:val="none" w:sz="0" w:space="0" w:color="auto"/>
        <w:right w:val="none" w:sz="0" w:space="0" w:color="auto"/>
      </w:divBdr>
    </w:div>
    <w:div w:id="850996328">
      <w:bodyDiv w:val="1"/>
      <w:marLeft w:val="0"/>
      <w:marRight w:val="0"/>
      <w:marTop w:val="0"/>
      <w:marBottom w:val="0"/>
      <w:divBdr>
        <w:top w:val="none" w:sz="0" w:space="0" w:color="auto"/>
        <w:left w:val="none" w:sz="0" w:space="0" w:color="auto"/>
        <w:bottom w:val="none" w:sz="0" w:space="0" w:color="auto"/>
        <w:right w:val="none" w:sz="0" w:space="0" w:color="auto"/>
      </w:divBdr>
    </w:div>
    <w:div w:id="852762812">
      <w:bodyDiv w:val="1"/>
      <w:marLeft w:val="0"/>
      <w:marRight w:val="0"/>
      <w:marTop w:val="0"/>
      <w:marBottom w:val="0"/>
      <w:divBdr>
        <w:top w:val="none" w:sz="0" w:space="0" w:color="auto"/>
        <w:left w:val="none" w:sz="0" w:space="0" w:color="auto"/>
        <w:bottom w:val="none" w:sz="0" w:space="0" w:color="auto"/>
        <w:right w:val="none" w:sz="0" w:space="0" w:color="auto"/>
      </w:divBdr>
    </w:div>
    <w:div w:id="855461134">
      <w:bodyDiv w:val="1"/>
      <w:marLeft w:val="0"/>
      <w:marRight w:val="0"/>
      <w:marTop w:val="0"/>
      <w:marBottom w:val="0"/>
      <w:divBdr>
        <w:top w:val="none" w:sz="0" w:space="0" w:color="auto"/>
        <w:left w:val="none" w:sz="0" w:space="0" w:color="auto"/>
        <w:bottom w:val="none" w:sz="0" w:space="0" w:color="auto"/>
        <w:right w:val="none" w:sz="0" w:space="0" w:color="auto"/>
      </w:divBdr>
    </w:div>
    <w:div w:id="875433274">
      <w:bodyDiv w:val="1"/>
      <w:marLeft w:val="0"/>
      <w:marRight w:val="0"/>
      <w:marTop w:val="0"/>
      <w:marBottom w:val="0"/>
      <w:divBdr>
        <w:top w:val="none" w:sz="0" w:space="0" w:color="auto"/>
        <w:left w:val="none" w:sz="0" w:space="0" w:color="auto"/>
        <w:bottom w:val="none" w:sz="0" w:space="0" w:color="auto"/>
        <w:right w:val="none" w:sz="0" w:space="0" w:color="auto"/>
      </w:divBdr>
    </w:div>
    <w:div w:id="876547989">
      <w:bodyDiv w:val="1"/>
      <w:marLeft w:val="0"/>
      <w:marRight w:val="0"/>
      <w:marTop w:val="0"/>
      <w:marBottom w:val="0"/>
      <w:divBdr>
        <w:top w:val="none" w:sz="0" w:space="0" w:color="auto"/>
        <w:left w:val="none" w:sz="0" w:space="0" w:color="auto"/>
        <w:bottom w:val="none" w:sz="0" w:space="0" w:color="auto"/>
        <w:right w:val="none" w:sz="0" w:space="0" w:color="auto"/>
      </w:divBdr>
    </w:div>
    <w:div w:id="879780491">
      <w:bodyDiv w:val="1"/>
      <w:marLeft w:val="0"/>
      <w:marRight w:val="0"/>
      <w:marTop w:val="0"/>
      <w:marBottom w:val="0"/>
      <w:divBdr>
        <w:top w:val="none" w:sz="0" w:space="0" w:color="auto"/>
        <w:left w:val="none" w:sz="0" w:space="0" w:color="auto"/>
        <w:bottom w:val="none" w:sz="0" w:space="0" w:color="auto"/>
        <w:right w:val="none" w:sz="0" w:space="0" w:color="auto"/>
      </w:divBdr>
    </w:div>
    <w:div w:id="889195671">
      <w:bodyDiv w:val="1"/>
      <w:marLeft w:val="0"/>
      <w:marRight w:val="0"/>
      <w:marTop w:val="0"/>
      <w:marBottom w:val="0"/>
      <w:divBdr>
        <w:top w:val="none" w:sz="0" w:space="0" w:color="auto"/>
        <w:left w:val="none" w:sz="0" w:space="0" w:color="auto"/>
        <w:bottom w:val="none" w:sz="0" w:space="0" w:color="auto"/>
        <w:right w:val="none" w:sz="0" w:space="0" w:color="auto"/>
      </w:divBdr>
    </w:div>
    <w:div w:id="898629853">
      <w:bodyDiv w:val="1"/>
      <w:marLeft w:val="0"/>
      <w:marRight w:val="0"/>
      <w:marTop w:val="0"/>
      <w:marBottom w:val="0"/>
      <w:divBdr>
        <w:top w:val="none" w:sz="0" w:space="0" w:color="auto"/>
        <w:left w:val="none" w:sz="0" w:space="0" w:color="auto"/>
        <w:bottom w:val="none" w:sz="0" w:space="0" w:color="auto"/>
        <w:right w:val="none" w:sz="0" w:space="0" w:color="auto"/>
      </w:divBdr>
    </w:div>
    <w:div w:id="943880825">
      <w:bodyDiv w:val="1"/>
      <w:marLeft w:val="0"/>
      <w:marRight w:val="0"/>
      <w:marTop w:val="0"/>
      <w:marBottom w:val="0"/>
      <w:divBdr>
        <w:top w:val="none" w:sz="0" w:space="0" w:color="auto"/>
        <w:left w:val="none" w:sz="0" w:space="0" w:color="auto"/>
        <w:bottom w:val="none" w:sz="0" w:space="0" w:color="auto"/>
        <w:right w:val="none" w:sz="0" w:space="0" w:color="auto"/>
      </w:divBdr>
    </w:div>
    <w:div w:id="951134555">
      <w:bodyDiv w:val="1"/>
      <w:marLeft w:val="0"/>
      <w:marRight w:val="0"/>
      <w:marTop w:val="0"/>
      <w:marBottom w:val="0"/>
      <w:divBdr>
        <w:top w:val="none" w:sz="0" w:space="0" w:color="auto"/>
        <w:left w:val="none" w:sz="0" w:space="0" w:color="auto"/>
        <w:bottom w:val="none" w:sz="0" w:space="0" w:color="auto"/>
        <w:right w:val="none" w:sz="0" w:space="0" w:color="auto"/>
      </w:divBdr>
    </w:div>
    <w:div w:id="951858409">
      <w:bodyDiv w:val="1"/>
      <w:marLeft w:val="0"/>
      <w:marRight w:val="0"/>
      <w:marTop w:val="0"/>
      <w:marBottom w:val="0"/>
      <w:divBdr>
        <w:top w:val="none" w:sz="0" w:space="0" w:color="auto"/>
        <w:left w:val="none" w:sz="0" w:space="0" w:color="auto"/>
        <w:bottom w:val="none" w:sz="0" w:space="0" w:color="auto"/>
        <w:right w:val="none" w:sz="0" w:space="0" w:color="auto"/>
      </w:divBdr>
    </w:div>
    <w:div w:id="956375262">
      <w:bodyDiv w:val="1"/>
      <w:marLeft w:val="0"/>
      <w:marRight w:val="0"/>
      <w:marTop w:val="0"/>
      <w:marBottom w:val="0"/>
      <w:divBdr>
        <w:top w:val="none" w:sz="0" w:space="0" w:color="auto"/>
        <w:left w:val="none" w:sz="0" w:space="0" w:color="auto"/>
        <w:bottom w:val="none" w:sz="0" w:space="0" w:color="auto"/>
        <w:right w:val="none" w:sz="0" w:space="0" w:color="auto"/>
      </w:divBdr>
    </w:div>
    <w:div w:id="966936533">
      <w:bodyDiv w:val="1"/>
      <w:marLeft w:val="0"/>
      <w:marRight w:val="0"/>
      <w:marTop w:val="0"/>
      <w:marBottom w:val="0"/>
      <w:divBdr>
        <w:top w:val="none" w:sz="0" w:space="0" w:color="auto"/>
        <w:left w:val="none" w:sz="0" w:space="0" w:color="auto"/>
        <w:bottom w:val="none" w:sz="0" w:space="0" w:color="auto"/>
        <w:right w:val="none" w:sz="0" w:space="0" w:color="auto"/>
      </w:divBdr>
    </w:div>
    <w:div w:id="973413110">
      <w:bodyDiv w:val="1"/>
      <w:marLeft w:val="0"/>
      <w:marRight w:val="0"/>
      <w:marTop w:val="0"/>
      <w:marBottom w:val="0"/>
      <w:divBdr>
        <w:top w:val="none" w:sz="0" w:space="0" w:color="auto"/>
        <w:left w:val="none" w:sz="0" w:space="0" w:color="auto"/>
        <w:bottom w:val="none" w:sz="0" w:space="0" w:color="auto"/>
        <w:right w:val="none" w:sz="0" w:space="0" w:color="auto"/>
      </w:divBdr>
    </w:div>
    <w:div w:id="980842128">
      <w:bodyDiv w:val="1"/>
      <w:marLeft w:val="0"/>
      <w:marRight w:val="0"/>
      <w:marTop w:val="0"/>
      <w:marBottom w:val="0"/>
      <w:divBdr>
        <w:top w:val="none" w:sz="0" w:space="0" w:color="auto"/>
        <w:left w:val="none" w:sz="0" w:space="0" w:color="auto"/>
        <w:bottom w:val="none" w:sz="0" w:space="0" w:color="auto"/>
        <w:right w:val="none" w:sz="0" w:space="0" w:color="auto"/>
      </w:divBdr>
    </w:div>
    <w:div w:id="986326354">
      <w:bodyDiv w:val="1"/>
      <w:marLeft w:val="0"/>
      <w:marRight w:val="0"/>
      <w:marTop w:val="0"/>
      <w:marBottom w:val="0"/>
      <w:divBdr>
        <w:top w:val="none" w:sz="0" w:space="0" w:color="auto"/>
        <w:left w:val="none" w:sz="0" w:space="0" w:color="auto"/>
        <w:bottom w:val="none" w:sz="0" w:space="0" w:color="auto"/>
        <w:right w:val="none" w:sz="0" w:space="0" w:color="auto"/>
      </w:divBdr>
    </w:div>
    <w:div w:id="1002120008">
      <w:bodyDiv w:val="1"/>
      <w:marLeft w:val="0"/>
      <w:marRight w:val="0"/>
      <w:marTop w:val="0"/>
      <w:marBottom w:val="0"/>
      <w:divBdr>
        <w:top w:val="none" w:sz="0" w:space="0" w:color="auto"/>
        <w:left w:val="none" w:sz="0" w:space="0" w:color="auto"/>
        <w:bottom w:val="none" w:sz="0" w:space="0" w:color="auto"/>
        <w:right w:val="none" w:sz="0" w:space="0" w:color="auto"/>
      </w:divBdr>
    </w:div>
    <w:div w:id="1007365976">
      <w:bodyDiv w:val="1"/>
      <w:marLeft w:val="0"/>
      <w:marRight w:val="0"/>
      <w:marTop w:val="0"/>
      <w:marBottom w:val="0"/>
      <w:divBdr>
        <w:top w:val="none" w:sz="0" w:space="0" w:color="auto"/>
        <w:left w:val="none" w:sz="0" w:space="0" w:color="auto"/>
        <w:bottom w:val="none" w:sz="0" w:space="0" w:color="auto"/>
        <w:right w:val="none" w:sz="0" w:space="0" w:color="auto"/>
      </w:divBdr>
    </w:div>
    <w:div w:id="1010446072">
      <w:bodyDiv w:val="1"/>
      <w:marLeft w:val="0"/>
      <w:marRight w:val="0"/>
      <w:marTop w:val="0"/>
      <w:marBottom w:val="0"/>
      <w:divBdr>
        <w:top w:val="none" w:sz="0" w:space="0" w:color="auto"/>
        <w:left w:val="none" w:sz="0" w:space="0" w:color="auto"/>
        <w:bottom w:val="none" w:sz="0" w:space="0" w:color="auto"/>
        <w:right w:val="none" w:sz="0" w:space="0" w:color="auto"/>
      </w:divBdr>
    </w:div>
    <w:div w:id="1011763650">
      <w:bodyDiv w:val="1"/>
      <w:marLeft w:val="0"/>
      <w:marRight w:val="0"/>
      <w:marTop w:val="0"/>
      <w:marBottom w:val="0"/>
      <w:divBdr>
        <w:top w:val="none" w:sz="0" w:space="0" w:color="auto"/>
        <w:left w:val="none" w:sz="0" w:space="0" w:color="auto"/>
        <w:bottom w:val="none" w:sz="0" w:space="0" w:color="auto"/>
        <w:right w:val="none" w:sz="0" w:space="0" w:color="auto"/>
      </w:divBdr>
    </w:div>
    <w:div w:id="1015769140">
      <w:bodyDiv w:val="1"/>
      <w:marLeft w:val="0"/>
      <w:marRight w:val="0"/>
      <w:marTop w:val="0"/>
      <w:marBottom w:val="0"/>
      <w:divBdr>
        <w:top w:val="none" w:sz="0" w:space="0" w:color="auto"/>
        <w:left w:val="none" w:sz="0" w:space="0" w:color="auto"/>
        <w:bottom w:val="none" w:sz="0" w:space="0" w:color="auto"/>
        <w:right w:val="none" w:sz="0" w:space="0" w:color="auto"/>
      </w:divBdr>
    </w:div>
    <w:div w:id="1040855989">
      <w:bodyDiv w:val="1"/>
      <w:marLeft w:val="0"/>
      <w:marRight w:val="0"/>
      <w:marTop w:val="0"/>
      <w:marBottom w:val="0"/>
      <w:divBdr>
        <w:top w:val="none" w:sz="0" w:space="0" w:color="auto"/>
        <w:left w:val="none" w:sz="0" w:space="0" w:color="auto"/>
        <w:bottom w:val="none" w:sz="0" w:space="0" w:color="auto"/>
        <w:right w:val="none" w:sz="0" w:space="0" w:color="auto"/>
      </w:divBdr>
    </w:div>
    <w:div w:id="1042553683">
      <w:bodyDiv w:val="1"/>
      <w:marLeft w:val="0"/>
      <w:marRight w:val="0"/>
      <w:marTop w:val="0"/>
      <w:marBottom w:val="0"/>
      <w:divBdr>
        <w:top w:val="none" w:sz="0" w:space="0" w:color="auto"/>
        <w:left w:val="none" w:sz="0" w:space="0" w:color="auto"/>
        <w:bottom w:val="none" w:sz="0" w:space="0" w:color="auto"/>
        <w:right w:val="none" w:sz="0" w:space="0" w:color="auto"/>
      </w:divBdr>
    </w:div>
    <w:div w:id="1054701530">
      <w:bodyDiv w:val="1"/>
      <w:marLeft w:val="0"/>
      <w:marRight w:val="0"/>
      <w:marTop w:val="0"/>
      <w:marBottom w:val="0"/>
      <w:divBdr>
        <w:top w:val="none" w:sz="0" w:space="0" w:color="auto"/>
        <w:left w:val="none" w:sz="0" w:space="0" w:color="auto"/>
        <w:bottom w:val="none" w:sz="0" w:space="0" w:color="auto"/>
        <w:right w:val="none" w:sz="0" w:space="0" w:color="auto"/>
      </w:divBdr>
    </w:div>
    <w:div w:id="1062755261">
      <w:bodyDiv w:val="1"/>
      <w:marLeft w:val="0"/>
      <w:marRight w:val="0"/>
      <w:marTop w:val="0"/>
      <w:marBottom w:val="0"/>
      <w:divBdr>
        <w:top w:val="none" w:sz="0" w:space="0" w:color="auto"/>
        <w:left w:val="none" w:sz="0" w:space="0" w:color="auto"/>
        <w:bottom w:val="none" w:sz="0" w:space="0" w:color="auto"/>
        <w:right w:val="none" w:sz="0" w:space="0" w:color="auto"/>
      </w:divBdr>
    </w:div>
    <w:div w:id="1074888621">
      <w:bodyDiv w:val="1"/>
      <w:marLeft w:val="0"/>
      <w:marRight w:val="0"/>
      <w:marTop w:val="0"/>
      <w:marBottom w:val="0"/>
      <w:divBdr>
        <w:top w:val="none" w:sz="0" w:space="0" w:color="auto"/>
        <w:left w:val="none" w:sz="0" w:space="0" w:color="auto"/>
        <w:bottom w:val="none" w:sz="0" w:space="0" w:color="auto"/>
        <w:right w:val="none" w:sz="0" w:space="0" w:color="auto"/>
      </w:divBdr>
    </w:div>
    <w:div w:id="1088428332">
      <w:bodyDiv w:val="1"/>
      <w:marLeft w:val="0"/>
      <w:marRight w:val="0"/>
      <w:marTop w:val="0"/>
      <w:marBottom w:val="0"/>
      <w:divBdr>
        <w:top w:val="none" w:sz="0" w:space="0" w:color="auto"/>
        <w:left w:val="none" w:sz="0" w:space="0" w:color="auto"/>
        <w:bottom w:val="none" w:sz="0" w:space="0" w:color="auto"/>
        <w:right w:val="none" w:sz="0" w:space="0" w:color="auto"/>
      </w:divBdr>
    </w:div>
    <w:div w:id="1094667701">
      <w:bodyDiv w:val="1"/>
      <w:marLeft w:val="0"/>
      <w:marRight w:val="0"/>
      <w:marTop w:val="0"/>
      <w:marBottom w:val="0"/>
      <w:divBdr>
        <w:top w:val="none" w:sz="0" w:space="0" w:color="auto"/>
        <w:left w:val="none" w:sz="0" w:space="0" w:color="auto"/>
        <w:bottom w:val="none" w:sz="0" w:space="0" w:color="auto"/>
        <w:right w:val="none" w:sz="0" w:space="0" w:color="auto"/>
      </w:divBdr>
    </w:div>
    <w:div w:id="1102068511">
      <w:bodyDiv w:val="1"/>
      <w:marLeft w:val="0"/>
      <w:marRight w:val="0"/>
      <w:marTop w:val="0"/>
      <w:marBottom w:val="0"/>
      <w:divBdr>
        <w:top w:val="none" w:sz="0" w:space="0" w:color="auto"/>
        <w:left w:val="none" w:sz="0" w:space="0" w:color="auto"/>
        <w:bottom w:val="none" w:sz="0" w:space="0" w:color="auto"/>
        <w:right w:val="none" w:sz="0" w:space="0" w:color="auto"/>
      </w:divBdr>
    </w:div>
    <w:div w:id="1112893800">
      <w:bodyDiv w:val="1"/>
      <w:marLeft w:val="0"/>
      <w:marRight w:val="0"/>
      <w:marTop w:val="0"/>
      <w:marBottom w:val="0"/>
      <w:divBdr>
        <w:top w:val="none" w:sz="0" w:space="0" w:color="auto"/>
        <w:left w:val="none" w:sz="0" w:space="0" w:color="auto"/>
        <w:bottom w:val="none" w:sz="0" w:space="0" w:color="auto"/>
        <w:right w:val="none" w:sz="0" w:space="0" w:color="auto"/>
      </w:divBdr>
    </w:div>
    <w:div w:id="1118332877">
      <w:bodyDiv w:val="1"/>
      <w:marLeft w:val="0"/>
      <w:marRight w:val="0"/>
      <w:marTop w:val="0"/>
      <w:marBottom w:val="0"/>
      <w:divBdr>
        <w:top w:val="none" w:sz="0" w:space="0" w:color="auto"/>
        <w:left w:val="none" w:sz="0" w:space="0" w:color="auto"/>
        <w:bottom w:val="none" w:sz="0" w:space="0" w:color="auto"/>
        <w:right w:val="none" w:sz="0" w:space="0" w:color="auto"/>
      </w:divBdr>
    </w:div>
    <w:div w:id="1119835883">
      <w:bodyDiv w:val="1"/>
      <w:marLeft w:val="0"/>
      <w:marRight w:val="0"/>
      <w:marTop w:val="0"/>
      <w:marBottom w:val="0"/>
      <w:divBdr>
        <w:top w:val="none" w:sz="0" w:space="0" w:color="auto"/>
        <w:left w:val="none" w:sz="0" w:space="0" w:color="auto"/>
        <w:bottom w:val="none" w:sz="0" w:space="0" w:color="auto"/>
        <w:right w:val="none" w:sz="0" w:space="0" w:color="auto"/>
      </w:divBdr>
    </w:div>
    <w:div w:id="1151405039">
      <w:bodyDiv w:val="1"/>
      <w:marLeft w:val="0"/>
      <w:marRight w:val="0"/>
      <w:marTop w:val="0"/>
      <w:marBottom w:val="0"/>
      <w:divBdr>
        <w:top w:val="none" w:sz="0" w:space="0" w:color="auto"/>
        <w:left w:val="none" w:sz="0" w:space="0" w:color="auto"/>
        <w:bottom w:val="none" w:sz="0" w:space="0" w:color="auto"/>
        <w:right w:val="none" w:sz="0" w:space="0" w:color="auto"/>
      </w:divBdr>
    </w:div>
    <w:div w:id="1152329750">
      <w:bodyDiv w:val="1"/>
      <w:marLeft w:val="0"/>
      <w:marRight w:val="0"/>
      <w:marTop w:val="0"/>
      <w:marBottom w:val="0"/>
      <w:divBdr>
        <w:top w:val="none" w:sz="0" w:space="0" w:color="auto"/>
        <w:left w:val="none" w:sz="0" w:space="0" w:color="auto"/>
        <w:bottom w:val="none" w:sz="0" w:space="0" w:color="auto"/>
        <w:right w:val="none" w:sz="0" w:space="0" w:color="auto"/>
      </w:divBdr>
    </w:div>
    <w:div w:id="1164005608">
      <w:bodyDiv w:val="1"/>
      <w:marLeft w:val="0"/>
      <w:marRight w:val="0"/>
      <w:marTop w:val="0"/>
      <w:marBottom w:val="0"/>
      <w:divBdr>
        <w:top w:val="none" w:sz="0" w:space="0" w:color="auto"/>
        <w:left w:val="none" w:sz="0" w:space="0" w:color="auto"/>
        <w:bottom w:val="none" w:sz="0" w:space="0" w:color="auto"/>
        <w:right w:val="none" w:sz="0" w:space="0" w:color="auto"/>
      </w:divBdr>
    </w:div>
    <w:div w:id="1168133921">
      <w:bodyDiv w:val="1"/>
      <w:marLeft w:val="0"/>
      <w:marRight w:val="0"/>
      <w:marTop w:val="0"/>
      <w:marBottom w:val="0"/>
      <w:divBdr>
        <w:top w:val="none" w:sz="0" w:space="0" w:color="auto"/>
        <w:left w:val="none" w:sz="0" w:space="0" w:color="auto"/>
        <w:bottom w:val="none" w:sz="0" w:space="0" w:color="auto"/>
        <w:right w:val="none" w:sz="0" w:space="0" w:color="auto"/>
      </w:divBdr>
    </w:div>
    <w:div w:id="1200901664">
      <w:bodyDiv w:val="1"/>
      <w:marLeft w:val="0"/>
      <w:marRight w:val="0"/>
      <w:marTop w:val="0"/>
      <w:marBottom w:val="0"/>
      <w:divBdr>
        <w:top w:val="none" w:sz="0" w:space="0" w:color="auto"/>
        <w:left w:val="none" w:sz="0" w:space="0" w:color="auto"/>
        <w:bottom w:val="none" w:sz="0" w:space="0" w:color="auto"/>
        <w:right w:val="none" w:sz="0" w:space="0" w:color="auto"/>
      </w:divBdr>
    </w:div>
    <w:div w:id="1226142408">
      <w:bodyDiv w:val="1"/>
      <w:marLeft w:val="0"/>
      <w:marRight w:val="0"/>
      <w:marTop w:val="0"/>
      <w:marBottom w:val="0"/>
      <w:divBdr>
        <w:top w:val="none" w:sz="0" w:space="0" w:color="auto"/>
        <w:left w:val="none" w:sz="0" w:space="0" w:color="auto"/>
        <w:bottom w:val="none" w:sz="0" w:space="0" w:color="auto"/>
        <w:right w:val="none" w:sz="0" w:space="0" w:color="auto"/>
      </w:divBdr>
    </w:div>
    <w:div w:id="1246770630">
      <w:bodyDiv w:val="1"/>
      <w:marLeft w:val="0"/>
      <w:marRight w:val="0"/>
      <w:marTop w:val="0"/>
      <w:marBottom w:val="0"/>
      <w:divBdr>
        <w:top w:val="none" w:sz="0" w:space="0" w:color="auto"/>
        <w:left w:val="none" w:sz="0" w:space="0" w:color="auto"/>
        <w:bottom w:val="none" w:sz="0" w:space="0" w:color="auto"/>
        <w:right w:val="none" w:sz="0" w:space="0" w:color="auto"/>
      </w:divBdr>
    </w:div>
    <w:div w:id="1249541762">
      <w:bodyDiv w:val="1"/>
      <w:marLeft w:val="0"/>
      <w:marRight w:val="0"/>
      <w:marTop w:val="0"/>
      <w:marBottom w:val="0"/>
      <w:divBdr>
        <w:top w:val="none" w:sz="0" w:space="0" w:color="auto"/>
        <w:left w:val="none" w:sz="0" w:space="0" w:color="auto"/>
        <w:bottom w:val="none" w:sz="0" w:space="0" w:color="auto"/>
        <w:right w:val="none" w:sz="0" w:space="0" w:color="auto"/>
      </w:divBdr>
    </w:div>
    <w:div w:id="1250195740">
      <w:bodyDiv w:val="1"/>
      <w:marLeft w:val="0"/>
      <w:marRight w:val="0"/>
      <w:marTop w:val="0"/>
      <w:marBottom w:val="0"/>
      <w:divBdr>
        <w:top w:val="none" w:sz="0" w:space="0" w:color="auto"/>
        <w:left w:val="none" w:sz="0" w:space="0" w:color="auto"/>
        <w:bottom w:val="none" w:sz="0" w:space="0" w:color="auto"/>
        <w:right w:val="none" w:sz="0" w:space="0" w:color="auto"/>
      </w:divBdr>
    </w:div>
    <w:div w:id="1252159842">
      <w:bodyDiv w:val="1"/>
      <w:marLeft w:val="0"/>
      <w:marRight w:val="0"/>
      <w:marTop w:val="0"/>
      <w:marBottom w:val="0"/>
      <w:divBdr>
        <w:top w:val="none" w:sz="0" w:space="0" w:color="auto"/>
        <w:left w:val="none" w:sz="0" w:space="0" w:color="auto"/>
        <w:bottom w:val="none" w:sz="0" w:space="0" w:color="auto"/>
        <w:right w:val="none" w:sz="0" w:space="0" w:color="auto"/>
      </w:divBdr>
    </w:div>
    <w:div w:id="1257060766">
      <w:bodyDiv w:val="1"/>
      <w:marLeft w:val="0"/>
      <w:marRight w:val="0"/>
      <w:marTop w:val="0"/>
      <w:marBottom w:val="0"/>
      <w:divBdr>
        <w:top w:val="none" w:sz="0" w:space="0" w:color="auto"/>
        <w:left w:val="none" w:sz="0" w:space="0" w:color="auto"/>
        <w:bottom w:val="none" w:sz="0" w:space="0" w:color="auto"/>
        <w:right w:val="none" w:sz="0" w:space="0" w:color="auto"/>
      </w:divBdr>
    </w:div>
    <w:div w:id="1265990017">
      <w:bodyDiv w:val="1"/>
      <w:marLeft w:val="0"/>
      <w:marRight w:val="0"/>
      <w:marTop w:val="0"/>
      <w:marBottom w:val="0"/>
      <w:divBdr>
        <w:top w:val="none" w:sz="0" w:space="0" w:color="auto"/>
        <w:left w:val="none" w:sz="0" w:space="0" w:color="auto"/>
        <w:bottom w:val="none" w:sz="0" w:space="0" w:color="auto"/>
        <w:right w:val="none" w:sz="0" w:space="0" w:color="auto"/>
      </w:divBdr>
    </w:div>
    <w:div w:id="1282955342">
      <w:bodyDiv w:val="1"/>
      <w:marLeft w:val="0"/>
      <w:marRight w:val="0"/>
      <w:marTop w:val="0"/>
      <w:marBottom w:val="0"/>
      <w:divBdr>
        <w:top w:val="none" w:sz="0" w:space="0" w:color="auto"/>
        <w:left w:val="none" w:sz="0" w:space="0" w:color="auto"/>
        <w:bottom w:val="none" w:sz="0" w:space="0" w:color="auto"/>
        <w:right w:val="none" w:sz="0" w:space="0" w:color="auto"/>
      </w:divBdr>
    </w:div>
    <w:div w:id="1288119597">
      <w:bodyDiv w:val="1"/>
      <w:marLeft w:val="0"/>
      <w:marRight w:val="0"/>
      <w:marTop w:val="0"/>
      <w:marBottom w:val="0"/>
      <w:divBdr>
        <w:top w:val="none" w:sz="0" w:space="0" w:color="auto"/>
        <w:left w:val="none" w:sz="0" w:space="0" w:color="auto"/>
        <w:bottom w:val="none" w:sz="0" w:space="0" w:color="auto"/>
        <w:right w:val="none" w:sz="0" w:space="0" w:color="auto"/>
      </w:divBdr>
    </w:div>
    <w:div w:id="1289121308">
      <w:bodyDiv w:val="1"/>
      <w:marLeft w:val="0"/>
      <w:marRight w:val="0"/>
      <w:marTop w:val="0"/>
      <w:marBottom w:val="0"/>
      <w:divBdr>
        <w:top w:val="none" w:sz="0" w:space="0" w:color="auto"/>
        <w:left w:val="none" w:sz="0" w:space="0" w:color="auto"/>
        <w:bottom w:val="none" w:sz="0" w:space="0" w:color="auto"/>
        <w:right w:val="none" w:sz="0" w:space="0" w:color="auto"/>
      </w:divBdr>
    </w:div>
    <w:div w:id="1292977893">
      <w:bodyDiv w:val="1"/>
      <w:marLeft w:val="0"/>
      <w:marRight w:val="0"/>
      <w:marTop w:val="0"/>
      <w:marBottom w:val="0"/>
      <w:divBdr>
        <w:top w:val="none" w:sz="0" w:space="0" w:color="auto"/>
        <w:left w:val="none" w:sz="0" w:space="0" w:color="auto"/>
        <w:bottom w:val="none" w:sz="0" w:space="0" w:color="auto"/>
        <w:right w:val="none" w:sz="0" w:space="0" w:color="auto"/>
      </w:divBdr>
    </w:div>
    <w:div w:id="1297488847">
      <w:bodyDiv w:val="1"/>
      <w:marLeft w:val="0"/>
      <w:marRight w:val="0"/>
      <w:marTop w:val="0"/>
      <w:marBottom w:val="0"/>
      <w:divBdr>
        <w:top w:val="none" w:sz="0" w:space="0" w:color="auto"/>
        <w:left w:val="none" w:sz="0" w:space="0" w:color="auto"/>
        <w:bottom w:val="none" w:sz="0" w:space="0" w:color="auto"/>
        <w:right w:val="none" w:sz="0" w:space="0" w:color="auto"/>
      </w:divBdr>
    </w:div>
    <w:div w:id="1298101902">
      <w:bodyDiv w:val="1"/>
      <w:marLeft w:val="0"/>
      <w:marRight w:val="0"/>
      <w:marTop w:val="0"/>
      <w:marBottom w:val="0"/>
      <w:divBdr>
        <w:top w:val="none" w:sz="0" w:space="0" w:color="auto"/>
        <w:left w:val="none" w:sz="0" w:space="0" w:color="auto"/>
        <w:bottom w:val="none" w:sz="0" w:space="0" w:color="auto"/>
        <w:right w:val="none" w:sz="0" w:space="0" w:color="auto"/>
      </w:divBdr>
    </w:div>
    <w:div w:id="1304307326">
      <w:bodyDiv w:val="1"/>
      <w:marLeft w:val="0"/>
      <w:marRight w:val="0"/>
      <w:marTop w:val="0"/>
      <w:marBottom w:val="0"/>
      <w:divBdr>
        <w:top w:val="none" w:sz="0" w:space="0" w:color="auto"/>
        <w:left w:val="none" w:sz="0" w:space="0" w:color="auto"/>
        <w:bottom w:val="none" w:sz="0" w:space="0" w:color="auto"/>
        <w:right w:val="none" w:sz="0" w:space="0" w:color="auto"/>
      </w:divBdr>
    </w:div>
    <w:div w:id="1311250297">
      <w:bodyDiv w:val="1"/>
      <w:marLeft w:val="0"/>
      <w:marRight w:val="0"/>
      <w:marTop w:val="0"/>
      <w:marBottom w:val="0"/>
      <w:divBdr>
        <w:top w:val="none" w:sz="0" w:space="0" w:color="auto"/>
        <w:left w:val="none" w:sz="0" w:space="0" w:color="auto"/>
        <w:bottom w:val="none" w:sz="0" w:space="0" w:color="auto"/>
        <w:right w:val="none" w:sz="0" w:space="0" w:color="auto"/>
      </w:divBdr>
    </w:div>
    <w:div w:id="1321350033">
      <w:bodyDiv w:val="1"/>
      <w:marLeft w:val="0"/>
      <w:marRight w:val="0"/>
      <w:marTop w:val="0"/>
      <w:marBottom w:val="0"/>
      <w:divBdr>
        <w:top w:val="none" w:sz="0" w:space="0" w:color="auto"/>
        <w:left w:val="none" w:sz="0" w:space="0" w:color="auto"/>
        <w:bottom w:val="none" w:sz="0" w:space="0" w:color="auto"/>
        <w:right w:val="none" w:sz="0" w:space="0" w:color="auto"/>
      </w:divBdr>
    </w:div>
    <w:div w:id="1327518303">
      <w:bodyDiv w:val="1"/>
      <w:marLeft w:val="0"/>
      <w:marRight w:val="0"/>
      <w:marTop w:val="0"/>
      <w:marBottom w:val="0"/>
      <w:divBdr>
        <w:top w:val="none" w:sz="0" w:space="0" w:color="auto"/>
        <w:left w:val="none" w:sz="0" w:space="0" w:color="auto"/>
        <w:bottom w:val="none" w:sz="0" w:space="0" w:color="auto"/>
        <w:right w:val="none" w:sz="0" w:space="0" w:color="auto"/>
      </w:divBdr>
    </w:div>
    <w:div w:id="1327585368">
      <w:bodyDiv w:val="1"/>
      <w:marLeft w:val="0"/>
      <w:marRight w:val="0"/>
      <w:marTop w:val="0"/>
      <w:marBottom w:val="0"/>
      <w:divBdr>
        <w:top w:val="none" w:sz="0" w:space="0" w:color="auto"/>
        <w:left w:val="none" w:sz="0" w:space="0" w:color="auto"/>
        <w:bottom w:val="none" w:sz="0" w:space="0" w:color="auto"/>
        <w:right w:val="none" w:sz="0" w:space="0" w:color="auto"/>
      </w:divBdr>
    </w:div>
    <w:div w:id="1328284146">
      <w:bodyDiv w:val="1"/>
      <w:marLeft w:val="0"/>
      <w:marRight w:val="0"/>
      <w:marTop w:val="0"/>
      <w:marBottom w:val="0"/>
      <w:divBdr>
        <w:top w:val="none" w:sz="0" w:space="0" w:color="auto"/>
        <w:left w:val="none" w:sz="0" w:space="0" w:color="auto"/>
        <w:bottom w:val="none" w:sz="0" w:space="0" w:color="auto"/>
        <w:right w:val="none" w:sz="0" w:space="0" w:color="auto"/>
      </w:divBdr>
    </w:div>
    <w:div w:id="1328828114">
      <w:bodyDiv w:val="1"/>
      <w:marLeft w:val="0"/>
      <w:marRight w:val="0"/>
      <w:marTop w:val="0"/>
      <w:marBottom w:val="0"/>
      <w:divBdr>
        <w:top w:val="none" w:sz="0" w:space="0" w:color="auto"/>
        <w:left w:val="none" w:sz="0" w:space="0" w:color="auto"/>
        <w:bottom w:val="none" w:sz="0" w:space="0" w:color="auto"/>
        <w:right w:val="none" w:sz="0" w:space="0" w:color="auto"/>
      </w:divBdr>
    </w:div>
    <w:div w:id="1331445717">
      <w:bodyDiv w:val="1"/>
      <w:marLeft w:val="0"/>
      <w:marRight w:val="0"/>
      <w:marTop w:val="0"/>
      <w:marBottom w:val="0"/>
      <w:divBdr>
        <w:top w:val="none" w:sz="0" w:space="0" w:color="auto"/>
        <w:left w:val="none" w:sz="0" w:space="0" w:color="auto"/>
        <w:bottom w:val="none" w:sz="0" w:space="0" w:color="auto"/>
        <w:right w:val="none" w:sz="0" w:space="0" w:color="auto"/>
      </w:divBdr>
    </w:div>
    <w:div w:id="1339576653">
      <w:bodyDiv w:val="1"/>
      <w:marLeft w:val="0"/>
      <w:marRight w:val="0"/>
      <w:marTop w:val="0"/>
      <w:marBottom w:val="0"/>
      <w:divBdr>
        <w:top w:val="none" w:sz="0" w:space="0" w:color="auto"/>
        <w:left w:val="none" w:sz="0" w:space="0" w:color="auto"/>
        <w:bottom w:val="none" w:sz="0" w:space="0" w:color="auto"/>
        <w:right w:val="none" w:sz="0" w:space="0" w:color="auto"/>
      </w:divBdr>
    </w:div>
    <w:div w:id="1340154200">
      <w:bodyDiv w:val="1"/>
      <w:marLeft w:val="0"/>
      <w:marRight w:val="0"/>
      <w:marTop w:val="0"/>
      <w:marBottom w:val="0"/>
      <w:divBdr>
        <w:top w:val="none" w:sz="0" w:space="0" w:color="auto"/>
        <w:left w:val="none" w:sz="0" w:space="0" w:color="auto"/>
        <w:bottom w:val="none" w:sz="0" w:space="0" w:color="auto"/>
        <w:right w:val="none" w:sz="0" w:space="0" w:color="auto"/>
      </w:divBdr>
    </w:div>
    <w:div w:id="1354456793">
      <w:bodyDiv w:val="1"/>
      <w:marLeft w:val="0"/>
      <w:marRight w:val="0"/>
      <w:marTop w:val="0"/>
      <w:marBottom w:val="0"/>
      <w:divBdr>
        <w:top w:val="none" w:sz="0" w:space="0" w:color="auto"/>
        <w:left w:val="none" w:sz="0" w:space="0" w:color="auto"/>
        <w:bottom w:val="none" w:sz="0" w:space="0" w:color="auto"/>
        <w:right w:val="none" w:sz="0" w:space="0" w:color="auto"/>
      </w:divBdr>
    </w:div>
    <w:div w:id="1365982605">
      <w:bodyDiv w:val="1"/>
      <w:marLeft w:val="0"/>
      <w:marRight w:val="0"/>
      <w:marTop w:val="0"/>
      <w:marBottom w:val="0"/>
      <w:divBdr>
        <w:top w:val="none" w:sz="0" w:space="0" w:color="auto"/>
        <w:left w:val="none" w:sz="0" w:space="0" w:color="auto"/>
        <w:bottom w:val="none" w:sz="0" w:space="0" w:color="auto"/>
        <w:right w:val="none" w:sz="0" w:space="0" w:color="auto"/>
      </w:divBdr>
    </w:div>
    <w:div w:id="1373307149">
      <w:bodyDiv w:val="1"/>
      <w:marLeft w:val="0"/>
      <w:marRight w:val="0"/>
      <w:marTop w:val="0"/>
      <w:marBottom w:val="0"/>
      <w:divBdr>
        <w:top w:val="none" w:sz="0" w:space="0" w:color="auto"/>
        <w:left w:val="none" w:sz="0" w:space="0" w:color="auto"/>
        <w:bottom w:val="none" w:sz="0" w:space="0" w:color="auto"/>
        <w:right w:val="none" w:sz="0" w:space="0" w:color="auto"/>
      </w:divBdr>
    </w:div>
    <w:div w:id="1390878878">
      <w:bodyDiv w:val="1"/>
      <w:marLeft w:val="0"/>
      <w:marRight w:val="0"/>
      <w:marTop w:val="0"/>
      <w:marBottom w:val="0"/>
      <w:divBdr>
        <w:top w:val="none" w:sz="0" w:space="0" w:color="auto"/>
        <w:left w:val="none" w:sz="0" w:space="0" w:color="auto"/>
        <w:bottom w:val="none" w:sz="0" w:space="0" w:color="auto"/>
        <w:right w:val="none" w:sz="0" w:space="0" w:color="auto"/>
      </w:divBdr>
    </w:div>
    <w:div w:id="1398430038">
      <w:bodyDiv w:val="1"/>
      <w:marLeft w:val="0"/>
      <w:marRight w:val="0"/>
      <w:marTop w:val="0"/>
      <w:marBottom w:val="0"/>
      <w:divBdr>
        <w:top w:val="none" w:sz="0" w:space="0" w:color="auto"/>
        <w:left w:val="none" w:sz="0" w:space="0" w:color="auto"/>
        <w:bottom w:val="none" w:sz="0" w:space="0" w:color="auto"/>
        <w:right w:val="none" w:sz="0" w:space="0" w:color="auto"/>
      </w:divBdr>
    </w:div>
    <w:div w:id="1406342782">
      <w:bodyDiv w:val="1"/>
      <w:marLeft w:val="0"/>
      <w:marRight w:val="0"/>
      <w:marTop w:val="0"/>
      <w:marBottom w:val="0"/>
      <w:divBdr>
        <w:top w:val="none" w:sz="0" w:space="0" w:color="auto"/>
        <w:left w:val="none" w:sz="0" w:space="0" w:color="auto"/>
        <w:bottom w:val="none" w:sz="0" w:space="0" w:color="auto"/>
        <w:right w:val="none" w:sz="0" w:space="0" w:color="auto"/>
      </w:divBdr>
    </w:div>
    <w:div w:id="1412892132">
      <w:bodyDiv w:val="1"/>
      <w:marLeft w:val="0"/>
      <w:marRight w:val="0"/>
      <w:marTop w:val="0"/>
      <w:marBottom w:val="0"/>
      <w:divBdr>
        <w:top w:val="none" w:sz="0" w:space="0" w:color="auto"/>
        <w:left w:val="none" w:sz="0" w:space="0" w:color="auto"/>
        <w:bottom w:val="none" w:sz="0" w:space="0" w:color="auto"/>
        <w:right w:val="none" w:sz="0" w:space="0" w:color="auto"/>
      </w:divBdr>
    </w:div>
    <w:div w:id="1420372942">
      <w:bodyDiv w:val="1"/>
      <w:marLeft w:val="0"/>
      <w:marRight w:val="0"/>
      <w:marTop w:val="0"/>
      <w:marBottom w:val="0"/>
      <w:divBdr>
        <w:top w:val="none" w:sz="0" w:space="0" w:color="auto"/>
        <w:left w:val="none" w:sz="0" w:space="0" w:color="auto"/>
        <w:bottom w:val="none" w:sz="0" w:space="0" w:color="auto"/>
        <w:right w:val="none" w:sz="0" w:space="0" w:color="auto"/>
      </w:divBdr>
    </w:div>
    <w:div w:id="1427532488">
      <w:bodyDiv w:val="1"/>
      <w:marLeft w:val="0"/>
      <w:marRight w:val="0"/>
      <w:marTop w:val="0"/>
      <w:marBottom w:val="0"/>
      <w:divBdr>
        <w:top w:val="none" w:sz="0" w:space="0" w:color="auto"/>
        <w:left w:val="none" w:sz="0" w:space="0" w:color="auto"/>
        <w:bottom w:val="none" w:sz="0" w:space="0" w:color="auto"/>
        <w:right w:val="none" w:sz="0" w:space="0" w:color="auto"/>
      </w:divBdr>
    </w:div>
    <w:div w:id="1431008177">
      <w:bodyDiv w:val="1"/>
      <w:marLeft w:val="0"/>
      <w:marRight w:val="0"/>
      <w:marTop w:val="0"/>
      <w:marBottom w:val="0"/>
      <w:divBdr>
        <w:top w:val="none" w:sz="0" w:space="0" w:color="auto"/>
        <w:left w:val="none" w:sz="0" w:space="0" w:color="auto"/>
        <w:bottom w:val="none" w:sz="0" w:space="0" w:color="auto"/>
        <w:right w:val="none" w:sz="0" w:space="0" w:color="auto"/>
      </w:divBdr>
    </w:div>
    <w:div w:id="1437096621">
      <w:bodyDiv w:val="1"/>
      <w:marLeft w:val="0"/>
      <w:marRight w:val="0"/>
      <w:marTop w:val="0"/>
      <w:marBottom w:val="0"/>
      <w:divBdr>
        <w:top w:val="none" w:sz="0" w:space="0" w:color="auto"/>
        <w:left w:val="none" w:sz="0" w:space="0" w:color="auto"/>
        <w:bottom w:val="none" w:sz="0" w:space="0" w:color="auto"/>
        <w:right w:val="none" w:sz="0" w:space="0" w:color="auto"/>
      </w:divBdr>
    </w:div>
    <w:div w:id="1442605654">
      <w:bodyDiv w:val="1"/>
      <w:marLeft w:val="0"/>
      <w:marRight w:val="0"/>
      <w:marTop w:val="0"/>
      <w:marBottom w:val="0"/>
      <w:divBdr>
        <w:top w:val="none" w:sz="0" w:space="0" w:color="auto"/>
        <w:left w:val="none" w:sz="0" w:space="0" w:color="auto"/>
        <w:bottom w:val="none" w:sz="0" w:space="0" w:color="auto"/>
        <w:right w:val="none" w:sz="0" w:space="0" w:color="auto"/>
      </w:divBdr>
    </w:div>
    <w:div w:id="1443912566">
      <w:bodyDiv w:val="1"/>
      <w:marLeft w:val="0"/>
      <w:marRight w:val="0"/>
      <w:marTop w:val="0"/>
      <w:marBottom w:val="0"/>
      <w:divBdr>
        <w:top w:val="none" w:sz="0" w:space="0" w:color="auto"/>
        <w:left w:val="none" w:sz="0" w:space="0" w:color="auto"/>
        <w:bottom w:val="none" w:sz="0" w:space="0" w:color="auto"/>
        <w:right w:val="none" w:sz="0" w:space="0" w:color="auto"/>
      </w:divBdr>
    </w:div>
    <w:div w:id="1461847129">
      <w:bodyDiv w:val="1"/>
      <w:marLeft w:val="0"/>
      <w:marRight w:val="0"/>
      <w:marTop w:val="0"/>
      <w:marBottom w:val="0"/>
      <w:divBdr>
        <w:top w:val="none" w:sz="0" w:space="0" w:color="auto"/>
        <w:left w:val="none" w:sz="0" w:space="0" w:color="auto"/>
        <w:bottom w:val="none" w:sz="0" w:space="0" w:color="auto"/>
        <w:right w:val="none" w:sz="0" w:space="0" w:color="auto"/>
      </w:divBdr>
    </w:div>
    <w:div w:id="1484471016">
      <w:bodyDiv w:val="1"/>
      <w:marLeft w:val="0"/>
      <w:marRight w:val="0"/>
      <w:marTop w:val="0"/>
      <w:marBottom w:val="0"/>
      <w:divBdr>
        <w:top w:val="none" w:sz="0" w:space="0" w:color="auto"/>
        <w:left w:val="none" w:sz="0" w:space="0" w:color="auto"/>
        <w:bottom w:val="none" w:sz="0" w:space="0" w:color="auto"/>
        <w:right w:val="none" w:sz="0" w:space="0" w:color="auto"/>
      </w:divBdr>
    </w:div>
    <w:div w:id="1489707120">
      <w:bodyDiv w:val="1"/>
      <w:marLeft w:val="0"/>
      <w:marRight w:val="0"/>
      <w:marTop w:val="0"/>
      <w:marBottom w:val="0"/>
      <w:divBdr>
        <w:top w:val="none" w:sz="0" w:space="0" w:color="auto"/>
        <w:left w:val="none" w:sz="0" w:space="0" w:color="auto"/>
        <w:bottom w:val="none" w:sz="0" w:space="0" w:color="auto"/>
        <w:right w:val="none" w:sz="0" w:space="0" w:color="auto"/>
      </w:divBdr>
    </w:div>
    <w:div w:id="1493065134">
      <w:bodyDiv w:val="1"/>
      <w:marLeft w:val="0"/>
      <w:marRight w:val="0"/>
      <w:marTop w:val="0"/>
      <w:marBottom w:val="0"/>
      <w:divBdr>
        <w:top w:val="none" w:sz="0" w:space="0" w:color="auto"/>
        <w:left w:val="none" w:sz="0" w:space="0" w:color="auto"/>
        <w:bottom w:val="none" w:sz="0" w:space="0" w:color="auto"/>
        <w:right w:val="none" w:sz="0" w:space="0" w:color="auto"/>
      </w:divBdr>
    </w:div>
    <w:div w:id="1512378920">
      <w:bodyDiv w:val="1"/>
      <w:marLeft w:val="0"/>
      <w:marRight w:val="0"/>
      <w:marTop w:val="0"/>
      <w:marBottom w:val="0"/>
      <w:divBdr>
        <w:top w:val="none" w:sz="0" w:space="0" w:color="auto"/>
        <w:left w:val="none" w:sz="0" w:space="0" w:color="auto"/>
        <w:bottom w:val="none" w:sz="0" w:space="0" w:color="auto"/>
        <w:right w:val="none" w:sz="0" w:space="0" w:color="auto"/>
      </w:divBdr>
    </w:div>
    <w:div w:id="1517764943">
      <w:bodyDiv w:val="1"/>
      <w:marLeft w:val="0"/>
      <w:marRight w:val="0"/>
      <w:marTop w:val="0"/>
      <w:marBottom w:val="0"/>
      <w:divBdr>
        <w:top w:val="none" w:sz="0" w:space="0" w:color="auto"/>
        <w:left w:val="none" w:sz="0" w:space="0" w:color="auto"/>
        <w:bottom w:val="none" w:sz="0" w:space="0" w:color="auto"/>
        <w:right w:val="none" w:sz="0" w:space="0" w:color="auto"/>
      </w:divBdr>
    </w:div>
    <w:div w:id="1526483502">
      <w:bodyDiv w:val="1"/>
      <w:marLeft w:val="0"/>
      <w:marRight w:val="0"/>
      <w:marTop w:val="0"/>
      <w:marBottom w:val="0"/>
      <w:divBdr>
        <w:top w:val="none" w:sz="0" w:space="0" w:color="auto"/>
        <w:left w:val="none" w:sz="0" w:space="0" w:color="auto"/>
        <w:bottom w:val="none" w:sz="0" w:space="0" w:color="auto"/>
        <w:right w:val="none" w:sz="0" w:space="0" w:color="auto"/>
      </w:divBdr>
    </w:div>
    <w:div w:id="1551766544">
      <w:bodyDiv w:val="1"/>
      <w:marLeft w:val="0"/>
      <w:marRight w:val="0"/>
      <w:marTop w:val="0"/>
      <w:marBottom w:val="0"/>
      <w:divBdr>
        <w:top w:val="none" w:sz="0" w:space="0" w:color="auto"/>
        <w:left w:val="none" w:sz="0" w:space="0" w:color="auto"/>
        <w:bottom w:val="none" w:sz="0" w:space="0" w:color="auto"/>
        <w:right w:val="none" w:sz="0" w:space="0" w:color="auto"/>
      </w:divBdr>
    </w:div>
    <w:div w:id="1561668268">
      <w:bodyDiv w:val="1"/>
      <w:marLeft w:val="0"/>
      <w:marRight w:val="0"/>
      <w:marTop w:val="0"/>
      <w:marBottom w:val="0"/>
      <w:divBdr>
        <w:top w:val="none" w:sz="0" w:space="0" w:color="auto"/>
        <w:left w:val="none" w:sz="0" w:space="0" w:color="auto"/>
        <w:bottom w:val="none" w:sz="0" w:space="0" w:color="auto"/>
        <w:right w:val="none" w:sz="0" w:space="0" w:color="auto"/>
      </w:divBdr>
    </w:div>
    <w:div w:id="1608734725">
      <w:bodyDiv w:val="1"/>
      <w:marLeft w:val="0"/>
      <w:marRight w:val="0"/>
      <w:marTop w:val="0"/>
      <w:marBottom w:val="0"/>
      <w:divBdr>
        <w:top w:val="none" w:sz="0" w:space="0" w:color="auto"/>
        <w:left w:val="none" w:sz="0" w:space="0" w:color="auto"/>
        <w:bottom w:val="none" w:sz="0" w:space="0" w:color="auto"/>
        <w:right w:val="none" w:sz="0" w:space="0" w:color="auto"/>
      </w:divBdr>
    </w:div>
    <w:div w:id="1630894730">
      <w:bodyDiv w:val="1"/>
      <w:marLeft w:val="0"/>
      <w:marRight w:val="0"/>
      <w:marTop w:val="0"/>
      <w:marBottom w:val="0"/>
      <w:divBdr>
        <w:top w:val="none" w:sz="0" w:space="0" w:color="auto"/>
        <w:left w:val="none" w:sz="0" w:space="0" w:color="auto"/>
        <w:bottom w:val="none" w:sz="0" w:space="0" w:color="auto"/>
        <w:right w:val="none" w:sz="0" w:space="0" w:color="auto"/>
      </w:divBdr>
    </w:div>
    <w:div w:id="1635600407">
      <w:bodyDiv w:val="1"/>
      <w:marLeft w:val="0"/>
      <w:marRight w:val="0"/>
      <w:marTop w:val="0"/>
      <w:marBottom w:val="0"/>
      <w:divBdr>
        <w:top w:val="none" w:sz="0" w:space="0" w:color="auto"/>
        <w:left w:val="none" w:sz="0" w:space="0" w:color="auto"/>
        <w:bottom w:val="none" w:sz="0" w:space="0" w:color="auto"/>
        <w:right w:val="none" w:sz="0" w:space="0" w:color="auto"/>
      </w:divBdr>
    </w:div>
    <w:div w:id="1646811059">
      <w:bodyDiv w:val="1"/>
      <w:marLeft w:val="0"/>
      <w:marRight w:val="0"/>
      <w:marTop w:val="0"/>
      <w:marBottom w:val="0"/>
      <w:divBdr>
        <w:top w:val="none" w:sz="0" w:space="0" w:color="auto"/>
        <w:left w:val="none" w:sz="0" w:space="0" w:color="auto"/>
        <w:bottom w:val="none" w:sz="0" w:space="0" w:color="auto"/>
        <w:right w:val="none" w:sz="0" w:space="0" w:color="auto"/>
      </w:divBdr>
    </w:div>
    <w:div w:id="1650329578">
      <w:bodyDiv w:val="1"/>
      <w:marLeft w:val="0"/>
      <w:marRight w:val="0"/>
      <w:marTop w:val="0"/>
      <w:marBottom w:val="0"/>
      <w:divBdr>
        <w:top w:val="none" w:sz="0" w:space="0" w:color="auto"/>
        <w:left w:val="none" w:sz="0" w:space="0" w:color="auto"/>
        <w:bottom w:val="none" w:sz="0" w:space="0" w:color="auto"/>
        <w:right w:val="none" w:sz="0" w:space="0" w:color="auto"/>
      </w:divBdr>
    </w:div>
    <w:div w:id="1651715851">
      <w:bodyDiv w:val="1"/>
      <w:marLeft w:val="0"/>
      <w:marRight w:val="0"/>
      <w:marTop w:val="0"/>
      <w:marBottom w:val="0"/>
      <w:divBdr>
        <w:top w:val="none" w:sz="0" w:space="0" w:color="auto"/>
        <w:left w:val="none" w:sz="0" w:space="0" w:color="auto"/>
        <w:bottom w:val="none" w:sz="0" w:space="0" w:color="auto"/>
        <w:right w:val="none" w:sz="0" w:space="0" w:color="auto"/>
      </w:divBdr>
    </w:div>
    <w:div w:id="1673803006">
      <w:bodyDiv w:val="1"/>
      <w:marLeft w:val="0"/>
      <w:marRight w:val="0"/>
      <w:marTop w:val="0"/>
      <w:marBottom w:val="0"/>
      <w:divBdr>
        <w:top w:val="none" w:sz="0" w:space="0" w:color="auto"/>
        <w:left w:val="none" w:sz="0" w:space="0" w:color="auto"/>
        <w:bottom w:val="none" w:sz="0" w:space="0" w:color="auto"/>
        <w:right w:val="none" w:sz="0" w:space="0" w:color="auto"/>
      </w:divBdr>
    </w:div>
    <w:div w:id="1684430313">
      <w:bodyDiv w:val="1"/>
      <w:marLeft w:val="0"/>
      <w:marRight w:val="0"/>
      <w:marTop w:val="0"/>
      <w:marBottom w:val="0"/>
      <w:divBdr>
        <w:top w:val="none" w:sz="0" w:space="0" w:color="auto"/>
        <w:left w:val="none" w:sz="0" w:space="0" w:color="auto"/>
        <w:bottom w:val="none" w:sz="0" w:space="0" w:color="auto"/>
        <w:right w:val="none" w:sz="0" w:space="0" w:color="auto"/>
      </w:divBdr>
    </w:div>
    <w:div w:id="1688865956">
      <w:bodyDiv w:val="1"/>
      <w:marLeft w:val="0"/>
      <w:marRight w:val="0"/>
      <w:marTop w:val="0"/>
      <w:marBottom w:val="0"/>
      <w:divBdr>
        <w:top w:val="none" w:sz="0" w:space="0" w:color="auto"/>
        <w:left w:val="none" w:sz="0" w:space="0" w:color="auto"/>
        <w:bottom w:val="none" w:sz="0" w:space="0" w:color="auto"/>
        <w:right w:val="none" w:sz="0" w:space="0" w:color="auto"/>
      </w:divBdr>
    </w:div>
    <w:div w:id="1702585980">
      <w:bodyDiv w:val="1"/>
      <w:marLeft w:val="0"/>
      <w:marRight w:val="0"/>
      <w:marTop w:val="0"/>
      <w:marBottom w:val="0"/>
      <w:divBdr>
        <w:top w:val="none" w:sz="0" w:space="0" w:color="auto"/>
        <w:left w:val="none" w:sz="0" w:space="0" w:color="auto"/>
        <w:bottom w:val="none" w:sz="0" w:space="0" w:color="auto"/>
        <w:right w:val="none" w:sz="0" w:space="0" w:color="auto"/>
      </w:divBdr>
    </w:div>
    <w:div w:id="1714386559">
      <w:bodyDiv w:val="1"/>
      <w:marLeft w:val="0"/>
      <w:marRight w:val="0"/>
      <w:marTop w:val="0"/>
      <w:marBottom w:val="0"/>
      <w:divBdr>
        <w:top w:val="none" w:sz="0" w:space="0" w:color="auto"/>
        <w:left w:val="none" w:sz="0" w:space="0" w:color="auto"/>
        <w:bottom w:val="none" w:sz="0" w:space="0" w:color="auto"/>
        <w:right w:val="none" w:sz="0" w:space="0" w:color="auto"/>
      </w:divBdr>
    </w:div>
    <w:div w:id="1732969953">
      <w:bodyDiv w:val="1"/>
      <w:marLeft w:val="0"/>
      <w:marRight w:val="0"/>
      <w:marTop w:val="0"/>
      <w:marBottom w:val="0"/>
      <w:divBdr>
        <w:top w:val="none" w:sz="0" w:space="0" w:color="auto"/>
        <w:left w:val="none" w:sz="0" w:space="0" w:color="auto"/>
        <w:bottom w:val="none" w:sz="0" w:space="0" w:color="auto"/>
        <w:right w:val="none" w:sz="0" w:space="0" w:color="auto"/>
      </w:divBdr>
    </w:div>
    <w:div w:id="1757242971">
      <w:bodyDiv w:val="1"/>
      <w:marLeft w:val="0"/>
      <w:marRight w:val="0"/>
      <w:marTop w:val="0"/>
      <w:marBottom w:val="0"/>
      <w:divBdr>
        <w:top w:val="none" w:sz="0" w:space="0" w:color="auto"/>
        <w:left w:val="none" w:sz="0" w:space="0" w:color="auto"/>
        <w:bottom w:val="none" w:sz="0" w:space="0" w:color="auto"/>
        <w:right w:val="none" w:sz="0" w:space="0" w:color="auto"/>
      </w:divBdr>
    </w:div>
    <w:div w:id="1763262255">
      <w:bodyDiv w:val="1"/>
      <w:marLeft w:val="0"/>
      <w:marRight w:val="0"/>
      <w:marTop w:val="0"/>
      <w:marBottom w:val="0"/>
      <w:divBdr>
        <w:top w:val="none" w:sz="0" w:space="0" w:color="auto"/>
        <w:left w:val="none" w:sz="0" w:space="0" w:color="auto"/>
        <w:bottom w:val="none" w:sz="0" w:space="0" w:color="auto"/>
        <w:right w:val="none" w:sz="0" w:space="0" w:color="auto"/>
      </w:divBdr>
    </w:div>
    <w:div w:id="1767845752">
      <w:bodyDiv w:val="1"/>
      <w:marLeft w:val="0"/>
      <w:marRight w:val="0"/>
      <w:marTop w:val="0"/>
      <w:marBottom w:val="0"/>
      <w:divBdr>
        <w:top w:val="none" w:sz="0" w:space="0" w:color="auto"/>
        <w:left w:val="none" w:sz="0" w:space="0" w:color="auto"/>
        <w:bottom w:val="none" w:sz="0" w:space="0" w:color="auto"/>
        <w:right w:val="none" w:sz="0" w:space="0" w:color="auto"/>
      </w:divBdr>
    </w:div>
    <w:div w:id="1770350277">
      <w:bodyDiv w:val="1"/>
      <w:marLeft w:val="0"/>
      <w:marRight w:val="0"/>
      <w:marTop w:val="0"/>
      <w:marBottom w:val="0"/>
      <w:divBdr>
        <w:top w:val="none" w:sz="0" w:space="0" w:color="auto"/>
        <w:left w:val="none" w:sz="0" w:space="0" w:color="auto"/>
        <w:bottom w:val="none" w:sz="0" w:space="0" w:color="auto"/>
        <w:right w:val="none" w:sz="0" w:space="0" w:color="auto"/>
      </w:divBdr>
    </w:div>
    <w:div w:id="1791238988">
      <w:bodyDiv w:val="1"/>
      <w:marLeft w:val="0"/>
      <w:marRight w:val="0"/>
      <w:marTop w:val="0"/>
      <w:marBottom w:val="0"/>
      <w:divBdr>
        <w:top w:val="none" w:sz="0" w:space="0" w:color="auto"/>
        <w:left w:val="none" w:sz="0" w:space="0" w:color="auto"/>
        <w:bottom w:val="none" w:sz="0" w:space="0" w:color="auto"/>
        <w:right w:val="none" w:sz="0" w:space="0" w:color="auto"/>
      </w:divBdr>
    </w:div>
    <w:div w:id="1802071864">
      <w:bodyDiv w:val="1"/>
      <w:marLeft w:val="0"/>
      <w:marRight w:val="0"/>
      <w:marTop w:val="0"/>
      <w:marBottom w:val="0"/>
      <w:divBdr>
        <w:top w:val="none" w:sz="0" w:space="0" w:color="auto"/>
        <w:left w:val="none" w:sz="0" w:space="0" w:color="auto"/>
        <w:bottom w:val="none" w:sz="0" w:space="0" w:color="auto"/>
        <w:right w:val="none" w:sz="0" w:space="0" w:color="auto"/>
      </w:divBdr>
    </w:div>
    <w:div w:id="1823934420">
      <w:bodyDiv w:val="1"/>
      <w:marLeft w:val="0"/>
      <w:marRight w:val="0"/>
      <w:marTop w:val="0"/>
      <w:marBottom w:val="0"/>
      <w:divBdr>
        <w:top w:val="none" w:sz="0" w:space="0" w:color="auto"/>
        <w:left w:val="none" w:sz="0" w:space="0" w:color="auto"/>
        <w:bottom w:val="none" w:sz="0" w:space="0" w:color="auto"/>
        <w:right w:val="none" w:sz="0" w:space="0" w:color="auto"/>
      </w:divBdr>
    </w:div>
    <w:div w:id="1849102506">
      <w:bodyDiv w:val="1"/>
      <w:marLeft w:val="0"/>
      <w:marRight w:val="0"/>
      <w:marTop w:val="0"/>
      <w:marBottom w:val="0"/>
      <w:divBdr>
        <w:top w:val="none" w:sz="0" w:space="0" w:color="auto"/>
        <w:left w:val="none" w:sz="0" w:space="0" w:color="auto"/>
        <w:bottom w:val="none" w:sz="0" w:space="0" w:color="auto"/>
        <w:right w:val="none" w:sz="0" w:space="0" w:color="auto"/>
      </w:divBdr>
    </w:div>
    <w:div w:id="1864858458">
      <w:bodyDiv w:val="1"/>
      <w:marLeft w:val="0"/>
      <w:marRight w:val="0"/>
      <w:marTop w:val="0"/>
      <w:marBottom w:val="0"/>
      <w:divBdr>
        <w:top w:val="none" w:sz="0" w:space="0" w:color="auto"/>
        <w:left w:val="none" w:sz="0" w:space="0" w:color="auto"/>
        <w:bottom w:val="none" w:sz="0" w:space="0" w:color="auto"/>
        <w:right w:val="none" w:sz="0" w:space="0" w:color="auto"/>
      </w:divBdr>
    </w:div>
    <w:div w:id="1867018040">
      <w:bodyDiv w:val="1"/>
      <w:marLeft w:val="0"/>
      <w:marRight w:val="0"/>
      <w:marTop w:val="0"/>
      <w:marBottom w:val="0"/>
      <w:divBdr>
        <w:top w:val="none" w:sz="0" w:space="0" w:color="auto"/>
        <w:left w:val="none" w:sz="0" w:space="0" w:color="auto"/>
        <w:bottom w:val="none" w:sz="0" w:space="0" w:color="auto"/>
        <w:right w:val="none" w:sz="0" w:space="0" w:color="auto"/>
      </w:divBdr>
    </w:div>
    <w:div w:id="1869217999">
      <w:bodyDiv w:val="1"/>
      <w:marLeft w:val="0"/>
      <w:marRight w:val="0"/>
      <w:marTop w:val="0"/>
      <w:marBottom w:val="0"/>
      <w:divBdr>
        <w:top w:val="none" w:sz="0" w:space="0" w:color="auto"/>
        <w:left w:val="none" w:sz="0" w:space="0" w:color="auto"/>
        <w:bottom w:val="none" w:sz="0" w:space="0" w:color="auto"/>
        <w:right w:val="none" w:sz="0" w:space="0" w:color="auto"/>
      </w:divBdr>
    </w:div>
    <w:div w:id="1870220842">
      <w:bodyDiv w:val="1"/>
      <w:marLeft w:val="0"/>
      <w:marRight w:val="0"/>
      <w:marTop w:val="0"/>
      <w:marBottom w:val="0"/>
      <w:divBdr>
        <w:top w:val="none" w:sz="0" w:space="0" w:color="auto"/>
        <w:left w:val="none" w:sz="0" w:space="0" w:color="auto"/>
        <w:bottom w:val="none" w:sz="0" w:space="0" w:color="auto"/>
        <w:right w:val="none" w:sz="0" w:space="0" w:color="auto"/>
      </w:divBdr>
    </w:div>
    <w:div w:id="1881277872">
      <w:bodyDiv w:val="1"/>
      <w:marLeft w:val="0"/>
      <w:marRight w:val="0"/>
      <w:marTop w:val="0"/>
      <w:marBottom w:val="0"/>
      <w:divBdr>
        <w:top w:val="none" w:sz="0" w:space="0" w:color="auto"/>
        <w:left w:val="none" w:sz="0" w:space="0" w:color="auto"/>
        <w:bottom w:val="none" w:sz="0" w:space="0" w:color="auto"/>
        <w:right w:val="none" w:sz="0" w:space="0" w:color="auto"/>
      </w:divBdr>
    </w:div>
    <w:div w:id="1893273872">
      <w:bodyDiv w:val="1"/>
      <w:marLeft w:val="0"/>
      <w:marRight w:val="0"/>
      <w:marTop w:val="0"/>
      <w:marBottom w:val="0"/>
      <w:divBdr>
        <w:top w:val="none" w:sz="0" w:space="0" w:color="auto"/>
        <w:left w:val="none" w:sz="0" w:space="0" w:color="auto"/>
        <w:bottom w:val="none" w:sz="0" w:space="0" w:color="auto"/>
        <w:right w:val="none" w:sz="0" w:space="0" w:color="auto"/>
      </w:divBdr>
    </w:div>
    <w:div w:id="1908881594">
      <w:bodyDiv w:val="1"/>
      <w:marLeft w:val="0"/>
      <w:marRight w:val="0"/>
      <w:marTop w:val="0"/>
      <w:marBottom w:val="0"/>
      <w:divBdr>
        <w:top w:val="none" w:sz="0" w:space="0" w:color="auto"/>
        <w:left w:val="none" w:sz="0" w:space="0" w:color="auto"/>
        <w:bottom w:val="none" w:sz="0" w:space="0" w:color="auto"/>
        <w:right w:val="none" w:sz="0" w:space="0" w:color="auto"/>
      </w:divBdr>
    </w:div>
    <w:div w:id="1912232296">
      <w:bodyDiv w:val="1"/>
      <w:marLeft w:val="0"/>
      <w:marRight w:val="0"/>
      <w:marTop w:val="0"/>
      <w:marBottom w:val="0"/>
      <w:divBdr>
        <w:top w:val="none" w:sz="0" w:space="0" w:color="auto"/>
        <w:left w:val="none" w:sz="0" w:space="0" w:color="auto"/>
        <w:bottom w:val="none" w:sz="0" w:space="0" w:color="auto"/>
        <w:right w:val="none" w:sz="0" w:space="0" w:color="auto"/>
      </w:divBdr>
    </w:div>
    <w:div w:id="1913201893">
      <w:bodyDiv w:val="1"/>
      <w:marLeft w:val="0"/>
      <w:marRight w:val="0"/>
      <w:marTop w:val="0"/>
      <w:marBottom w:val="0"/>
      <w:divBdr>
        <w:top w:val="none" w:sz="0" w:space="0" w:color="auto"/>
        <w:left w:val="none" w:sz="0" w:space="0" w:color="auto"/>
        <w:bottom w:val="none" w:sz="0" w:space="0" w:color="auto"/>
        <w:right w:val="none" w:sz="0" w:space="0" w:color="auto"/>
      </w:divBdr>
    </w:div>
    <w:div w:id="1926264607">
      <w:bodyDiv w:val="1"/>
      <w:marLeft w:val="0"/>
      <w:marRight w:val="0"/>
      <w:marTop w:val="0"/>
      <w:marBottom w:val="0"/>
      <w:divBdr>
        <w:top w:val="none" w:sz="0" w:space="0" w:color="auto"/>
        <w:left w:val="none" w:sz="0" w:space="0" w:color="auto"/>
        <w:bottom w:val="none" w:sz="0" w:space="0" w:color="auto"/>
        <w:right w:val="none" w:sz="0" w:space="0" w:color="auto"/>
      </w:divBdr>
    </w:div>
    <w:div w:id="1933664430">
      <w:bodyDiv w:val="1"/>
      <w:marLeft w:val="0"/>
      <w:marRight w:val="0"/>
      <w:marTop w:val="0"/>
      <w:marBottom w:val="0"/>
      <w:divBdr>
        <w:top w:val="none" w:sz="0" w:space="0" w:color="auto"/>
        <w:left w:val="none" w:sz="0" w:space="0" w:color="auto"/>
        <w:bottom w:val="none" w:sz="0" w:space="0" w:color="auto"/>
        <w:right w:val="none" w:sz="0" w:space="0" w:color="auto"/>
      </w:divBdr>
    </w:div>
    <w:div w:id="1934976902">
      <w:bodyDiv w:val="1"/>
      <w:marLeft w:val="0"/>
      <w:marRight w:val="0"/>
      <w:marTop w:val="0"/>
      <w:marBottom w:val="0"/>
      <w:divBdr>
        <w:top w:val="none" w:sz="0" w:space="0" w:color="auto"/>
        <w:left w:val="none" w:sz="0" w:space="0" w:color="auto"/>
        <w:bottom w:val="none" w:sz="0" w:space="0" w:color="auto"/>
        <w:right w:val="none" w:sz="0" w:space="0" w:color="auto"/>
      </w:divBdr>
    </w:div>
    <w:div w:id="1953317131">
      <w:bodyDiv w:val="1"/>
      <w:marLeft w:val="0"/>
      <w:marRight w:val="0"/>
      <w:marTop w:val="0"/>
      <w:marBottom w:val="0"/>
      <w:divBdr>
        <w:top w:val="none" w:sz="0" w:space="0" w:color="auto"/>
        <w:left w:val="none" w:sz="0" w:space="0" w:color="auto"/>
        <w:bottom w:val="none" w:sz="0" w:space="0" w:color="auto"/>
        <w:right w:val="none" w:sz="0" w:space="0" w:color="auto"/>
      </w:divBdr>
    </w:div>
    <w:div w:id="1967395723">
      <w:bodyDiv w:val="1"/>
      <w:marLeft w:val="0"/>
      <w:marRight w:val="0"/>
      <w:marTop w:val="0"/>
      <w:marBottom w:val="0"/>
      <w:divBdr>
        <w:top w:val="none" w:sz="0" w:space="0" w:color="auto"/>
        <w:left w:val="none" w:sz="0" w:space="0" w:color="auto"/>
        <w:bottom w:val="none" w:sz="0" w:space="0" w:color="auto"/>
        <w:right w:val="none" w:sz="0" w:space="0" w:color="auto"/>
      </w:divBdr>
    </w:div>
    <w:div w:id="1997568500">
      <w:bodyDiv w:val="1"/>
      <w:marLeft w:val="0"/>
      <w:marRight w:val="0"/>
      <w:marTop w:val="0"/>
      <w:marBottom w:val="0"/>
      <w:divBdr>
        <w:top w:val="none" w:sz="0" w:space="0" w:color="auto"/>
        <w:left w:val="none" w:sz="0" w:space="0" w:color="auto"/>
        <w:bottom w:val="none" w:sz="0" w:space="0" w:color="auto"/>
        <w:right w:val="none" w:sz="0" w:space="0" w:color="auto"/>
      </w:divBdr>
    </w:div>
    <w:div w:id="2000108087">
      <w:bodyDiv w:val="1"/>
      <w:marLeft w:val="0"/>
      <w:marRight w:val="0"/>
      <w:marTop w:val="0"/>
      <w:marBottom w:val="0"/>
      <w:divBdr>
        <w:top w:val="none" w:sz="0" w:space="0" w:color="auto"/>
        <w:left w:val="none" w:sz="0" w:space="0" w:color="auto"/>
        <w:bottom w:val="none" w:sz="0" w:space="0" w:color="auto"/>
        <w:right w:val="none" w:sz="0" w:space="0" w:color="auto"/>
      </w:divBdr>
    </w:div>
    <w:div w:id="2019885232">
      <w:bodyDiv w:val="1"/>
      <w:marLeft w:val="0"/>
      <w:marRight w:val="0"/>
      <w:marTop w:val="0"/>
      <w:marBottom w:val="0"/>
      <w:divBdr>
        <w:top w:val="none" w:sz="0" w:space="0" w:color="auto"/>
        <w:left w:val="none" w:sz="0" w:space="0" w:color="auto"/>
        <w:bottom w:val="none" w:sz="0" w:space="0" w:color="auto"/>
        <w:right w:val="none" w:sz="0" w:space="0" w:color="auto"/>
      </w:divBdr>
    </w:div>
    <w:div w:id="2021396168">
      <w:bodyDiv w:val="1"/>
      <w:marLeft w:val="0"/>
      <w:marRight w:val="0"/>
      <w:marTop w:val="0"/>
      <w:marBottom w:val="0"/>
      <w:divBdr>
        <w:top w:val="none" w:sz="0" w:space="0" w:color="auto"/>
        <w:left w:val="none" w:sz="0" w:space="0" w:color="auto"/>
        <w:bottom w:val="none" w:sz="0" w:space="0" w:color="auto"/>
        <w:right w:val="none" w:sz="0" w:space="0" w:color="auto"/>
      </w:divBdr>
    </w:div>
    <w:div w:id="2022507008">
      <w:bodyDiv w:val="1"/>
      <w:marLeft w:val="0"/>
      <w:marRight w:val="0"/>
      <w:marTop w:val="0"/>
      <w:marBottom w:val="0"/>
      <w:divBdr>
        <w:top w:val="none" w:sz="0" w:space="0" w:color="auto"/>
        <w:left w:val="none" w:sz="0" w:space="0" w:color="auto"/>
        <w:bottom w:val="none" w:sz="0" w:space="0" w:color="auto"/>
        <w:right w:val="none" w:sz="0" w:space="0" w:color="auto"/>
      </w:divBdr>
    </w:div>
    <w:div w:id="2041203236">
      <w:bodyDiv w:val="1"/>
      <w:marLeft w:val="0"/>
      <w:marRight w:val="0"/>
      <w:marTop w:val="0"/>
      <w:marBottom w:val="0"/>
      <w:divBdr>
        <w:top w:val="none" w:sz="0" w:space="0" w:color="auto"/>
        <w:left w:val="none" w:sz="0" w:space="0" w:color="auto"/>
        <w:bottom w:val="none" w:sz="0" w:space="0" w:color="auto"/>
        <w:right w:val="none" w:sz="0" w:space="0" w:color="auto"/>
      </w:divBdr>
    </w:div>
    <w:div w:id="2044013902">
      <w:bodyDiv w:val="1"/>
      <w:marLeft w:val="0"/>
      <w:marRight w:val="0"/>
      <w:marTop w:val="0"/>
      <w:marBottom w:val="0"/>
      <w:divBdr>
        <w:top w:val="none" w:sz="0" w:space="0" w:color="auto"/>
        <w:left w:val="none" w:sz="0" w:space="0" w:color="auto"/>
        <w:bottom w:val="none" w:sz="0" w:space="0" w:color="auto"/>
        <w:right w:val="none" w:sz="0" w:space="0" w:color="auto"/>
      </w:divBdr>
    </w:div>
    <w:div w:id="2045787377">
      <w:bodyDiv w:val="1"/>
      <w:marLeft w:val="0"/>
      <w:marRight w:val="0"/>
      <w:marTop w:val="0"/>
      <w:marBottom w:val="0"/>
      <w:divBdr>
        <w:top w:val="none" w:sz="0" w:space="0" w:color="auto"/>
        <w:left w:val="none" w:sz="0" w:space="0" w:color="auto"/>
        <w:bottom w:val="none" w:sz="0" w:space="0" w:color="auto"/>
        <w:right w:val="none" w:sz="0" w:space="0" w:color="auto"/>
      </w:divBdr>
    </w:div>
    <w:div w:id="2048335224">
      <w:bodyDiv w:val="1"/>
      <w:marLeft w:val="0"/>
      <w:marRight w:val="0"/>
      <w:marTop w:val="0"/>
      <w:marBottom w:val="0"/>
      <w:divBdr>
        <w:top w:val="none" w:sz="0" w:space="0" w:color="auto"/>
        <w:left w:val="none" w:sz="0" w:space="0" w:color="auto"/>
        <w:bottom w:val="none" w:sz="0" w:space="0" w:color="auto"/>
        <w:right w:val="none" w:sz="0" w:space="0" w:color="auto"/>
      </w:divBdr>
    </w:div>
    <w:div w:id="2053726774">
      <w:bodyDiv w:val="1"/>
      <w:marLeft w:val="0"/>
      <w:marRight w:val="0"/>
      <w:marTop w:val="0"/>
      <w:marBottom w:val="0"/>
      <w:divBdr>
        <w:top w:val="none" w:sz="0" w:space="0" w:color="auto"/>
        <w:left w:val="none" w:sz="0" w:space="0" w:color="auto"/>
        <w:bottom w:val="none" w:sz="0" w:space="0" w:color="auto"/>
        <w:right w:val="none" w:sz="0" w:space="0" w:color="auto"/>
      </w:divBdr>
      <w:divsChild>
        <w:div w:id="236868044">
          <w:marLeft w:val="0"/>
          <w:marRight w:val="0"/>
          <w:marTop w:val="0"/>
          <w:marBottom w:val="0"/>
          <w:divBdr>
            <w:top w:val="none" w:sz="0" w:space="0" w:color="auto"/>
            <w:left w:val="none" w:sz="0" w:space="0" w:color="auto"/>
            <w:bottom w:val="none" w:sz="0" w:space="0" w:color="auto"/>
            <w:right w:val="none" w:sz="0" w:space="0" w:color="auto"/>
          </w:divBdr>
        </w:div>
        <w:div w:id="391122831">
          <w:marLeft w:val="0"/>
          <w:marRight w:val="0"/>
          <w:marTop w:val="0"/>
          <w:marBottom w:val="0"/>
          <w:divBdr>
            <w:top w:val="none" w:sz="0" w:space="0" w:color="auto"/>
            <w:left w:val="none" w:sz="0" w:space="0" w:color="auto"/>
            <w:bottom w:val="none" w:sz="0" w:space="0" w:color="auto"/>
            <w:right w:val="none" w:sz="0" w:space="0" w:color="auto"/>
          </w:divBdr>
        </w:div>
      </w:divsChild>
    </w:div>
    <w:div w:id="2062551621">
      <w:bodyDiv w:val="1"/>
      <w:marLeft w:val="0"/>
      <w:marRight w:val="0"/>
      <w:marTop w:val="0"/>
      <w:marBottom w:val="0"/>
      <w:divBdr>
        <w:top w:val="none" w:sz="0" w:space="0" w:color="auto"/>
        <w:left w:val="none" w:sz="0" w:space="0" w:color="auto"/>
        <w:bottom w:val="none" w:sz="0" w:space="0" w:color="auto"/>
        <w:right w:val="none" w:sz="0" w:space="0" w:color="auto"/>
      </w:divBdr>
    </w:div>
    <w:div w:id="2083258952">
      <w:bodyDiv w:val="1"/>
      <w:marLeft w:val="0"/>
      <w:marRight w:val="0"/>
      <w:marTop w:val="0"/>
      <w:marBottom w:val="0"/>
      <w:divBdr>
        <w:top w:val="none" w:sz="0" w:space="0" w:color="auto"/>
        <w:left w:val="none" w:sz="0" w:space="0" w:color="auto"/>
        <w:bottom w:val="none" w:sz="0" w:space="0" w:color="auto"/>
        <w:right w:val="none" w:sz="0" w:space="0" w:color="auto"/>
      </w:divBdr>
    </w:div>
    <w:div w:id="2110269355">
      <w:bodyDiv w:val="1"/>
      <w:marLeft w:val="0"/>
      <w:marRight w:val="0"/>
      <w:marTop w:val="0"/>
      <w:marBottom w:val="0"/>
      <w:divBdr>
        <w:top w:val="none" w:sz="0" w:space="0" w:color="auto"/>
        <w:left w:val="none" w:sz="0" w:space="0" w:color="auto"/>
        <w:bottom w:val="none" w:sz="0" w:space="0" w:color="auto"/>
        <w:right w:val="none" w:sz="0" w:space="0" w:color="auto"/>
      </w:divBdr>
    </w:div>
    <w:div w:id="2119830651">
      <w:bodyDiv w:val="1"/>
      <w:marLeft w:val="0"/>
      <w:marRight w:val="0"/>
      <w:marTop w:val="0"/>
      <w:marBottom w:val="0"/>
      <w:divBdr>
        <w:top w:val="none" w:sz="0" w:space="0" w:color="auto"/>
        <w:left w:val="none" w:sz="0" w:space="0" w:color="auto"/>
        <w:bottom w:val="none" w:sz="0" w:space="0" w:color="auto"/>
        <w:right w:val="none" w:sz="0" w:space="0" w:color="auto"/>
      </w:divBdr>
    </w:div>
    <w:div w:id="2127459482">
      <w:bodyDiv w:val="1"/>
      <w:marLeft w:val="0"/>
      <w:marRight w:val="0"/>
      <w:marTop w:val="0"/>
      <w:marBottom w:val="0"/>
      <w:divBdr>
        <w:top w:val="none" w:sz="0" w:space="0" w:color="auto"/>
        <w:left w:val="none" w:sz="0" w:space="0" w:color="auto"/>
        <w:bottom w:val="none" w:sz="0" w:space="0" w:color="auto"/>
        <w:right w:val="none" w:sz="0" w:space="0" w:color="auto"/>
      </w:divBdr>
    </w:div>
    <w:div w:id="212777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e-draf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455836249635463"/>
          <c:y val="4.7123484564429455E-2"/>
          <c:w val="0.7736823782443859"/>
          <c:h val="0.42090551181102365"/>
        </c:manualLayout>
      </c:layout>
      <c:barChart>
        <c:barDir val="col"/>
        <c:grouping val="clustered"/>
        <c:varyColors val="0"/>
        <c:ser>
          <c:idx val="0"/>
          <c:order val="0"/>
          <c:tx>
            <c:strRef>
              <c:f>Sheet1!$B$1</c:f>
              <c:strCache>
                <c:ptCount val="1"/>
                <c:pt idx="0">
                  <c:v>2023 թ.</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1"/>
              <c:layout>
                <c:manualLayout>
                  <c:x val="-1.2364760432766653E-2"/>
                  <c:y val="-6.849315068493150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32E-4F9C-9DAF-1EF0B6BED922}"/>
                </c:ext>
              </c:extLst>
            </c:dLbl>
            <c:dLbl>
              <c:idx val="2"/>
              <c:layout>
                <c:manualLayout>
                  <c:x val="-1.2364760432766615E-2"/>
                  <c:y val="-7.305936073059360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32E-4F9C-9DAF-1EF0B6BED922}"/>
                </c:ext>
              </c:extLst>
            </c:dLbl>
            <c:dLbl>
              <c:idx val="3"/>
              <c:layout>
                <c:manualLayout>
                  <c:x val="0"/>
                  <c:y val="1.369863013698630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32E-4F9C-9DAF-1EF0B6BED922}"/>
                </c:ext>
              </c:extLst>
            </c:dLbl>
            <c:dLbl>
              <c:idx val="4"/>
              <c:layout>
                <c:manualLayout>
                  <c:x val="-3.2972694487377642E-2"/>
                  <c:y val="-3.196347031963472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32E-4F9C-9DAF-1EF0B6BED9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ԸՆԴԱՄՆԵԸ ԵԿԱՄՈՒՏՆԵՐ </c:v>
                </c:pt>
                <c:pt idx="1">
                  <c:v>ՍԵՓԱԿԱՆ ԵԿԱՄՈՒՏՆԵՐ</c:v>
                </c:pt>
                <c:pt idx="2">
                  <c:v>ՀԱՐԿԵՐ ԵՎ ՏՈՒՐՔԵՐ </c:v>
                </c:pt>
                <c:pt idx="3">
                  <c:v>ՊԱՇՏՈՆԱԿԱՆ ԴՐԱՄԱՇՆՈՐՀՆԵՐ</c:v>
                </c:pt>
                <c:pt idx="4">
                  <c:v>ԱՅԼ ԵԿԱՄՈՒՏՆԵՐ</c:v>
                </c:pt>
              </c:strCache>
            </c:strRef>
          </c:cat>
          <c:val>
            <c:numRef>
              <c:f>Sheet1!$B$2:$B$6</c:f>
              <c:numCache>
                <c:formatCode>#,##0.0</c:formatCode>
                <c:ptCount val="5"/>
                <c:pt idx="0" formatCode="#,##0.00">
                  <c:v>114830301.2</c:v>
                </c:pt>
                <c:pt idx="1">
                  <c:v>50091031.299999997</c:v>
                </c:pt>
                <c:pt idx="2">
                  <c:v>27796852.899999999</c:v>
                </c:pt>
                <c:pt idx="3">
                  <c:v>22314021.600000001</c:v>
                </c:pt>
                <c:pt idx="4">
                  <c:v>64719426.700000003</c:v>
                </c:pt>
              </c:numCache>
            </c:numRef>
          </c:val>
          <c:extLst>
            <c:ext xmlns:c16="http://schemas.microsoft.com/office/drawing/2014/chart" uri="{C3380CC4-5D6E-409C-BE32-E72D297353CC}">
              <c16:uniqueId val="{00000000-EE4C-401B-A1E5-93576E1360E3}"/>
            </c:ext>
          </c:extLst>
        </c:ser>
        <c:ser>
          <c:idx val="1"/>
          <c:order val="1"/>
          <c:tx>
            <c:strRef>
              <c:f>Sheet1!$C$1</c:f>
              <c:strCache>
                <c:ptCount val="1"/>
                <c:pt idx="0">
                  <c:v>2024 թ.</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12982998454404945"/>
                  <c:y val="-3.652968036529680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32E-4F9C-9DAF-1EF0B6BED922}"/>
                </c:ext>
              </c:extLst>
            </c:dLbl>
            <c:dLbl>
              <c:idx val="1"/>
              <c:layout>
                <c:manualLayout>
                  <c:x val="0"/>
                  <c:y val="-9.58904109589041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32E-4F9C-9DAF-1EF0B6BED922}"/>
                </c:ext>
              </c:extLst>
            </c:dLbl>
            <c:dLbl>
              <c:idx val="2"/>
              <c:layout>
                <c:manualLayout>
                  <c:x val="-7.5561551973410773E-17"/>
                  <c:y val="-9.58904109589041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32E-4F9C-9DAF-1EF0B6BED922}"/>
                </c:ext>
              </c:extLst>
            </c:dLbl>
            <c:dLbl>
              <c:idx val="3"/>
              <c:layout>
                <c:manualLayout>
                  <c:x val="1.0303967027305513E-2"/>
                  <c:y val="-7.762557077625570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32E-4F9C-9DAF-1EF0B6BED922}"/>
                </c:ext>
              </c:extLst>
            </c:dLbl>
            <c:dLbl>
              <c:idx val="4"/>
              <c:layout>
                <c:manualLayout>
                  <c:x val="5.151983513652756E-2"/>
                  <c:y val="-9.132420091324200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32E-4F9C-9DAF-1EF0B6BED9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ԸՆԴԱՄՆԵԸ ԵԿԱՄՈՒՏՆԵՐ </c:v>
                </c:pt>
                <c:pt idx="1">
                  <c:v>ՍԵՓԱԿԱՆ ԵԿԱՄՈՒՏՆԵՐ</c:v>
                </c:pt>
                <c:pt idx="2">
                  <c:v>ՀԱՐԿԵՐ ԵՎ ՏՈՒՐՔԵՐ </c:v>
                </c:pt>
                <c:pt idx="3">
                  <c:v>ՊԱՇՏՈՆԱԿԱՆ ԴՐԱՄԱՇՆՈՐՀՆԵՐ</c:v>
                </c:pt>
                <c:pt idx="4">
                  <c:v>ԱՅԼ ԵԿԱՄՈՒՏՆԵՐ</c:v>
                </c:pt>
              </c:strCache>
            </c:strRef>
          </c:cat>
          <c:val>
            <c:numRef>
              <c:f>Sheet1!$C$2:$C$6</c:f>
              <c:numCache>
                <c:formatCode>#,##0.0</c:formatCode>
                <c:ptCount val="5"/>
                <c:pt idx="0" formatCode="#,##0.00">
                  <c:v>116715550.2723</c:v>
                </c:pt>
                <c:pt idx="1">
                  <c:v>71199638.900000006</c:v>
                </c:pt>
                <c:pt idx="2">
                  <c:v>46843683.350399993</c:v>
                </c:pt>
                <c:pt idx="3">
                  <c:v>14571690.874100002</c:v>
                </c:pt>
                <c:pt idx="4">
                  <c:v>55300176.047800004</c:v>
                </c:pt>
              </c:numCache>
            </c:numRef>
          </c:val>
          <c:extLst>
            <c:ext xmlns:c16="http://schemas.microsoft.com/office/drawing/2014/chart" uri="{C3380CC4-5D6E-409C-BE32-E72D297353CC}">
              <c16:uniqueId val="{00000001-EE4C-401B-A1E5-93576E1360E3}"/>
            </c:ext>
          </c:extLst>
        </c:ser>
        <c:dLbls>
          <c:dLblPos val="outEnd"/>
          <c:showLegendKey val="0"/>
          <c:showVal val="1"/>
          <c:showCatName val="0"/>
          <c:showSerName val="0"/>
          <c:showPercent val="0"/>
          <c:showBubbleSize val="0"/>
        </c:dLbls>
        <c:gapWidth val="100"/>
        <c:overlap val="-24"/>
        <c:axId val="294483408"/>
        <c:axId val="294483800"/>
      </c:barChart>
      <c:catAx>
        <c:axId val="29448340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4483800"/>
        <c:crosses val="autoZero"/>
        <c:auto val="1"/>
        <c:lblAlgn val="ctr"/>
        <c:lblOffset val="100"/>
        <c:noMultiLvlLbl val="0"/>
      </c:catAx>
      <c:valAx>
        <c:axId val="294483800"/>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4483408"/>
        <c:crosses val="autoZero"/>
        <c:crossBetween val="between"/>
      </c:valAx>
      <c:spPr>
        <a:noFill/>
        <a:ln>
          <a:noFill/>
        </a:ln>
        <a:effectLst/>
      </c:spPr>
    </c:plotArea>
    <c:legend>
      <c:legendPos val="b"/>
      <c:layout>
        <c:manualLayout>
          <c:xMode val="edge"/>
          <c:yMode val="edge"/>
          <c:x val="0.82963455088947236"/>
          <c:y val="0.64897206342357883"/>
          <c:w val="0.15448855351414403"/>
          <c:h val="0.20863804695645921"/>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
          <c:y val="8.1889763779527572E-2"/>
          <c:w val="0.79263372780156871"/>
          <c:h val="0.53816803798401602"/>
        </c:manualLayout>
      </c:layout>
      <c:lineChart>
        <c:grouping val="standard"/>
        <c:varyColors val="0"/>
        <c:ser>
          <c:idx val="0"/>
          <c:order val="0"/>
          <c:tx>
            <c:strRef>
              <c:f>Sheet1!$B$1</c:f>
              <c:strCache>
                <c:ptCount val="1"/>
                <c:pt idx="0">
                  <c:v>2023 թ. Փաստացի ծախս</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Pt>
            <c:idx val="0"/>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1-750F-4BD2-8589-AA656E0744D6}"/>
              </c:ext>
            </c:extLst>
          </c:dPt>
          <c:dPt>
            <c:idx val="1"/>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3-750F-4BD2-8589-AA656E0744D6}"/>
              </c:ext>
            </c:extLst>
          </c:dPt>
          <c:dPt>
            <c:idx val="2"/>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5-750F-4BD2-8589-AA656E0744D6}"/>
              </c:ext>
            </c:extLst>
          </c:dPt>
          <c:dPt>
            <c:idx val="3"/>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7-750F-4BD2-8589-AA656E0744D6}"/>
              </c:ext>
            </c:extLst>
          </c:dPt>
          <c:dPt>
            <c:idx val="4"/>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9-750F-4BD2-8589-AA656E0744D6}"/>
              </c:ext>
            </c:extLst>
          </c:dPt>
          <c:dPt>
            <c:idx val="5"/>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B-750F-4BD2-8589-AA656E0744D6}"/>
              </c:ext>
            </c:extLst>
          </c:dPt>
          <c:dPt>
            <c:idx val="6"/>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D-750F-4BD2-8589-AA656E0744D6}"/>
              </c:ext>
            </c:extLst>
          </c:dPt>
          <c:dPt>
            <c:idx val="7"/>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0F-750F-4BD2-8589-AA656E0744D6}"/>
              </c:ext>
            </c:extLst>
          </c:dPt>
          <c:dPt>
            <c:idx val="8"/>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11-750F-4BD2-8589-AA656E0744D6}"/>
              </c:ext>
            </c:extLst>
          </c:dPt>
          <c:dPt>
            <c:idx val="9"/>
            <c:marker>
              <c:symbol val="circle"/>
              <c:size val="5"/>
              <c:spPr>
                <a:solidFill>
                  <a:schemeClr val="accent1"/>
                </a:solidFill>
                <a:ln w="9525">
                  <a:solidFill>
                    <a:schemeClr val="accent1"/>
                  </a:solidFill>
                </a:ln>
                <a:effectLst/>
              </c:spPr>
            </c:marker>
            <c:bubble3D val="0"/>
            <c:extLst>
              <c:ext xmlns:c16="http://schemas.microsoft.com/office/drawing/2014/chart" uri="{C3380CC4-5D6E-409C-BE32-E72D297353CC}">
                <c16:uniqueId val="{00000013-750F-4BD2-8589-AA656E0744D6}"/>
              </c:ext>
            </c:extLst>
          </c:dPt>
          <c:cat>
            <c:strRef>
              <c:f>Sheet1!$A$2:$A$11</c:f>
              <c:strCache>
                <c:ptCount val="10"/>
                <c:pt idx="0">
                  <c:v>Աշխատանքի վարձատրություն</c:v>
                </c:pt>
                <c:pt idx="1">
                  <c:v>Ծառայությունների և ապրանքների ձեռքբերում</c:v>
                </c:pt>
                <c:pt idx="2">
                  <c:v>Տոկոսավճարներ</c:v>
                </c:pt>
                <c:pt idx="3">
                  <c:v>Սուբսիդիաներ</c:v>
                </c:pt>
                <c:pt idx="4">
                  <c:v>Դրամաշնորհներ</c:v>
                </c:pt>
                <c:pt idx="5">
                  <c:v>Սոցիալական նպաստներ և կենսաթոշակներ</c:v>
                </c:pt>
                <c:pt idx="6">
                  <c:v>Այլ ծախսեր</c:v>
                </c:pt>
                <c:pt idx="7">
                  <c:v>Հիմնական միջոցներ</c:v>
                </c:pt>
                <c:pt idx="8">
                  <c:v>Հիմնական միջոցների իրացումից մուտքեր</c:v>
                </c:pt>
                <c:pt idx="9">
                  <c:v>Չարտադրված ակտիվների իրացումից մուտքեր</c:v>
                </c:pt>
              </c:strCache>
            </c:strRef>
          </c:cat>
          <c:val>
            <c:numRef>
              <c:f>Sheet1!$B$2:$B$11</c:f>
              <c:numCache>
                <c:formatCode>#,##0.00</c:formatCode>
                <c:ptCount val="10"/>
                <c:pt idx="0">
                  <c:v>11664437.5</c:v>
                </c:pt>
                <c:pt idx="1">
                  <c:v>11726706.300000001</c:v>
                </c:pt>
                <c:pt idx="2">
                  <c:v>32420.3</c:v>
                </c:pt>
                <c:pt idx="3">
                  <c:v>46083315.799999997</c:v>
                </c:pt>
                <c:pt idx="4">
                  <c:v>909603.3</c:v>
                </c:pt>
                <c:pt idx="5">
                  <c:v>1328493.7</c:v>
                </c:pt>
                <c:pt idx="6">
                  <c:v>25266338.5</c:v>
                </c:pt>
                <c:pt idx="7">
                  <c:v>21993578</c:v>
                </c:pt>
                <c:pt idx="8">
                  <c:v>-250715.3</c:v>
                </c:pt>
                <c:pt idx="9">
                  <c:v>-7588441.0999999996</c:v>
                </c:pt>
              </c:numCache>
            </c:numRef>
          </c:val>
          <c:smooth val="0"/>
          <c:extLst>
            <c:ext xmlns:c16="http://schemas.microsoft.com/office/drawing/2014/chart" uri="{C3380CC4-5D6E-409C-BE32-E72D297353CC}">
              <c16:uniqueId val="{00000014-750F-4BD2-8589-AA656E0744D6}"/>
            </c:ext>
          </c:extLst>
        </c:ser>
        <c:ser>
          <c:idx val="1"/>
          <c:order val="1"/>
          <c:tx>
            <c:strRef>
              <c:f>Sheet1!$C$1</c:f>
              <c:strCache>
                <c:ptCount val="1"/>
                <c:pt idx="0">
                  <c:v>2024 թ. Փաստացի ծախս</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Sheet1!$A$2:$A$11</c:f>
              <c:strCache>
                <c:ptCount val="10"/>
                <c:pt idx="0">
                  <c:v>Աշխատանքի վարձատրություն</c:v>
                </c:pt>
                <c:pt idx="1">
                  <c:v>Ծառայությունների և ապրանքների ձեռքբերում</c:v>
                </c:pt>
                <c:pt idx="2">
                  <c:v>Տոկոսավճարներ</c:v>
                </c:pt>
                <c:pt idx="3">
                  <c:v>Սուբսիդիաներ</c:v>
                </c:pt>
                <c:pt idx="4">
                  <c:v>Դրամաշնորհներ</c:v>
                </c:pt>
                <c:pt idx="5">
                  <c:v>Սոցիալական նպաստներ և կենսաթոշակներ</c:v>
                </c:pt>
                <c:pt idx="6">
                  <c:v>Այլ ծախսեր</c:v>
                </c:pt>
                <c:pt idx="7">
                  <c:v>Հիմնական միջոցներ</c:v>
                </c:pt>
                <c:pt idx="8">
                  <c:v>Հիմնական միջոցների իրացումից մուտքեր</c:v>
                </c:pt>
                <c:pt idx="9">
                  <c:v>Չարտադրված ակտիվների իրացումից մուտքեր</c:v>
                </c:pt>
              </c:strCache>
            </c:strRef>
          </c:cat>
          <c:val>
            <c:numRef>
              <c:f>Sheet1!$C$2:$C$11</c:f>
              <c:numCache>
                <c:formatCode>#,##0.0</c:formatCode>
                <c:ptCount val="10"/>
                <c:pt idx="0">
                  <c:v>13484213.783</c:v>
                </c:pt>
                <c:pt idx="1">
                  <c:v>12145777.4011</c:v>
                </c:pt>
                <c:pt idx="2">
                  <c:v>40845.369599999998</c:v>
                </c:pt>
                <c:pt idx="3">
                  <c:v>50463495.767699994</c:v>
                </c:pt>
                <c:pt idx="4">
                  <c:v>1976317.9</c:v>
                </c:pt>
                <c:pt idx="5">
                  <c:v>3444161.3</c:v>
                </c:pt>
                <c:pt idx="6">
                  <c:v>10408132.1</c:v>
                </c:pt>
                <c:pt idx="7">
                  <c:v>25940570.062800001</c:v>
                </c:pt>
                <c:pt idx="8">
                  <c:v>-233643.82699999999</c:v>
                </c:pt>
                <c:pt idx="9">
                  <c:v>-3970235.9822</c:v>
                </c:pt>
              </c:numCache>
            </c:numRef>
          </c:val>
          <c:smooth val="0"/>
          <c:extLst>
            <c:ext xmlns:c16="http://schemas.microsoft.com/office/drawing/2014/chart" uri="{C3380CC4-5D6E-409C-BE32-E72D297353CC}">
              <c16:uniqueId val="{00000014-750C-4291-94EF-9DF3553DCC10}"/>
            </c:ext>
          </c:extLst>
        </c:ser>
        <c:dLbls>
          <c:showLegendKey val="0"/>
          <c:showVal val="0"/>
          <c:showCatName val="0"/>
          <c:showSerName val="0"/>
          <c:showPercent val="0"/>
          <c:showBubbleSize val="0"/>
        </c:dLbls>
        <c:marker val="1"/>
        <c:smooth val="0"/>
        <c:axId val="294485368"/>
        <c:axId val="292041376"/>
      </c:lineChart>
      <c:catAx>
        <c:axId val="294485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2041376"/>
        <c:crosses val="autoZero"/>
        <c:auto val="1"/>
        <c:lblAlgn val="ctr"/>
        <c:lblOffset val="100"/>
        <c:noMultiLvlLbl val="0"/>
      </c:catAx>
      <c:valAx>
        <c:axId val="29204137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4485368"/>
        <c:crosses val="autoZero"/>
        <c:crossBetween val="between"/>
      </c:valAx>
      <c:spPr>
        <a:noFill/>
        <a:ln>
          <a:noFill/>
        </a:ln>
        <a:effectLst/>
      </c:spPr>
    </c:plotArea>
    <c:legend>
      <c:legendPos val="b"/>
      <c:layout>
        <c:manualLayout>
          <c:xMode val="edge"/>
          <c:yMode val="edge"/>
          <c:x val="0.42996565429321337"/>
          <c:y val="3.1666141732283465E-2"/>
          <c:w val="0.56292568428946377"/>
          <c:h val="7.500052493438320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Column1</c:v>
                </c:pt>
              </c:strCache>
            </c:strRef>
          </c:tx>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4252-40A2-B108-D5C137395B67}"/>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2-4252-40A2-B108-D5C137395B67}"/>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4252-40A2-B108-D5C137395B67}"/>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4-4252-40A2-B108-D5C137395B67}"/>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4252-40A2-B108-D5C137395B67}"/>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6-4252-40A2-B108-D5C137395B67}"/>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4252-40A2-B108-D5C137395B67}"/>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8-4252-40A2-B108-D5C137395B67}"/>
              </c:ext>
            </c:extLst>
          </c:dPt>
          <c:dPt>
            <c:idx val="8"/>
            <c:bubble3D val="0"/>
            <c:spPr>
              <a:solidFill>
                <a:schemeClr val="accent3">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4252-40A2-B108-D5C137395B67}"/>
              </c:ext>
            </c:extLst>
          </c:dPt>
          <c:dPt>
            <c:idx val="9"/>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A-4252-40A2-B108-D5C137395B67}"/>
              </c:ext>
            </c:extLst>
          </c:dPt>
          <c:dLbls>
            <c:dLbl>
              <c:idx val="0"/>
              <c:layout>
                <c:manualLayout>
                  <c:x val="-5.3353373332197536E-2"/>
                  <c:y val="4.5351473922902494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1"/>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15:layout>
                    <c:manualLayout>
                      <c:w val="0.31343740886555843"/>
                      <c:h val="0.13023809523809524"/>
                    </c:manualLayout>
                  </c15:layout>
                </c:ext>
                <c:ext xmlns:c16="http://schemas.microsoft.com/office/drawing/2014/chart" uri="{C3380CC4-5D6E-409C-BE32-E72D297353CC}">
                  <c16:uniqueId val="{00000001-4252-40A2-B108-D5C137395B67}"/>
                </c:ext>
              </c:extLst>
            </c:dLbl>
            <c:dLbl>
              <c:idx val="1"/>
              <c:layout>
                <c:manualLayout>
                  <c:x val="6.2245940277558039E-2"/>
                  <c:y val="9.6938775510204064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15:layout>
                    <c:manualLayout>
                      <c:w val="0.22989592446777485"/>
                      <c:h val="0.10876984126984127"/>
                    </c:manualLayout>
                  </c15:layout>
                </c:ext>
                <c:ext xmlns:c16="http://schemas.microsoft.com/office/drawing/2014/chart" uri="{C3380CC4-5D6E-409C-BE32-E72D297353CC}">
                  <c16:uniqueId val="{00000002-4252-40A2-B108-D5C137395B67}"/>
                </c:ext>
              </c:extLst>
            </c:dLbl>
            <c:dLbl>
              <c:idx val="2"/>
              <c:layout>
                <c:manualLayout>
                  <c:x val="-9.1134441528142313E-8"/>
                  <c:y val="0.38492079115110606"/>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3"/>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15:layout>
                    <c:manualLayout>
                      <c:w val="0.19024296442111399"/>
                      <c:h val="0.29212317210348704"/>
                    </c:manualLayout>
                  </c15:layout>
                </c:ext>
                <c:ext xmlns:c16="http://schemas.microsoft.com/office/drawing/2014/chart" uri="{C3380CC4-5D6E-409C-BE32-E72D297353CC}">
                  <c16:uniqueId val="{00000003-4252-40A2-B108-D5C137395B67}"/>
                </c:ext>
              </c:extLst>
            </c:dLbl>
            <c:dLbl>
              <c:idx val="3"/>
              <c:layout>
                <c:manualLayout>
                  <c:x val="-8.5648148148148237E-2"/>
                  <c:y val="3.9682539682538232E-3"/>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252-40A2-B108-D5C137395B67}"/>
                </c:ext>
              </c:extLst>
            </c:dLbl>
            <c:dLbl>
              <c:idx val="4"/>
              <c:layout>
                <c:manualLayout>
                  <c:x val="4.3981572615923011E-2"/>
                  <c:y val="-1.5623047119110112E-7"/>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5"/>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15:layout>
                    <c:manualLayout>
                      <c:w val="0.33158555701370657"/>
                      <c:h val="0.15801587301587297"/>
                    </c:manualLayout>
                  </c15:layout>
                </c:ext>
                <c:ext xmlns:c16="http://schemas.microsoft.com/office/drawing/2014/chart" uri="{C3380CC4-5D6E-409C-BE32-E72D297353CC}">
                  <c16:uniqueId val="{00000005-4252-40A2-B108-D5C137395B67}"/>
                </c:ext>
              </c:extLst>
            </c:dLbl>
            <c:dLbl>
              <c:idx val="5"/>
              <c:layout>
                <c:manualLayout>
                  <c:x val="-6.9444444444444448E-2"/>
                  <c:y val="-3.5714285714285858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15:layout>
                    <c:manualLayout>
                      <c:w val="0.27747685185185184"/>
                      <c:h val="0.10876984126984127"/>
                    </c:manualLayout>
                  </c15:layout>
                </c:ext>
                <c:ext xmlns:c16="http://schemas.microsoft.com/office/drawing/2014/chart" uri="{C3380CC4-5D6E-409C-BE32-E72D297353CC}">
                  <c16:uniqueId val="{00000006-4252-40A2-B108-D5C137395B67}"/>
                </c:ext>
              </c:extLst>
            </c:dLbl>
            <c:dLbl>
              <c:idx val="6"/>
              <c:layout>
                <c:manualLayout>
                  <c:x val="-5.0925925925925937E-2"/>
                  <c:y val="-9.9206349206349201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lumMod val="60000"/>
                        </a:schemeClr>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252-40A2-B108-D5C137395B67}"/>
                </c:ext>
              </c:extLst>
            </c:dLbl>
            <c:dLbl>
              <c:idx val="7"/>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lumMod val="60000"/>
                        </a:schemeClr>
                      </a:solidFill>
                      <a:latin typeface="+mn-lt"/>
                      <a:ea typeface="+mn-ea"/>
                      <a:cs typeface="+mn-cs"/>
                    </a:defRPr>
                  </a:pPr>
                  <a:endParaRPr lang="en-US"/>
                </a:p>
              </c:txPr>
              <c:dLblPos val="outEnd"/>
              <c:showLegendKey val="0"/>
              <c:showVal val="0"/>
              <c:showCatName val="1"/>
              <c:showSerName val="0"/>
              <c:showPercent val="0"/>
              <c:showBubbleSize val="0"/>
              <c:extLst>
                <c:ext xmlns:c16="http://schemas.microsoft.com/office/drawing/2014/chart" uri="{C3380CC4-5D6E-409C-BE32-E72D297353CC}">
                  <c16:uniqueId val="{00000008-4252-40A2-B108-D5C137395B67}"/>
                </c:ext>
              </c:extLst>
            </c:dLbl>
            <c:dLbl>
              <c:idx val="8"/>
              <c:layout>
                <c:manualLayout>
                  <c:x val="-0.14459175601504218"/>
                  <c:y val="4.8752834467120185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lumMod val="60000"/>
                        </a:schemeClr>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15:layout>
                    <c:manualLayout>
                      <c:w val="0.45368658902181275"/>
                      <c:h val="0.10876997518167372"/>
                    </c:manualLayout>
                  </c15:layout>
                </c:ext>
                <c:ext xmlns:c16="http://schemas.microsoft.com/office/drawing/2014/chart" uri="{C3380CC4-5D6E-409C-BE32-E72D297353CC}">
                  <c16:uniqueId val="{00000009-4252-40A2-B108-D5C137395B67}"/>
                </c:ext>
              </c:extLst>
            </c:dLbl>
            <c:dLbl>
              <c:idx val="9"/>
              <c:layout>
                <c:manualLayout>
                  <c:x val="8.2431736218443342E-3"/>
                  <c:y val="0"/>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lumMod val="60000"/>
                        </a:schemeClr>
                      </a:solidFill>
                      <a:latin typeface="+mn-lt"/>
                      <a:ea typeface="+mn-ea"/>
                      <a:cs typeface="+mn-cs"/>
                    </a:defRPr>
                  </a:pPr>
                  <a:endParaRPr lang="en-US"/>
                </a:p>
              </c:txPr>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252-40A2-B108-D5C137395B67}"/>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Տնտեսական հարաբերություններ</c:v>
                </c:pt>
                <c:pt idx="3">
                  <c:v>Շրջակա միջավայրի պաշտպանություն</c:v>
                </c:pt>
                <c:pt idx="4">
                  <c:v>Բնակարանային շինարարություն և կոմունալ ծառայություն</c:v>
                </c:pt>
                <c:pt idx="5">
                  <c:v>Առողջապահություն</c:v>
                </c:pt>
                <c:pt idx="6">
                  <c:v>Հանգիստ, մշակույթ և կրոն</c:v>
                </c:pt>
                <c:pt idx="7">
                  <c:v>Կրթություն</c:v>
                </c:pt>
                <c:pt idx="8">
                  <c:v>Սոցիալական պաշպանություն</c:v>
                </c:pt>
                <c:pt idx="9">
                  <c:v>Պահուստային ֆոնդեր</c:v>
                </c:pt>
              </c:strCache>
            </c:strRef>
          </c:cat>
          <c:val>
            <c:numRef>
              <c:f>Sheet1!$B$2:$B$11</c:f>
              <c:numCache>
                <c:formatCode>#,##0.0</c:formatCode>
                <c:ptCount val="10"/>
                <c:pt idx="0">
                  <c:v>12765983.3574</c:v>
                </c:pt>
                <c:pt idx="1">
                  <c:v>118490.558</c:v>
                </c:pt>
                <c:pt idx="2">
                  <c:v>26915414.404399998</c:v>
                </c:pt>
                <c:pt idx="3">
                  <c:v>14271790.264400002</c:v>
                </c:pt>
                <c:pt idx="4">
                  <c:v>7686966.3559999997</c:v>
                </c:pt>
                <c:pt idx="5">
                  <c:v>379847.951</c:v>
                </c:pt>
                <c:pt idx="6">
                  <c:v>9480238.0525000002</c:v>
                </c:pt>
                <c:pt idx="7">
                  <c:v>40152688.403699994</c:v>
                </c:pt>
                <c:pt idx="8">
                  <c:v>1850214.4734</c:v>
                </c:pt>
                <c:pt idx="9">
                  <c:v>78000</c:v>
                </c:pt>
              </c:numCache>
            </c:numRef>
          </c:val>
          <c:extLst>
            <c:ext xmlns:c16="http://schemas.microsoft.com/office/drawing/2014/chart" uri="{C3380CC4-5D6E-409C-BE32-E72D297353CC}">
              <c16:uniqueId val="{00000000-4252-40A2-B108-D5C137395B67}"/>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A685A-38A6-48F6-9269-F89BBEE71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1</Pages>
  <Words>19473</Words>
  <Characters>110998</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araqs.avetyan</dc:creator>
  <cp:keywords>https://mul2.yerevan.am/tasks/2092282/oneclick?token=41d2dd16aa462e6ec44a1b67e53e7d1b</cp:keywords>
  <dc:description/>
  <cp:lastModifiedBy>Armine Vardanyan</cp:lastModifiedBy>
  <cp:revision>261</cp:revision>
  <cp:lastPrinted>2025-03-07T12:15:00Z</cp:lastPrinted>
  <dcterms:created xsi:type="dcterms:W3CDTF">2025-02-27T13:26:00Z</dcterms:created>
  <dcterms:modified xsi:type="dcterms:W3CDTF">2025-03-11T11:06:00Z</dcterms:modified>
</cp:coreProperties>
</file>